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074D3B0E" w:rsidR="00886314" w:rsidRPr="00886314" w:rsidRDefault="007D554C" w:rsidP="00886314">
      <w:pPr>
        <w:tabs>
          <w:tab w:val="center" w:pos="3754"/>
        </w:tabs>
        <w:jc w:val="center"/>
        <w:rPr>
          <w:rFonts w:ascii="Arial" w:hAnsi="Arial" w:cs="Arial"/>
          <w:b/>
          <w:bCs/>
          <w:sz w:val="40"/>
          <w:szCs w:val="40"/>
        </w:rPr>
      </w:pPr>
      <w:r>
        <w:rPr>
          <w:rFonts w:ascii="Arial" w:hAnsi="Arial" w:cs="Arial"/>
          <w:b/>
          <w:bCs/>
          <w:sz w:val="40"/>
          <w:szCs w:val="40"/>
        </w:rPr>
        <w:t xml:space="preserve">DRAFT </w:t>
      </w:r>
      <w:r w:rsidR="00886314" w:rsidRPr="00886314">
        <w:rPr>
          <w:rFonts w:ascii="Arial" w:hAnsi="Arial" w:cs="Arial"/>
          <w:b/>
          <w:bCs/>
          <w:sz w:val="40"/>
          <w:szCs w:val="40"/>
        </w:rPr>
        <w:t xml:space="preserve">Position on </w:t>
      </w:r>
      <w:r w:rsidR="006E189A">
        <w:rPr>
          <w:rFonts w:ascii="Arial" w:hAnsi="Arial" w:cs="Arial"/>
          <w:b/>
          <w:bCs/>
          <w:sz w:val="40"/>
          <w:szCs w:val="40"/>
        </w:rPr>
        <w:t>Education</w:t>
      </w:r>
    </w:p>
    <w:p w14:paraId="18B0C72E" w14:textId="77777777" w:rsidR="003955DB" w:rsidRDefault="003955DB" w:rsidP="003955DB">
      <w:pPr>
        <w:pStyle w:val="Heading1"/>
      </w:pPr>
    </w:p>
    <w:p w14:paraId="340D0B97" w14:textId="7A221DAB" w:rsidR="00F4242B" w:rsidRDefault="006E189A" w:rsidP="00F45CD0">
      <w:pPr>
        <w:rPr>
          <w:rFonts w:ascii="Arial" w:hAnsi="Arial" w:cs="Arial"/>
          <w:color w:val="000000"/>
          <w:sz w:val="24"/>
        </w:rPr>
      </w:pPr>
      <w:r>
        <w:rPr>
          <w:rFonts w:ascii="Arial" w:hAnsi="Arial" w:cs="Arial"/>
          <w:color w:val="000000"/>
          <w:sz w:val="24"/>
        </w:rPr>
        <w:t xml:space="preserve">Historically, people with disabilities have been excluded from mainstream education and placed in “special schools” or “special education classrooms” away from their “typical” peers. </w:t>
      </w:r>
    </w:p>
    <w:p w14:paraId="09D92CEC" w14:textId="6B9D20B0" w:rsidR="006E189A" w:rsidRDefault="006E189A" w:rsidP="00F45CD0">
      <w:pPr>
        <w:rPr>
          <w:rFonts w:ascii="Arial" w:hAnsi="Arial" w:cs="Arial"/>
          <w:color w:val="000000"/>
          <w:sz w:val="24"/>
        </w:rPr>
      </w:pPr>
    </w:p>
    <w:p w14:paraId="05FC00AB" w14:textId="77608E13" w:rsidR="006E189A" w:rsidRDefault="006E189A" w:rsidP="006E189A">
      <w:pPr>
        <w:rPr>
          <w:rFonts w:ascii="Arial" w:hAnsi="Arial" w:cs="Arial"/>
          <w:color w:val="000000"/>
          <w:sz w:val="24"/>
        </w:rPr>
      </w:pPr>
      <w:r w:rsidRPr="006E189A">
        <w:rPr>
          <w:rFonts w:ascii="Arial" w:hAnsi="Arial" w:cs="Arial"/>
          <w:color w:val="000000"/>
          <w:sz w:val="24"/>
        </w:rPr>
        <w:t>There are three main laws that address the rights of students with disabilities in public schools:</w:t>
      </w:r>
      <w:r>
        <w:rPr>
          <w:rFonts w:ascii="Arial" w:hAnsi="Arial" w:cs="Arial"/>
          <w:color w:val="000000"/>
          <w:sz w:val="24"/>
        </w:rPr>
        <w:t xml:space="preserve"> </w:t>
      </w:r>
      <w:r w:rsidRPr="006E189A">
        <w:rPr>
          <w:rFonts w:ascii="Arial" w:hAnsi="Arial" w:cs="Arial"/>
          <w:color w:val="000000"/>
          <w:sz w:val="24"/>
        </w:rPr>
        <w:t>The Individuals with Disabilities Education Act (IDEA)</w:t>
      </w:r>
      <w:r>
        <w:rPr>
          <w:rFonts w:ascii="Arial" w:hAnsi="Arial" w:cs="Arial"/>
          <w:color w:val="000000"/>
          <w:sz w:val="24"/>
        </w:rPr>
        <w:t xml:space="preserve"> (1975), </w:t>
      </w:r>
      <w:r w:rsidRPr="006E189A">
        <w:rPr>
          <w:rFonts w:ascii="Arial" w:hAnsi="Arial" w:cs="Arial"/>
          <w:color w:val="000000"/>
          <w:sz w:val="24"/>
        </w:rPr>
        <w:t>Section 504 of the Rehabilitation Act</w:t>
      </w:r>
      <w:r>
        <w:rPr>
          <w:rFonts w:ascii="Arial" w:hAnsi="Arial" w:cs="Arial"/>
          <w:color w:val="000000"/>
          <w:sz w:val="24"/>
        </w:rPr>
        <w:t xml:space="preserve"> (1973), </w:t>
      </w:r>
      <w:r w:rsidRPr="006E189A">
        <w:rPr>
          <w:rFonts w:ascii="Arial" w:hAnsi="Arial" w:cs="Arial"/>
          <w:color w:val="000000"/>
          <w:sz w:val="24"/>
        </w:rPr>
        <w:t>Title II of the Americans with Disabilities Act (ADA)</w:t>
      </w:r>
      <w:r>
        <w:rPr>
          <w:rFonts w:ascii="Arial" w:hAnsi="Arial" w:cs="Arial"/>
          <w:color w:val="000000"/>
          <w:sz w:val="24"/>
        </w:rPr>
        <w:t xml:space="preserve"> (1990). </w:t>
      </w:r>
      <w:r w:rsidRPr="006E189A">
        <w:rPr>
          <w:rFonts w:ascii="Arial" w:hAnsi="Arial" w:cs="Arial"/>
          <w:color w:val="000000"/>
          <w:sz w:val="24"/>
        </w:rPr>
        <w:t>Title II of the ADA prohibits discrimination by state and local governments, which includes public schools.</w:t>
      </w:r>
      <w:r>
        <w:rPr>
          <w:rFonts w:ascii="Arial" w:hAnsi="Arial" w:cs="Arial"/>
          <w:color w:val="000000"/>
          <w:sz w:val="24"/>
        </w:rPr>
        <w:t xml:space="preserve"> </w:t>
      </w:r>
      <w:r w:rsidRPr="006E189A">
        <w:rPr>
          <w:rFonts w:ascii="Arial" w:hAnsi="Arial" w:cs="Arial"/>
          <w:color w:val="000000"/>
          <w:sz w:val="24"/>
        </w:rPr>
        <w:t>Section 504 is more limited, it provides civil rights protections to all individuals with disabilities in programs that receive federal funding, which includes most public schools. Both the ADA and Section 504 are nondiscrimination laws that do not provide any funding to the covered entity.</w:t>
      </w:r>
      <w:r>
        <w:rPr>
          <w:rFonts w:ascii="Arial" w:hAnsi="Arial" w:cs="Arial"/>
          <w:color w:val="000000"/>
          <w:sz w:val="24"/>
        </w:rPr>
        <w:t xml:space="preserve"> </w:t>
      </w:r>
      <w:r w:rsidRPr="006E189A">
        <w:rPr>
          <w:rFonts w:ascii="Arial" w:hAnsi="Arial" w:cs="Arial"/>
          <w:color w:val="000000"/>
          <w:sz w:val="24"/>
        </w:rPr>
        <w:t>IDEA is not an antidiscrimination law; it is a statute that mandates free appropriate public education (FAPE) in the least restrictive environment (LRE) for students with disabilities eligible under IDEA.</w:t>
      </w:r>
      <w:r w:rsidRPr="006E189A">
        <w:t xml:space="preserve"> </w:t>
      </w:r>
      <w:r w:rsidRPr="006E189A">
        <w:rPr>
          <w:rFonts w:ascii="Arial" w:hAnsi="Arial" w:cs="Arial"/>
          <w:color w:val="000000"/>
          <w:sz w:val="24"/>
        </w:rPr>
        <w:t>IDEA provides federal funding to schools to support IDEA eligible students.</w:t>
      </w:r>
    </w:p>
    <w:p w14:paraId="66A76AD6" w14:textId="77777777" w:rsidR="00F45CD0" w:rsidRPr="003955DB" w:rsidRDefault="00F45CD0" w:rsidP="00F45CD0"/>
    <w:p w14:paraId="17286B91" w14:textId="7DF1978E" w:rsidR="00D02CB7" w:rsidRPr="00691803" w:rsidRDefault="00D02CB7" w:rsidP="003955DB">
      <w:pPr>
        <w:pStyle w:val="Heading1"/>
        <w:rPr>
          <w:rStyle w:val="Strong"/>
        </w:rPr>
      </w:pPr>
      <w:r w:rsidRPr="00691803">
        <w:rPr>
          <w:rStyle w:val="Strong"/>
        </w:rPr>
        <w:t xml:space="preserve">The Nevada Governor’s Council on Developmental Disabilities (NGCDD) </w:t>
      </w:r>
      <w:r w:rsidR="006E189A">
        <w:rPr>
          <w:rStyle w:val="Strong"/>
        </w:rPr>
        <w:t>believes that d</w:t>
      </w:r>
      <w:r w:rsidR="006E189A" w:rsidRPr="006E189A">
        <w:rPr>
          <w:rStyle w:val="Strong"/>
        </w:rPr>
        <w:t xml:space="preserve">isability is a natural part of the human experience and in no way diminishes the right of individuals to participate in or contribute to society. </w:t>
      </w:r>
      <w:r w:rsidR="00E24E13">
        <w:rPr>
          <w:rStyle w:val="Strong"/>
        </w:rPr>
        <w:t xml:space="preserve">All students </w:t>
      </w:r>
      <w:r w:rsidR="00E24E13" w:rsidRPr="00E24E13">
        <w:rPr>
          <w:rStyle w:val="Strong"/>
        </w:rPr>
        <w:t xml:space="preserve">must receive a free appropriate public education that includes fair evaluation, ambitious goals, challenging objectives, the right to progress, individualized supports and services, high quality instruction, and access to the general education curriculum in age-appropriate inclusive settings. </w:t>
      </w:r>
      <w:r w:rsidR="006E189A" w:rsidRPr="006E189A">
        <w:rPr>
          <w:rStyle w:val="Strong"/>
        </w:rPr>
        <w:t xml:space="preserve">Improving educational results for children with disabilities is an essential element </w:t>
      </w:r>
      <w:r w:rsidR="00E24E13">
        <w:rPr>
          <w:rStyle w:val="Strong"/>
        </w:rPr>
        <w:t>of</w:t>
      </w:r>
      <w:r w:rsidR="006E189A" w:rsidRPr="006E189A">
        <w:rPr>
          <w:rStyle w:val="Strong"/>
        </w:rPr>
        <w:t xml:space="preserve"> ensuring equality of opportunity, full participation, independent living, and economic self-sufficiency for individuals with disabilities.</w:t>
      </w:r>
    </w:p>
    <w:p w14:paraId="3F25D7E2" w14:textId="04B34F54" w:rsidR="00C16E7C" w:rsidRPr="00886314" w:rsidRDefault="00C16E7C"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0F33284C" w14:textId="1B257D98" w:rsidR="003955DB" w:rsidRDefault="006E189A" w:rsidP="00F45CD0">
      <w:pPr>
        <w:pStyle w:val="ListParagraph"/>
        <w:numPr>
          <w:ilvl w:val="0"/>
          <w:numId w:val="12"/>
        </w:numPr>
        <w:jc w:val="both"/>
        <w:rPr>
          <w:rFonts w:ascii="Arial" w:hAnsi="Arial" w:cs="Arial"/>
          <w:sz w:val="24"/>
        </w:rPr>
      </w:pPr>
      <w:r>
        <w:rPr>
          <w:rFonts w:ascii="Arial" w:hAnsi="Arial" w:cs="Arial"/>
          <w:sz w:val="24"/>
        </w:rPr>
        <w:t xml:space="preserve">Inclusion of children with and without disabilities in mainstream classes is necessary to show value of all students. </w:t>
      </w:r>
    </w:p>
    <w:p w14:paraId="171E988D" w14:textId="2ACF20F8" w:rsidR="00E24E13" w:rsidRDefault="0083299B" w:rsidP="00E24E13">
      <w:pPr>
        <w:pStyle w:val="ListParagraph"/>
        <w:numPr>
          <w:ilvl w:val="0"/>
          <w:numId w:val="12"/>
        </w:numPr>
        <w:jc w:val="both"/>
        <w:rPr>
          <w:rFonts w:ascii="Arial" w:hAnsi="Arial" w:cs="Arial"/>
          <w:sz w:val="24"/>
        </w:rPr>
      </w:pPr>
      <w:r>
        <w:rPr>
          <w:rFonts w:ascii="Arial" w:hAnsi="Arial" w:cs="Arial"/>
          <w:sz w:val="24"/>
        </w:rPr>
        <w:t xml:space="preserve">Ensure all eligible students who require special education or modifications to education, regardless of the nature or severity of their disability, receive </w:t>
      </w:r>
      <w:r w:rsidR="00E24E13">
        <w:rPr>
          <w:rFonts w:ascii="Arial" w:hAnsi="Arial" w:cs="Arial"/>
          <w:sz w:val="24"/>
        </w:rPr>
        <w:t>Free and Appropriate Public Education (FAPE)</w:t>
      </w:r>
      <w:r>
        <w:rPr>
          <w:rFonts w:ascii="Arial" w:hAnsi="Arial" w:cs="Arial"/>
          <w:sz w:val="24"/>
        </w:rPr>
        <w:t xml:space="preserve"> in the least restrictive environment (LRE).</w:t>
      </w:r>
    </w:p>
    <w:p w14:paraId="6DEADB47" w14:textId="650871AF" w:rsidR="00E24E13" w:rsidRDefault="00E24E13" w:rsidP="00E24E13">
      <w:pPr>
        <w:pStyle w:val="ListParagraph"/>
        <w:numPr>
          <w:ilvl w:val="0"/>
          <w:numId w:val="12"/>
        </w:numPr>
        <w:jc w:val="both"/>
        <w:rPr>
          <w:rFonts w:ascii="Arial" w:hAnsi="Arial" w:cs="Arial"/>
          <w:sz w:val="24"/>
        </w:rPr>
      </w:pPr>
      <w:r>
        <w:rPr>
          <w:rFonts w:ascii="Arial" w:hAnsi="Arial" w:cs="Arial"/>
          <w:sz w:val="24"/>
        </w:rPr>
        <w:t>Non-Discriminatory and Comprehensive Eligibility Evaluations and Appropriate assessments</w:t>
      </w:r>
      <w:r w:rsidR="00985036">
        <w:rPr>
          <w:rFonts w:ascii="Arial" w:hAnsi="Arial" w:cs="Arial"/>
          <w:sz w:val="24"/>
        </w:rPr>
        <w:t xml:space="preserve"> are mandatory</w:t>
      </w:r>
      <w:r>
        <w:rPr>
          <w:rFonts w:ascii="Arial" w:hAnsi="Arial" w:cs="Arial"/>
          <w:sz w:val="24"/>
        </w:rPr>
        <w:t xml:space="preserve">. </w:t>
      </w:r>
    </w:p>
    <w:p w14:paraId="4F99A135" w14:textId="12540890" w:rsidR="00E24E13" w:rsidRDefault="00E24E13" w:rsidP="00E24E13">
      <w:pPr>
        <w:pStyle w:val="ListParagraph"/>
        <w:numPr>
          <w:ilvl w:val="0"/>
          <w:numId w:val="12"/>
        </w:numPr>
        <w:jc w:val="both"/>
        <w:rPr>
          <w:rFonts w:ascii="Arial" w:hAnsi="Arial" w:cs="Arial"/>
          <w:sz w:val="24"/>
        </w:rPr>
      </w:pPr>
      <w:r>
        <w:rPr>
          <w:rFonts w:ascii="Arial" w:hAnsi="Arial" w:cs="Arial"/>
          <w:sz w:val="24"/>
        </w:rPr>
        <w:t>Provide safe and supportive educational environments, free from</w:t>
      </w:r>
      <w:r w:rsidR="0083299B">
        <w:rPr>
          <w:rFonts w:ascii="Arial" w:hAnsi="Arial" w:cs="Arial"/>
          <w:sz w:val="24"/>
        </w:rPr>
        <w:t xml:space="preserve"> corporal punishment, restraint and seclusion,</w:t>
      </w:r>
      <w:r>
        <w:rPr>
          <w:rFonts w:ascii="Arial" w:hAnsi="Arial" w:cs="Arial"/>
          <w:sz w:val="24"/>
        </w:rPr>
        <w:t xml:space="preserve"> </w:t>
      </w:r>
      <w:r w:rsidR="0083299B" w:rsidRPr="0083299B">
        <w:rPr>
          <w:rFonts w:ascii="Arial" w:hAnsi="Arial" w:cs="Arial"/>
          <w:sz w:val="24"/>
        </w:rPr>
        <w:t>inappropriate and overused suspensions</w:t>
      </w:r>
      <w:r w:rsidR="0083299B">
        <w:rPr>
          <w:rFonts w:ascii="Arial" w:hAnsi="Arial" w:cs="Arial"/>
          <w:sz w:val="24"/>
        </w:rPr>
        <w:t>/</w:t>
      </w:r>
      <w:r w:rsidR="0083299B" w:rsidRPr="0083299B">
        <w:rPr>
          <w:rFonts w:ascii="Arial" w:hAnsi="Arial" w:cs="Arial"/>
          <w:sz w:val="24"/>
        </w:rPr>
        <w:t>expulsions</w:t>
      </w:r>
      <w:r w:rsidR="0083299B">
        <w:rPr>
          <w:rFonts w:ascii="Arial" w:hAnsi="Arial" w:cs="Arial"/>
          <w:sz w:val="24"/>
        </w:rPr>
        <w:t xml:space="preserve">, </w:t>
      </w:r>
      <w:r>
        <w:rPr>
          <w:rFonts w:ascii="Arial" w:hAnsi="Arial" w:cs="Arial"/>
          <w:sz w:val="24"/>
        </w:rPr>
        <w:t xml:space="preserve">bullying and </w:t>
      </w:r>
      <w:r w:rsidR="0083299B">
        <w:rPr>
          <w:rFonts w:ascii="Arial" w:hAnsi="Arial" w:cs="Arial"/>
          <w:sz w:val="24"/>
        </w:rPr>
        <w:t xml:space="preserve">any </w:t>
      </w:r>
      <w:r>
        <w:rPr>
          <w:rFonts w:ascii="Arial" w:hAnsi="Arial" w:cs="Arial"/>
          <w:sz w:val="24"/>
        </w:rPr>
        <w:t xml:space="preserve">other forms of harassment. </w:t>
      </w:r>
    </w:p>
    <w:p w14:paraId="4DEBB211" w14:textId="24C961B0" w:rsidR="0083299B" w:rsidRDefault="0083299B" w:rsidP="00E24E13">
      <w:pPr>
        <w:pStyle w:val="ListParagraph"/>
        <w:numPr>
          <w:ilvl w:val="0"/>
          <w:numId w:val="12"/>
        </w:numPr>
        <w:jc w:val="both"/>
        <w:rPr>
          <w:rFonts w:ascii="Arial" w:hAnsi="Arial" w:cs="Arial"/>
          <w:sz w:val="24"/>
        </w:rPr>
      </w:pPr>
      <w:r>
        <w:rPr>
          <w:rFonts w:ascii="Arial" w:hAnsi="Arial" w:cs="Arial"/>
          <w:sz w:val="24"/>
        </w:rPr>
        <w:t>If needed, s</w:t>
      </w:r>
      <w:r w:rsidRPr="0083299B">
        <w:rPr>
          <w:rFonts w:ascii="Arial" w:hAnsi="Arial" w:cs="Arial"/>
          <w:sz w:val="24"/>
        </w:rPr>
        <w:t>chool officials</w:t>
      </w:r>
      <w:r>
        <w:rPr>
          <w:rFonts w:ascii="Arial" w:hAnsi="Arial" w:cs="Arial"/>
          <w:sz w:val="24"/>
        </w:rPr>
        <w:t>, students,</w:t>
      </w:r>
      <w:r w:rsidRPr="0083299B">
        <w:rPr>
          <w:rFonts w:ascii="Arial" w:hAnsi="Arial" w:cs="Arial"/>
          <w:sz w:val="24"/>
        </w:rPr>
        <w:t xml:space="preserve"> and the </w:t>
      </w:r>
      <w:r>
        <w:rPr>
          <w:rFonts w:ascii="Arial" w:hAnsi="Arial" w:cs="Arial"/>
          <w:sz w:val="24"/>
        </w:rPr>
        <w:t>student</w:t>
      </w:r>
      <w:r w:rsidRPr="0083299B">
        <w:rPr>
          <w:rFonts w:ascii="Arial" w:hAnsi="Arial" w:cs="Arial"/>
          <w:sz w:val="24"/>
        </w:rPr>
        <w:t>'s parents</w:t>
      </w:r>
      <w:r>
        <w:rPr>
          <w:rFonts w:ascii="Arial" w:hAnsi="Arial" w:cs="Arial"/>
          <w:sz w:val="24"/>
        </w:rPr>
        <w:t>/guardians</w:t>
      </w:r>
      <w:r w:rsidRPr="0083299B">
        <w:rPr>
          <w:rFonts w:ascii="Arial" w:hAnsi="Arial" w:cs="Arial"/>
          <w:sz w:val="24"/>
        </w:rPr>
        <w:t xml:space="preserve"> </w:t>
      </w:r>
      <w:r>
        <w:rPr>
          <w:rFonts w:ascii="Arial" w:hAnsi="Arial" w:cs="Arial"/>
          <w:sz w:val="24"/>
        </w:rPr>
        <w:t xml:space="preserve">shall </w:t>
      </w:r>
      <w:r w:rsidRPr="0083299B">
        <w:rPr>
          <w:rFonts w:ascii="Arial" w:hAnsi="Arial" w:cs="Arial"/>
          <w:sz w:val="24"/>
        </w:rPr>
        <w:t>work as a team to develop an individualized education p</w:t>
      </w:r>
      <w:r>
        <w:rPr>
          <w:rFonts w:ascii="Arial" w:hAnsi="Arial" w:cs="Arial"/>
          <w:sz w:val="24"/>
        </w:rPr>
        <w:t>lan</w:t>
      </w:r>
      <w:r w:rsidR="00985036">
        <w:rPr>
          <w:rFonts w:ascii="Arial" w:hAnsi="Arial" w:cs="Arial"/>
          <w:sz w:val="24"/>
        </w:rPr>
        <w:t>s</w:t>
      </w:r>
      <w:r>
        <w:rPr>
          <w:rFonts w:ascii="Arial" w:hAnsi="Arial" w:cs="Arial"/>
          <w:sz w:val="24"/>
        </w:rPr>
        <w:t xml:space="preserve"> (IEP)</w:t>
      </w:r>
      <w:r w:rsidRPr="0083299B">
        <w:rPr>
          <w:rFonts w:ascii="Arial" w:hAnsi="Arial" w:cs="Arial"/>
          <w:sz w:val="24"/>
        </w:rPr>
        <w:t xml:space="preserve"> that details how the student will access education services</w:t>
      </w:r>
      <w:r>
        <w:rPr>
          <w:rFonts w:ascii="Arial" w:hAnsi="Arial" w:cs="Arial"/>
          <w:sz w:val="24"/>
        </w:rPr>
        <w:t>.</w:t>
      </w:r>
    </w:p>
    <w:p w14:paraId="04FD56E3" w14:textId="77777777" w:rsidR="00985036" w:rsidRDefault="00985036" w:rsidP="00E24E13">
      <w:pPr>
        <w:pStyle w:val="ListParagraph"/>
        <w:numPr>
          <w:ilvl w:val="0"/>
          <w:numId w:val="12"/>
        </w:numPr>
        <w:jc w:val="both"/>
        <w:rPr>
          <w:rFonts w:ascii="Arial" w:hAnsi="Arial" w:cs="Arial"/>
          <w:sz w:val="24"/>
        </w:rPr>
      </w:pPr>
      <w:r>
        <w:rPr>
          <w:rFonts w:ascii="Arial" w:hAnsi="Arial" w:cs="Arial"/>
          <w:sz w:val="24"/>
        </w:rPr>
        <w:t xml:space="preserve">Provide opportunities for older students with disabilities to attend post-secondary education. </w:t>
      </w:r>
    </w:p>
    <w:p w14:paraId="5CB56877" w14:textId="65F0830E" w:rsidR="00985036" w:rsidRDefault="00985036" w:rsidP="00E24E13">
      <w:pPr>
        <w:pStyle w:val="ListParagraph"/>
        <w:numPr>
          <w:ilvl w:val="0"/>
          <w:numId w:val="12"/>
        </w:numPr>
        <w:jc w:val="both"/>
        <w:rPr>
          <w:rFonts w:ascii="Arial" w:hAnsi="Arial" w:cs="Arial"/>
          <w:sz w:val="24"/>
        </w:rPr>
      </w:pPr>
      <w:r>
        <w:rPr>
          <w:rFonts w:ascii="Arial" w:hAnsi="Arial" w:cs="Arial"/>
          <w:sz w:val="24"/>
        </w:rPr>
        <w:t xml:space="preserve">Encourage students to explore educational opportunities available to them. </w:t>
      </w:r>
    </w:p>
    <w:p w14:paraId="56E0AE1D" w14:textId="3F49CC67" w:rsidR="00985036" w:rsidRDefault="00985036" w:rsidP="00E24E13">
      <w:pPr>
        <w:pStyle w:val="ListParagraph"/>
        <w:numPr>
          <w:ilvl w:val="0"/>
          <w:numId w:val="12"/>
        </w:numPr>
        <w:jc w:val="both"/>
        <w:rPr>
          <w:rFonts w:ascii="Arial" w:hAnsi="Arial" w:cs="Arial"/>
          <w:sz w:val="24"/>
        </w:rPr>
      </w:pPr>
      <w:r>
        <w:rPr>
          <w:rFonts w:ascii="Arial" w:hAnsi="Arial" w:cs="Arial"/>
          <w:sz w:val="24"/>
        </w:rPr>
        <w:t xml:space="preserve">Provide information to all students on their rights and options available to them, including information on all diploma, post-secondary education, and career options. </w:t>
      </w:r>
    </w:p>
    <w:p w14:paraId="1C41F065" w14:textId="0D336110" w:rsidR="00985036" w:rsidRDefault="00985036" w:rsidP="00E24E13">
      <w:pPr>
        <w:pStyle w:val="ListParagraph"/>
        <w:numPr>
          <w:ilvl w:val="0"/>
          <w:numId w:val="12"/>
        </w:numPr>
        <w:jc w:val="both"/>
        <w:rPr>
          <w:rFonts w:ascii="Arial" w:hAnsi="Arial" w:cs="Arial"/>
          <w:sz w:val="24"/>
        </w:rPr>
      </w:pPr>
      <w:r>
        <w:rPr>
          <w:rFonts w:ascii="Arial" w:hAnsi="Arial" w:cs="Arial"/>
          <w:sz w:val="24"/>
        </w:rPr>
        <w:t>Participate in career and educational planning goals with students prior to graduation.</w:t>
      </w:r>
    </w:p>
    <w:p w14:paraId="071F6DE5" w14:textId="30718B9C" w:rsidR="00985036" w:rsidRPr="00E24E13" w:rsidRDefault="00985036" w:rsidP="00E24E13">
      <w:pPr>
        <w:pStyle w:val="ListParagraph"/>
        <w:numPr>
          <w:ilvl w:val="0"/>
          <w:numId w:val="12"/>
        </w:numPr>
        <w:jc w:val="both"/>
        <w:rPr>
          <w:rFonts w:ascii="Arial" w:hAnsi="Arial" w:cs="Arial"/>
          <w:sz w:val="24"/>
        </w:rPr>
      </w:pPr>
      <w:r>
        <w:rPr>
          <w:rFonts w:ascii="Arial" w:hAnsi="Arial" w:cs="Arial"/>
          <w:sz w:val="24"/>
        </w:rPr>
        <w:t xml:space="preserve">Encourage students to have supporters and </w:t>
      </w:r>
      <w:r w:rsidR="00A85A29">
        <w:rPr>
          <w:rFonts w:ascii="Arial" w:hAnsi="Arial" w:cs="Arial"/>
          <w:sz w:val="24"/>
        </w:rPr>
        <w:t xml:space="preserve">to </w:t>
      </w:r>
      <w:r>
        <w:rPr>
          <w:rFonts w:ascii="Arial" w:hAnsi="Arial" w:cs="Arial"/>
          <w:sz w:val="24"/>
        </w:rPr>
        <w:t xml:space="preserve">use supported decision making during </w:t>
      </w:r>
      <w:proofErr w:type="gramStart"/>
      <w:r>
        <w:rPr>
          <w:rFonts w:ascii="Arial" w:hAnsi="Arial" w:cs="Arial"/>
          <w:sz w:val="24"/>
        </w:rPr>
        <w:t>any and all</w:t>
      </w:r>
      <w:proofErr w:type="gramEnd"/>
      <w:r>
        <w:rPr>
          <w:rFonts w:ascii="Arial" w:hAnsi="Arial" w:cs="Arial"/>
          <w:sz w:val="24"/>
        </w:rPr>
        <w:t xml:space="preserve"> steps in their educational career. </w:t>
      </w:r>
    </w:p>
    <w:p w14:paraId="131D7AE0" w14:textId="535E8D74" w:rsidR="00886314" w:rsidRDefault="00886314" w:rsidP="00886314">
      <w:pPr>
        <w:tabs>
          <w:tab w:val="center" w:pos="3754"/>
        </w:tabs>
        <w:rPr>
          <w:rFonts w:ascii="Arial" w:hAnsi="Arial" w:cs="Arial"/>
          <w:sz w:val="24"/>
        </w:rPr>
      </w:pPr>
    </w:p>
    <w:p w14:paraId="590737A2" w14:textId="396F7B76" w:rsidR="0018787E" w:rsidRDefault="00886314" w:rsidP="00AE24E6">
      <w:pPr>
        <w:tabs>
          <w:tab w:val="center" w:pos="3754"/>
        </w:tabs>
      </w:pPr>
      <w:r>
        <w:rPr>
          <w:rFonts w:ascii="Arial" w:hAnsi="Arial" w:cs="Arial"/>
          <w:sz w:val="24"/>
        </w:rPr>
        <w:t xml:space="preserve">Last Review Date: </w:t>
      </w:r>
    </w:p>
    <w:sectPr w:rsidR="0018787E" w:rsidSect="00A85A29">
      <w:pgSz w:w="12240" w:h="15840"/>
      <w:pgMar w:top="540" w:right="450" w:bottom="27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2"/>
  </w:num>
  <w:num w:numId="2" w16cid:durableId="1825317407">
    <w:abstractNumId w:val="7"/>
  </w:num>
  <w:num w:numId="3" w16cid:durableId="807550699">
    <w:abstractNumId w:val="10"/>
  </w:num>
  <w:num w:numId="4" w16cid:durableId="1547373397">
    <w:abstractNumId w:val="9"/>
  </w:num>
  <w:num w:numId="5" w16cid:durableId="1101027578">
    <w:abstractNumId w:val="6"/>
  </w:num>
  <w:num w:numId="6" w16cid:durableId="1917670552">
    <w:abstractNumId w:val="2"/>
  </w:num>
  <w:num w:numId="7" w16cid:durableId="751590346">
    <w:abstractNumId w:val="3"/>
  </w:num>
  <w:num w:numId="8" w16cid:durableId="448356837">
    <w:abstractNumId w:val="1"/>
  </w:num>
  <w:num w:numId="9" w16cid:durableId="379404735">
    <w:abstractNumId w:val="5"/>
  </w:num>
  <w:num w:numId="10" w16cid:durableId="243345194">
    <w:abstractNumId w:val="11"/>
  </w:num>
  <w:num w:numId="11" w16cid:durableId="76370805">
    <w:abstractNumId w:val="0"/>
  </w:num>
  <w:num w:numId="12" w16cid:durableId="1624263499">
    <w:abstractNumId w:val="8"/>
  </w:num>
  <w:num w:numId="13" w16cid:durableId="1902015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272A6B"/>
    <w:rsid w:val="003128E7"/>
    <w:rsid w:val="003955DB"/>
    <w:rsid w:val="006E189A"/>
    <w:rsid w:val="00786A8C"/>
    <w:rsid w:val="007D554C"/>
    <w:rsid w:val="0083299B"/>
    <w:rsid w:val="00886314"/>
    <w:rsid w:val="00985036"/>
    <w:rsid w:val="009E2AA4"/>
    <w:rsid w:val="00A85A29"/>
    <w:rsid w:val="00AE24E6"/>
    <w:rsid w:val="00B74B22"/>
    <w:rsid w:val="00C07BAC"/>
    <w:rsid w:val="00C16E7C"/>
    <w:rsid w:val="00C552B1"/>
    <w:rsid w:val="00D02CB7"/>
    <w:rsid w:val="00D04F54"/>
    <w:rsid w:val="00D16531"/>
    <w:rsid w:val="00E24E13"/>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485</Words>
  <Characters>2988</Characters>
  <Application>Microsoft Office Word</Application>
  <DocSecurity>0</DocSecurity>
  <Lines>135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5</cp:revision>
  <dcterms:created xsi:type="dcterms:W3CDTF">2023-06-12T21:42:00Z</dcterms:created>
  <dcterms:modified xsi:type="dcterms:W3CDTF">2023-06-22T18:10:00Z</dcterms:modified>
</cp:coreProperties>
</file>