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462C6F" w14:textId="26AA78DF" w:rsidR="625069D3" w:rsidRPr="00422EDA" w:rsidRDefault="00A504BC" w:rsidP="625069D3">
      <w:pPr>
        <w:pStyle w:val="Title"/>
        <w:contextualSpacing/>
        <w:rPr>
          <w:rFonts w:asciiTheme="minorHAnsi" w:hAnsiTheme="minorHAnsi" w:cstheme="minorHAnsi"/>
        </w:rPr>
      </w:pPr>
      <w:bookmarkStart w:id="0" w:name="_Toc515824881"/>
      <w:bookmarkStart w:id="1" w:name="_Toc8981446"/>
      <w:bookmarkStart w:id="2" w:name="_Toc15891171"/>
      <w:bookmarkStart w:id="3" w:name="_Toc24448424"/>
      <w:bookmarkStart w:id="4" w:name="_Toc32047092"/>
      <w:bookmarkStart w:id="5" w:name="_Toc40105845"/>
      <w:bookmarkStart w:id="6" w:name="_Toc63436016"/>
      <w:bookmarkStart w:id="7" w:name="_Toc79563107"/>
      <w:bookmarkStart w:id="8" w:name="_Toc94710160"/>
      <w:bookmarkStart w:id="9" w:name="_Toc94711419"/>
      <w:bookmarkStart w:id="10" w:name="_Toc118808783"/>
      <w:bookmarkStart w:id="11" w:name="_Toc118808864"/>
      <w:bookmarkStart w:id="12" w:name="_Toc118809094"/>
      <w:bookmarkStart w:id="13" w:name="_Toc126241213"/>
      <w:r w:rsidRPr="00422EDA">
        <w:rPr>
          <w:rFonts w:asciiTheme="minorHAnsi" w:hAnsiTheme="minorHAnsi" w:cstheme="minorHAnsi"/>
        </w:rPr>
        <w:t>NEVADA GOVERNOR’S COUNCIL</w:t>
      </w:r>
      <w:bookmarkStart w:id="14" w:name="_Toc515824882"/>
      <w:bookmarkEnd w:id="0"/>
      <w:r w:rsidR="0081329A" w:rsidRPr="00422EDA">
        <w:rPr>
          <w:rFonts w:asciiTheme="minorHAnsi" w:hAnsiTheme="minorHAnsi" w:cstheme="minorHAnsi"/>
        </w:rPr>
        <w:t xml:space="preserve"> </w:t>
      </w:r>
      <w:r w:rsidRPr="00422EDA">
        <w:rPr>
          <w:rFonts w:asciiTheme="minorHAnsi" w:hAnsiTheme="minorHAnsi" w:cstheme="minorHAnsi"/>
        </w:rPr>
        <w:t xml:space="preserve">ON DEVELOPMENTAL </w:t>
      </w:r>
      <w:bookmarkEnd w:id="1"/>
      <w:bookmarkEnd w:id="2"/>
      <w:bookmarkEnd w:id="3"/>
      <w:bookmarkEnd w:id="4"/>
      <w:bookmarkEnd w:id="5"/>
      <w:bookmarkEnd w:id="6"/>
      <w:bookmarkEnd w:id="7"/>
      <w:bookmarkEnd w:id="8"/>
      <w:bookmarkEnd w:id="9"/>
      <w:bookmarkEnd w:id="10"/>
      <w:bookmarkEnd w:id="11"/>
      <w:bookmarkEnd w:id="12"/>
      <w:bookmarkEnd w:id="13"/>
      <w:bookmarkEnd w:id="14"/>
      <w:r w:rsidRPr="00422EDA">
        <w:rPr>
          <w:rFonts w:asciiTheme="minorHAnsi" w:hAnsiTheme="minorHAnsi" w:cstheme="minorHAnsi"/>
        </w:rPr>
        <w:t>DISABILITIE</w:t>
      </w:r>
      <w:r w:rsidR="51C3BF0C" w:rsidRPr="00422EDA">
        <w:rPr>
          <w:rFonts w:asciiTheme="minorHAnsi" w:hAnsiTheme="minorHAnsi" w:cstheme="minorHAnsi"/>
        </w:rPr>
        <w:t>S</w:t>
      </w:r>
    </w:p>
    <w:p w14:paraId="18FF4827" w14:textId="77777777" w:rsidR="00CF2FEF" w:rsidRPr="00422EDA" w:rsidRDefault="00A504BC" w:rsidP="004A2956">
      <w:pPr>
        <w:pStyle w:val="Title"/>
        <w:contextualSpacing/>
        <w:rPr>
          <w:rFonts w:asciiTheme="minorHAnsi" w:hAnsiTheme="minorHAnsi" w:cstheme="minorHAnsi"/>
        </w:rPr>
      </w:pPr>
      <w:bookmarkStart w:id="15" w:name="_Toc449105973"/>
      <w:bookmarkStart w:id="16" w:name="_Toc457913575"/>
      <w:bookmarkStart w:id="17" w:name="_Toc466036009"/>
      <w:bookmarkStart w:id="18" w:name="_Toc481487811"/>
      <w:bookmarkStart w:id="19" w:name="_Toc489000283"/>
      <w:bookmarkStart w:id="20" w:name="_Toc515824883"/>
      <w:bookmarkStart w:id="21" w:name="_Toc8981447"/>
      <w:bookmarkStart w:id="22" w:name="_Toc15891172"/>
      <w:bookmarkStart w:id="23" w:name="_Toc24448425"/>
      <w:bookmarkStart w:id="24" w:name="_Toc32047093"/>
      <w:bookmarkStart w:id="25" w:name="_Toc40105846"/>
      <w:bookmarkStart w:id="26" w:name="_Toc63436017"/>
      <w:bookmarkStart w:id="27" w:name="_Toc79563108"/>
      <w:bookmarkStart w:id="28" w:name="_Toc94710161"/>
      <w:bookmarkStart w:id="29" w:name="_Toc94711420"/>
      <w:bookmarkStart w:id="30" w:name="_Toc118808784"/>
      <w:bookmarkStart w:id="31" w:name="_Toc118808865"/>
      <w:bookmarkStart w:id="32" w:name="_Toc118809095"/>
      <w:bookmarkStart w:id="33" w:name="_Toc126241214"/>
      <w:r w:rsidRPr="00422EDA">
        <w:rPr>
          <w:rFonts w:asciiTheme="minorHAnsi" w:hAnsiTheme="minorHAnsi" w:cstheme="minorHAnsi"/>
        </w:rPr>
        <w:softHyphen/>
      </w:r>
      <w:r w:rsidRPr="00422EDA">
        <w:rPr>
          <w:rFonts w:asciiTheme="minorHAnsi" w:hAnsiTheme="minorHAnsi" w:cstheme="minorHAnsi"/>
        </w:rPr>
        <w:softHyphen/>
      </w:r>
      <w:r w:rsidRPr="00422EDA">
        <w:rPr>
          <w:rFonts w:asciiTheme="minorHAnsi" w:hAnsiTheme="minorHAnsi" w:cstheme="minorHAnsi"/>
        </w:rPr>
        <w:softHyphen/>
        <w:t>Project Status Summary</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147FD1EB" w14:textId="347901C8" w:rsidR="00C91C21" w:rsidRPr="00422EDA" w:rsidRDefault="00A33565" w:rsidP="00A33565">
      <w:pPr>
        <w:pStyle w:val="Title"/>
        <w:tabs>
          <w:tab w:val="left" w:pos="767"/>
          <w:tab w:val="center" w:pos="5400"/>
        </w:tabs>
        <w:jc w:val="left"/>
        <w:rPr>
          <w:rStyle w:val="SubtleEmphasis"/>
          <w:rFonts w:asciiTheme="minorHAnsi" w:hAnsiTheme="minorHAnsi" w:cstheme="minorHAnsi"/>
          <w:i w:val="0"/>
          <w:color w:val="auto"/>
        </w:rPr>
      </w:pPr>
      <w:bookmarkStart w:id="34" w:name="_Toc63436019"/>
      <w:bookmarkStart w:id="35" w:name="_Toc449105974"/>
      <w:bookmarkStart w:id="36" w:name="_Toc450206554"/>
      <w:bookmarkStart w:id="37" w:name="_Toc450909518"/>
      <w:bookmarkStart w:id="38" w:name="_Toc457913576"/>
      <w:bookmarkStart w:id="39" w:name="_Toc466036010"/>
      <w:bookmarkStart w:id="40" w:name="_Toc481487812"/>
      <w:bookmarkStart w:id="41" w:name="_Toc489000284"/>
      <w:bookmarkStart w:id="42" w:name="_Toc496103894"/>
      <w:r w:rsidRPr="00422EDA">
        <w:rPr>
          <w:rStyle w:val="SubtleEmphasis"/>
          <w:rFonts w:asciiTheme="minorHAnsi" w:hAnsiTheme="minorHAnsi" w:cstheme="minorHAnsi"/>
          <w:i w:val="0"/>
          <w:color w:val="auto"/>
        </w:rPr>
        <w:tab/>
      </w:r>
      <w:r w:rsidRPr="00422EDA">
        <w:rPr>
          <w:rStyle w:val="SubtleEmphasis"/>
          <w:rFonts w:asciiTheme="minorHAnsi" w:hAnsiTheme="minorHAnsi" w:cstheme="minorHAnsi"/>
          <w:i w:val="0"/>
          <w:color w:val="auto"/>
        </w:rPr>
        <w:tab/>
      </w:r>
      <w:bookmarkStart w:id="43" w:name="_Toc79563109"/>
      <w:bookmarkStart w:id="44" w:name="_Toc94710162"/>
      <w:bookmarkStart w:id="45" w:name="_Toc94711421"/>
      <w:bookmarkStart w:id="46" w:name="_Toc118808785"/>
      <w:bookmarkStart w:id="47" w:name="_Toc118808866"/>
      <w:bookmarkStart w:id="48" w:name="_Toc118809096"/>
      <w:bookmarkStart w:id="49" w:name="_Toc126241215"/>
      <w:r w:rsidR="003A7FB5" w:rsidRPr="00422EDA">
        <w:rPr>
          <w:rStyle w:val="SubtleEmphasis"/>
          <w:rFonts w:asciiTheme="minorHAnsi" w:hAnsiTheme="minorHAnsi" w:cstheme="minorHAnsi"/>
          <w:i w:val="0"/>
          <w:color w:val="auto"/>
        </w:rPr>
        <w:t>FFY’ 2</w:t>
      </w:r>
      <w:r w:rsidR="002218B7" w:rsidRPr="00422EDA">
        <w:rPr>
          <w:rStyle w:val="SubtleEmphasis"/>
          <w:rFonts w:asciiTheme="minorHAnsi" w:hAnsiTheme="minorHAnsi" w:cstheme="minorHAnsi"/>
          <w:i w:val="0"/>
          <w:color w:val="auto"/>
        </w:rPr>
        <w:t>3</w:t>
      </w:r>
      <w:r w:rsidR="00EF252A" w:rsidRPr="00422EDA">
        <w:rPr>
          <w:rStyle w:val="SubtleEmphasis"/>
          <w:rFonts w:asciiTheme="minorHAnsi" w:hAnsiTheme="minorHAnsi" w:cstheme="minorHAnsi"/>
          <w:i w:val="0"/>
          <w:color w:val="auto"/>
        </w:rPr>
        <w:t xml:space="preserve"> </w:t>
      </w:r>
      <w:r w:rsidR="00800704" w:rsidRPr="00422EDA">
        <w:rPr>
          <w:rStyle w:val="SubtleEmphasis"/>
          <w:rFonts w:asciiTheme="minorHAnsi" w:hAnsiTheme="minorHAnsi" w:cstheme="minorHAnsi"/>
          <w:i w:val="0"/>
          <w:color w:val="auto"/>
        </w:rPr>
        <w:t>Third</w:t>
      </w:r>
      <w:r w:rsidR="00A559CC" w:rsidRPr="00422EDA">
        <w:rPr>
          <w:rStyle w:val="SubtleEmphasis"/>
          <w:rFonts w:asciiTheme="minorHAnsi" w:hAnsiTheme="minorHAnsi" w:cstheme="minorHAnsi"/>
          <w:i w:val="0"/>
          <w:color w:val="auto"/>
        </w:rPr>
        <w:t xml:space="preserve"> </w:t>
      </w:r>
      <w:r w:rsidR="003A7FB5" w:rsidRPr="00422EDA">
        <w:rPr>
          <w:rStyle w:val="SubtleEmphasis"/>
          <w:rFonts w:asciiTheme="minorHAnsi" w:hAnsiTheme="minorHAnsi" w:cstheme="minorHAnsi"/>
          <w:i w:val="0"/>
          <w:color w:val="auto"/>
        </w:rPr>
        <w:t>Quarter Project Status Summary</w:t>
      </w:r>
      <w:bookmarkEnd w:id="34"/>
      <w:bookmarkEnd w:id="43"/>
      <w:bookmarkEnd w:id="44"/>
      <w:bookmarkEnd w:id="45"/>
      <w:bookmarkEnd w:id="46"/>
      <w:bookmarkEnd w:id="47"/>
      <w:bookmarkEnd w:id="48"/>
      <w:bookmarkEnd w:id="49"/>
      <w:r w:rsidR="00EC4A45" w:rsidRPr="00422EDA">
        <w:rPr>
          <w:rStyle w:val="SubtleEmphasis"/>
          <w:rFonts w:asciiTheme="minorHAnsi" w:hAnsiTheme="minorHAnsi" w:cstheme="minorHAnsi"/>
          <w:i w:val="0"/>
          <w:color w:val="auto"/>
        </w:rPr>
        <w:t xml:space="preserve"> </w:t>
      </w:r>
      <w:bookmarkStart w:id="50" w:name="_Toc466035890"/>
      <w:bookmarkStart w:id="51" w:name="_Toc449105975"/>
      <w:bookmarkStart w:id="52" w:name="_Toc450206555"/>
      <w:bookmarkStart w:id="53" w:name="_Toc450909519"/>
      <w:bookmarkStart w:id="54" w:name="_Toc457913577"/>
      <w:bookmarkEnd w:id="35"/>
      <w:bookmarkEnd w:id="36"/>
      <w:bookmarkEnd w:id="37"/>
      <w:bookmarkEnd w:id="38"/>
      <w:bookmarkEnd w:id="39"/>
      <w:bookmarkEnd w:id="40"/>
      <w:bookmarkEnd w:id="41"/>
      <w:bookmarkEnd w:id="42"/>
    </w:p>
    <w:p w14:paraId="06A4DE5F" w14:textId="0EF60047" w:rsidR="00A213E1" w:rsidRPr="00422EDA" w:rsidRDefault="00C91C21" w:rsidP="0081329A">
      <w:pPr>
        <w:jc w:val="center"/>
        <w:rPr>
          <w:rStyle w:val="SubtleEmphasis"/>
          <w:rFonts w:asciiTheme="minorHAnsi" w:hAnsiTheme="minorHAnsi" w:cstheme="minorHAnsi"/>
          <w:i w:val="0"/>
          <w:sz w:val="32"/>
          <w:szCs w:val="32"/>
        </w:rPr>
      </w:pPr>
      <w:bookmarkStart w:id="55" w:name="_Toc466036011"/>
      <w:bookmarkStart w:id="56" w:name="_Toc496103895"/>
      <w:bookmarkStart w:id="57" w:name="_Toc481487813"/>
      <w:bookmarkStart w:id="58" w:name="_Toc489000285"/>
      <w:r w:rsidRPr="00422EDA">
        <w:rPr>
          <w:rStyle w:val="SubtleEmphasis"/>
          <w:rFonts w:asciiTheme="minorHAnsi" w:hAnsiTheme="minorHAnsi" w:cstheme="minorHAnsi"/>
          <w:i w:val="0"/>
          <w:sz w:val="32"/>
          <w:szCs w:val="32"/>
        </w:rPr>
        <w:t>F</w:t>
      </w:r>
      <w:r w:rsidR="006557E6" w:rsidRPr="00422EDA">
        <w:rPr>
          <w:rStyle w:val="SubtleEmphasis"/>
          <w:rFonts w:asciiTheme="minorHAnsi" w:hAnsiTheme="minorHAnsi" w:cstheme="minorHAnsi"/>
          <w:i w:val="0"/>
          <w:sz w:val="32"/>
          <w:szCs w:val="32"/>
        </w:rPr>
        <w:t>or the period of</w:t>
      </w:r>
      <w:bookmarkEnd w:id="50"/>
      <w:bookmarkEnd w:id="51"/>
      <w:bookmarkEnd w:id="52"/>
      <w:bookmarkEnd w:id="53"/>
      <w:bookmarkEnd w:id="54"/>
      <w:bookmarkEnd w:id="55"/>
      <w:bookmarkEnd w:id="56"/>
      <w:bookmarkEnd w:id="57"/>
      <w:bookmarkEnd w:id="58"/>
      <w:r w:rsidR="002D1FEF" w:rsidRPr="00422EDA">
        <w:rPr>
          <w:rStyle w:val="SubtleEmphasis"/>
          <w:rFonts w:asciiTheme="minorHAnsi" w:hAnsiTheme="minorHAnsi" w:cstheme="minorHAnsi"/>
          <w:i w:val="0"/>
          <w:sz w:val="32"/>
          <w:szCs w:val="32"/>
        </w:rPr>
        <w:t xml:space="preserve"> </w:t>
      </w:r>
      <w:r w:rsidR="00800704" w:rsidRPr="00422EDA">
        <w:rPr>
          <w:rStyle w:val="SubtleEmphasis"/>
          <w:rFonts w:asciiTheme="minorHAnsi" w:hAnsiTheme="minorHAnsi" w:cstheme="minorHAnsi"/>
          <w:i w:val="0"/>
          <w:sz w:val="32"/>
          <w:szCs w:val="32"/>
        </w:rPr>
        <w:t>April</w:t>
      </w:r>
      <w:r w:rsidR="00A559CC" w:rsidRPr="00422EDA">
        <w:rPr>
          <w:rStyle w:val="SubtleEmphasis"/>
          <w:rFonts w:asciiTheme="minorHAnsi" w:hAnsiTheme="minorHAnsi" w:cstheme="minorHAnsi"/>
          <w:i w:val="0"/>
          <w:sz w:val="32"/>
          <w:szCs w:val="32"/>
        </w:rPr>
        <w:t xml:space="preserve"> 1</w:t>
      </w:r>
      <w:r w:rsidR="00FA6747" w:rsidRPr="00422EDA">
        <w:rPr>
          <w:rStyle w:val="SubtleEmphasis"/>
          <w:rFonts w:asciiTheme="minorHAnsi" w:hAnsiTheme="minorHAnsi" w:cstheme="minorHAnsi"/>
          <w:i w:val="0"/>
          <w:sz w:val="32"/>
          <w:szCs w:val="32"/>
        </w:rPr>
        <w:t xml:space="preserve">, </w:t>
      </w:r>
      <w:r w:rsidR="006710AA" w:rsidRPr="00422EDA">
        <w:rPr>
          <w:rStyle w:val="SubtleEmphasis"/>
          <w:rFonts w:asciiTheme="minorHAnsi" w:hAnsiTheme="minorHAnsi" w:cstheme="minorHAnsi"/>
          <w:i w:val="0"/>
          <w:sz w:val="32"/>
          <w:szCs w:val="32"/>
        </w:rPr>
        <w:t>202</w:t>
      </w:r>
      <w:r w:rsidR="00A559CC" w:rsidRPr="00422EDA">
        <w:rPr>
          <w:rStyle w:val="SubtleEmphasis"/>
          <w:rFonts w:asciiTheme="minorHAnsi" w:hAnsiTheme="minorHAnsi" w:cstheme="minorHAnsi"/>
          <w:i w:val="0"/>
          <w:sz w:val="32"/>
          <w:szCs w:val="32"/>
        </w:rPr>
        <w:t>3</w:t>
      </w:r>
      <w:r w:rsidR="006710AA" w:rsidRPr="00422EDA">
        <w:rPr>
          <w:rStyle w:val="SubtleEmphasis"/>
          <w:rFonts w:asciiTheme="minorHAnsi" w:hAnsiTheme="minorHAnsi" w:cstheme="minorHAnsi"/>
          <w:i w:val="0"/>
          <w:sz w:val="32"/>
          <w:szCs w:val="32"/>
        </w:rPr>
        <w:t>,</w:t>
      </w:r>
      <w:r w:rsidR="00124127" w:rsidRPr="00422EDA">
        <w:rPr>
          <w:rStyle w:val="SubtleEmphasis"/>
          <w:rFonts w:asciiTheme="minorHAnsi" w:hAnsiTheme="minorHAnsi" w:cstheme="minorHAnsi"/>
          <w:i w:val="0"/>
          <w:sz w:val="32"/>
          <w:szCs w:val="32"/>
        </w:rPr>
        <w:t xml:space="preserve"> through </w:t>
      </w:r>
      <w:r w:rsidR="00800704" w:rsidRPr="00422EDA">
        <w:rPr>
          <w:rStyle w:val="SubtleEmphasis"/>
          <w:rFonts w:asciiTheme="minorHAnsi" w:hAnsiTheme="minorHAnsi" w:cstheme="minorHAnsi"/>
          <w:i w:val="0"/>
          <w:sz w:val="32"/>
          <w:szCs w:val="32"/>
        </w:rPr>
        <w:t>June</w:t>
      </w:r>
      <w:r w:rsidR="00FA6747" w:rsidRPr="00422EDA">
        <w:rPr>
          <w:rStyle w:val="SubtleEmphasis"/>
          <w:rFonts w:asciiTheme="minorHAnsi" w:hAnsiTheme="minorHAnsi" w:cstheme="minorHAnsi"/>
          <w:i w:val="0"/>
          <w:sz w:val="32"/>
          <w:szCs w:val="32"/>
        </w:rPr>
        <w:t xml:space="preserve"> </w:t>
      </w:r>
      <w:r w:rsidR="00445897" w:rsidRPr="00422EDA">
        <w:rPr>
          <w:rStyle w:val="SubtleEmphasis"/>
          <w:rFonts w:asciiTheme="minorHAnsi" w:hAnsiTheme="minorHAnsi" w:cstheme="minorHAnsi"/>
          <w:i w:val="0"/>
          <w:sz w:val="32"/>
          <w:szCs w:val="32"/>
        </w:rPr>
        <w:t>3</w:t>
      </w:r>
      <w:r w:rsidR="002218B7" w:rsidRPr="00422EDA">
        <w:rPr>
          <w:rStyle w:val="SubtleEmphasis"/>
          <w:rFonts w:asciiTheme="minorHAnsi" w:hAnsiTheme="minorHAnsi" w:cstheme="minorHAnsi"/>
          <w:i w:val="0"/>
          <w:sz w:val="32"/>
          <w:szCs w:val="32"/>
        </w:rPr>
        <w:t>1</w:t>
      </w:r>
      <w:r w:rsidR="00FA6747" w:rsidRPr="00422EDA">
        <w:rPr>
          <w:rStyle w:val="SubtleEmphasis"/>
          <w:rFonts w:asciiTheme="minorHAnsi" w:hAnsiTheme="minorHAnsi" w:cstheme="minorHAnsi"/>
          <w:i w:val="0"/>
          <w:sz w:val="32"/>
          <w:szCs w:val="32"/>
        </w:rPr>
        <w:t>, 202</w:t>
      </w:r>
      <w:r w:rsidR="00A559CC" w:rsidRPr="00422EDA">
        <w:rPr>
          <w:rStyle w:val="SubtleEmphasis"/>
          <w:rFonts w:asciiTheme="minorHAnsi" w:hAnsiTheme="minorHAnsi" w:cstheme="minorHAnsi"/>
          <w:i w:val="0"/>
          <w:sz w:val="32"/>
          <w:szCs w:val="32"/>
        </w:rPr>
        <w:t>3</w:t>
      </w:r>
      <w:r w:rsidR="00FA6747" w:rsidRPr="00422EDA">
        <w:rPr>
          <w:rStyle w:val="SubtleEmphasis"/>
          <w:rFonts w:asciiTheme="minorHAnsi" w:hAnsiTheme="minorHAnsi" w:cstheme="minorHAnsi"/>
          <w:i w:val="0"/>
          <w:sz w:val="32"/>
          <w:szCs w:val="32"/>
        </w:rPr>
        <w:t xml:space="preserve">. </w:t>
      </w:r>
    </w:p>
    <w:p w14:paraId="7DF38640" w14:textId="77777777" w:rsidR="00EC4A45" w:rsidRPr="00422EDA" w:rsidRDefault="00EC4A45" w:rsidP="0081329A">
      <w:pPr>
        <w:jc w:val="center"/>
        <w:rPr>
          <w:rStyle w:val="SubtleEmphasis"/>
          <w:rFonts w:asciiTheme="minorHAnsi" w:hAnsiTheme="minorHAnsi" w:cstheme="minorHAnsi"/>
          <w:i w:val="0"/>
          <w:sz w:val="32"/>
          <w:szCs w:val="32"/>
        </w:rPr>
      </w:pPr>
    </w:p>
    <w:sdt>
      <w:sdtPr>
        <w:rPr>
          <w:rFonts w:eastAsia="Times New Roman"/>
          <w:i/>
          <w:iCs/>
          <w:color w:val="auto"/>
          <w:spacing w:val="0"/>
          <w:kern w:val="2"/>
          <w:lang w:eastAsia="ko-KR"/>
        </w:rPr>
        <w:id w:val="344986571"/>
        <w:docPartObj>
          <w:docPartGallery w:val="Table of Contents"/>
          <w:docPartUnique/>
        </w:docPartObj>
      </w:sdtPr>
      <w:sdtEndPr>
        <w:rPr>
          <w:rFonts w:asciiTheme="minorHAnsi" w:eastAsia="Tahoma" w:hAnsiTheme="minorHAnsi" w:cstheme="minorHAnsi"/>
          <w:b w:val="0"/>
          <w:bCs w:val="0"/>
          <w:noProof/>
          <w:sz w:val="32"/>
          <w:szCs w:val="32"/>
        </w:rPr>
      </w:sdtEndPr>
      <w:sdtContent>
        <w:p w14:paraId="73CE5B28" w14:textId="77777777" w:rsidR="0012050C" w:rsidRPr="00422EDA" w:rsidRDefault="00FD6974" w:rsidP="00422EDA">
          <w:pPr>
            <w:pStyle w:val="TOCHeading"/>
            <w:rPr>
              <w:rFonts w:asciiTheme="minorHAnsi" w:hAnsiTheme="minorHAnsi" w:cstheme="minorHAnsi"/>
              <w:noProof/>
            </w:rPr>
          </w:pPr>
          <w:r w:rsidRPr="00422EDA">
            <w:rPr>
              <w:rFonts w:asciiTheme="minorHAnsi" w:eastAsia="Times New Roman" w:hAnsiTheme="minorHAnsi" w:cstheme="minorHAnsi"/>
              <w:color w:val="auto"/>
            </w:rPr>
            <w:t>Table of Contents</w:t>
          </w:r>
          <w:r w:rsidRPr="00422EDA">
            <w:rPr>
              <w:rFonts w:asciiTheme="minorHAnsi" w:eastAsia="Times New Roman" w:hAnsiTheme="minorHAnsi" w:cstheme="minorHAnsi"/>
              <w:u w:val="single"/>
            </w:rPr>
            <w:fldChar w:fldCharType="begin"/>
          </w:r>
          <w:r w:rsidRPr="00422EDA">
            <w:rPr>
              <w:rFonts w:asciiTheme="minorHAnsi" w:eastAsia="Times New Roman" w:hAnsiTheme="minorHAnsi" w:cstheme="minorHAnsi"/>
            </w:rPr>
            <w:instrText xml:space="preserve"> TOC \o "1-3" \h \z \u </w:instrText>
          </w:r>
          <w:r w:rsidRPr="00422EDA">
            <w:rPr>
              <w:rFonts w:asciiTheme="minorHAnsi" w:eastAsia="Times New Roman" w:hAnsiTheme="minorHAnsi" w:cstheme="minorHAnsi"/>
              <w:u w:val="single"/>
            </w:rPr>
            <w:fldChar w:fldCharType="separate"/>
          </w:r>
        </w:p>
        <w:p w14:paraId="5C5B3F39" w14:textId="5D943FDC" w:rsidR="0012050C" w:rsidRPr="00422EDA" w:rsidRDefault="001D27A6">
          <w:pPr>
            <w:pStyle w:val="TOC1"/>
            <w:tabs>
              <w:tab w:val="right" w:leader="dot" w:pos="10790"/>
            </w:tabs>
            <w:rPr>
              <w:rFonts w:asciiTheme="minorHAnsi" w:eastAsiaTheme="minorEastAsia" w:hAnsiTheme="minorHAnsi" w:cstheme="minorHAnsi"/>
              <w:noProof/>
              <w:kern w:val="0"/>
              <w:sz w:val="32"/>
              <w:szCs w:val="32"/>
              <w:lang w:eastAsia="en-US"/>
            </w:rPr>
          </w:pPr>
          <w:hyperlink w:anchor="_Toc126241216" w:history="1">
            <w:r w:rsidR="0012050C" w:rsidRPr="00422EDA">
              <w:rPr>
                <w:rStyle w:val="Hyperlink"/>
                <w:rFonts w:asciiTheme="minorHAnsi" w:hAnsiTheme="minorHAnsi" w:cstheme="minorHAnsi"/>
                <w:noProof/>
                <w:sz w:val="32"/>
                <w:szCs w:val="32"/>
              </w:rPr>
              <w:t>GOAL 1:</w:t>
            </w:r>
            <w:r w:rsidR="0012050C" w:rsidRPr="00422EDA">
              <w:rPr>
                <w:rFonts w:asciiTheme="minorHAnsi" w:hAnsiTheme="minorHAnsi" w:cstheme="minorHAnsi"/>
                <w:noProof/>
                <w:webHidden/>
                <w:sz w:val="32"/>
                <w:szCs w:val="32"/>
              </w:rPr>
              <w:tab/>
            </w:r>
            <w:r w:rsidR="0012050C" w:rsidRPr="00422EDA">
              <w:rPr>
                <w:rFonts w:asciiTheme="minorHAnsi" w:hAnsiTheme="minorHAnsi" w:cstheme="minorHAnsi"/>
                <w:noProof/>
                <w:webHidden/>
                <w:sz w:val="32"/>
                <w:szCs w:val="32"/>
              </w:rPr>
              <w:fldChar w:fldCharType="begin"/>
            </w:r>
            <w:r w:rsidR="0012050C" w:rsidRPr="00422EDA">
              <w:rPr>
                <w:rFonts w:asciiTheme="minorHAnsi" w:hAnsiTheme="minorHAnsi" w:cstheme="minorHAnsi"/>
                <w:noProof/>
                <w:webHidden/>
                <w:sz w:val="32"/>
                <w:szCs w:val="32"/>
              </w:rPr>
              <w:instrText xml:space="preserve"> PAGEREF _Toc126241216 \h </w:instrText>
            </w:r>
            <w:r w:rsidR="0012050C" w:rsidRPr="00422EDA">
              <w:rPr>
                <w:rFonts w:asciiTheme="minorHAnsi" w:hAnsiTheme="minorHAnsi" w:cstheme="minorHAnsi"/>
                <w:noProof/>
                <w:webHidden/>
                <w:sz w:val="32"/>
                <w:szCs w:val="32"/>
              </w:rPr>
            </w:r>
            <w:r w:rsidR="0012050C" w:rsidRPr="00422EDA">
              <w:rPr>
                <w:rFonts w:asciiTheme="minorHAnsi" w:hAnsiTheme="minorHAnsi" w:cstheme="minorHAnsi"/>
                <w:noProof/>
                <w:webHidden/>
                <w:sz w:val="32"/>
                <w:szCs w:val="32"/>
              </w:rPr>
              <w:fldChar w:fldCharType="separate"/>
            </w:r>
            <w:r w:rsidR="00422EDA">
              <w:rPr>
                <w:rFonts w:asciiTheme="minorHAnsi" w:hAnsiTheme="minorHAnsi" w:cstheme="minorHAnsi"/>
                <w:noProof/>
                <w:webHidden/>
                <w:sz w:val="32"/>
                <w:szCs w:val="32"/>
              </w:rPr>
              <w:t>2</w:t>
            </w:r>
            <w:r w:rsidR="0012050C" w:rsidRPr="00422EDA">
              <w:rPr>
                <w:rFonts w:asciiTheme="minorHAnsi" w:hAnsiTheme="minorHAnsi" w:cstheme="minorHAnsi"/>
                <w:noProof/>
                <w:webHidden/>
                <w:sz w:val="32"/>
                <w:szCs w:val="32"/>
              </w:rPr>
              <w:fldChar w:fldCharType="end"/>
            </w:r>
          </w:hyperlink>
        </w:p>
        <w:p w14:paraId="0298A402" w14:textId="70202862" w:rsidR="0012050C" w:rsidRPr="00422EDA" w:rsidRDefault="001D27A6">
          <w:pPr>
            <w:pStyle w:val="TOC2"/>
            <w:rPr>
              <w:rFonts w:asciiTheme="minorHAnsi" w:eastAsiaTheme="minorEastAsia" w:hAnsiTheme="minorHAnsi" w:cstheme="minorHAnsi"/>
              <w:noProof/>
              <w:kern w:val="0"/>
              <w:sz w:val="32"/>
              <w:szCs w:val="32"/>
              <w:lang w:eastAsia="en-US"/>
            </w:rPr>
          </w:pPr>
          <w:hyperlink w:anchor="_Toc126241218" w:history="1">
            <w:r w:rsidR="0012050C" w:rsidRPr="00422EDA">
              <w:rPr>
                <w:rStyle w:val="Hyperlink"/>
                <w:rFonts w:asciiTheme="minorHAnsi" w:hAnsiTheme="minorHAnsi" w:cstheme="minorHAnsi"/>
                <w:noProof/>
                <w:sz w:val="32"/>
                <w:szCs w:val="32"/>
              </w:rPr>
              <w:t>Objective 1.1</w:t>
            </w:r>
            <w:r w:rsidR="0012050C" w:rsidRPr="00422EDA">
              <w:rPr>
                <w:rFonts w:asciiTheme="minorHAnsi" w:hAnsiTheme="minorHAnsi" w:cstheme="minorHAnsi"/>
                <w:noProof/>
                <w:webHidden/>
                <w:sz w:val="32"/>
                <w:szCs w:val="32"/>
              </w:rPr>
              <w:tab/>
            </w:r>
            <w:r w:rsidR="0012050C" w:rsidRPr="00422EDA">
              <w:rPr>
                <w:rFonts w:asciiTheme="minorHAnsi" w:hAnsiTheme="minorHAnsi" w:cstheme="minorHAnsi"/>
                <w:noProof/>
                <w:webHidden/>
                <w:sz w:val="32"/>
                <w:szCs w:val="32"/>
              </w:rPr>
              <w:fldChar w:fldCharType="begin"/>
            </w:r>
            <w:r w:rsidR="0012050C" w:rsidRPr="00422EDA">
              <w:rPr>
                <w:rFonts w:asciiTheme="minorHAnsi" w:hAnsiTheme="minorHAnsi" w:cstheme="minorHAnsi"/>
                <w:noProof/>
                <w:webHidden/>
                <w:sz w:val="32"/>
                <w:szCs w:val="32"/>
              </w:rPr>
              <w:instrText xml:space="preserve"> PAGEREF _Toc126241218 \h </w:instrText>
            </w:r>
            <w:r w:rsidR="0012050C" w:rsidRPr="00422EDA">
              <w:rPr>
                <w:rFonts w:asciiTheme="minorHAnsi" w:hAnsiTheme="minorHAnsi" w:cstheme="minorHAnsi"/>
                <w:noProof/>
                <w:webHidden/>
                <w:sz w:val="32"/>
                <w:szCs w:val="32"/>
              </w:rPr>
            </w:r>
            <w:r w:rsidR="0012050C" w:rsidRPr="00422EDA">
              <w:rPr>
                <w:rFonts w:asciiTheme="minorHAnsi" w:hAnsiTheme="minorHAnsi" w:cstheme="minorHAnsi"/>
                <w:noProof/>
                <w:webHidden/>
                <w:sz w:val="32"/>
                <w:szCs w:val="32"/>
              </w:rPr>
              <w:fldChar w:fldCharType="separate"/>
            </w:r>
            <w:r w:rsidR="00422EDA">
              <w:rPr>
                <w:rFonts w:asciiTheme="minorHAnsi" w:hAnsiTheme="minorHAnsi" w:cstheme="minorHAnsi"/>
                <w:noProof/>
                <w:webHidden/>
                <w:sz w:val="32"/>
                <w:szCs w:val="32"/>
              </w:rPr>
              <w:t>2</w:t>
            </w:r>
            <w:r w:rsidR="0012050C" w:rsidRPr="00422EDA">
              <w:rPr>
                <w:rFonts w:asciiTheme="minorHAnsi" w:hAnsiTheme="minorHAnsi" w:cstheme="minorHAnsi"/>
                <w:noProof/>
                <w:webHidden/>
                <w:sz w:val="32"/>
                <w:szCs w:val="32"/>
              </w:rPr>
              <w:fldChar w:fldCharType="end"/>
            </w:r>
          </w:hyperlink>
        </w:p>
        <w:p w14:paraId="34D88B49" w14:textId="5D82D35F" w:rsidR="0012050C" w:rsidRPr="00422EDA" w:rsidRDefault="001D27A6">
          <w:pPr>
            <w:pStyle w:val="TOC2"/>
            <w:rPr>
              <w:rFonts w:asciiTheme="minorHAnsi" w:eastAsiaTheme="minorEastAsia" w:hAnsiTheme="minorHAnsi" w:cstheme="minorHAnsi"/>
              <w:noProof/>
              <w:kern w:val="0"/>
              <w:sz w:val="32"/>
              <w:szCs w:val="32"/>
              <w:lang w:eastAsia="en-US"/>
            </w:rPr>
          </w:pPr>
          <w:hyperlink w:anchor="_Toc126241219" w:history="1">
            <w:r w:rsidR="0012050C" w:rsidRPr="00422EDA">
              <w:rPr>
                <w:rStyle w:val="Hyperlink"/>
                <w:rFonts w:asciiTheme="minorHAnsi" w:hAnsiTheme="minorHAnsi" w:cstheme="minorHAnsi"/>
                <w:noProof/>
                <w:sz w:val="32"/>
                <w:szCs w:val="32"/>
              </w:rPr>
              <w:t>Objective 1.2</w:t>
            </w:r>
            <w:r w:rsidR="0012050C" w:rsidRPr="00422EDA">
              <w:rPr>
                <w:rFonts w:asciiTheme="minorHAnsi" w:hAnsiTheme="minorHAnsi" w:cstheme="minorHAnsi"/>
                <w:noProof/>
                <w:webHidden/>
                <w:sz w:val="32"/>
                <w:szCs w:val="32"/>
              </w:rPr>
              <w:tab/>
            </w:r>
            <w:r w:rsidR="0012050C" w:rsidRPr="00422EDA">
              <w:rPr>
                <w:rFonts w:asciiTheme="minorHAnsi" w:hAnsiTheme="minorHAnsi" w:cstheme="minorHAnsi"/>
                <w:noProof/>
                <w:webHidden/>
                <w:sz w:val="32"/>
                <w:szCs w:val="32"/>
              </w:rPr>
              <w:fldChar w:fldCharType="begin"/>
            </w:r>
            <w:r w:rsidR="0012050C" w:rsidRPr="00422EDA">
              <w:rPr>
                <w:rFonts w:asciiTheme="minorHAnsi" w:hAnsiTheme="minorHAnsi" w:cstheme="minorHAnsi"/>
                <w:noProof/>
                <w:webHidden/>
                <w:sz w:val="32"/>
                <w:szCs w:val="32"/>
              </w:rPr>
              <w:instrText xml:space="preserve"> PAGEREF _Toc126241219 \h </w:instrText>
            </w:r>
            <w:r w:rsidR="0012050C" w:rsidRPr="00422EDA">
              <w:rPr>
                <w:rFonts w:asciiTheme="minorHAnsi" w:hAnsiTheme="minorHAnsi" w:cstheme="minorHAnsi"/>
                <w:noProof/>
                <w:webHidden/>
                <w:sz w:val="32"/>
                <w:szCs w:val="32"/>
              </w:rPr>
            </w:r>
            <w:r w:rsidR="0012050C" w:rsidRPr="00422EDA">
              <w:rPr>
                <w:rFonts w:asciiTheme="minorHAnsi" w:hAnsiTheme="minorHAnsi" w:cstheme="minorHAnsi"/>
                <w:noProof/>
                <w:webHidden/>
                <w:sz w:val="32"/>
                <w:szCs w:val="32"/>
              </w:rPr>
              <w:fldChar w:fldCharType="separate"/>
            </w:r>
            <w:r w:rsidR="00422EDA">
              <w:rPr>
                <w:rFonts w:asciiTheme="minorHAnsi" w:hAnsiTheme="minorHAnsi" w:cstheme="minorHAnsi"/>
                <w:noProof/>
                <w:webHidden/>
                <w:sz w:val="32"/>
                <w:szCs w:val="32"/>
              </w:rPr>
              <w:t>3</w:t>
            </w:r>
            <w:r w:rsidR="0012050C" w:rsidRPr="00422EDA">
              <w:rPr>
                <w:rFonts w:asciiTheme="minorHAnsi" w:hAnsiTheme="minorHAnsi" w:cstheme="minorHAnsi"/>
                <w:noProof/>
                <w:webHidden/>
                <w:sz w:val="32"/>
                <w:szCs w:val="32"/>
              </w:rPr>
              <w:fldChar w:fldCharType="end"/>
            </w:r>
          </w:hyperlink>
        </w:p>
        <w:p w14:paraId="72644FF4" w14:textId="30EF30DE" w:rsidR="0012050C" w:rsidRPr="00422EDA" w:rsidRDefault="001D27A6">
          <w:pPr>
            <w:pStyle w:val="TOC2"/>
            <w:rPr>
              <w:rFonts w:asciiTheme="minorHAnsi" w:eastAsiaTheme="minorEastAsia" w:hAnsiTheme="minorHAnsi" w:cstheme="minorHAnsi"/>
              <w:noProof/>
              <w:kern w:val="0"/>
              <w:sz w:val="32"/>
              <w:szCs w:val="32"/>
              <w:lang w:eastAsia="en-US"/>
            </w:rPr>
          </w:pPr>
          <w:hyperlink w:anchor="_Toc126241220" w:history="1">
            <w:r w:rsidR="0012050C" w:rsidRPr="00422EDA">
              <w:rPr>
                <w:rStyle w:val="Hyperlink"/>
                <w:rFonts w:asciiTheme="minorHAnsi" w:hAnsiTheme="minorHAnsi" w:cstheme="minorHAnsi"/>
                <w:noProof/>
                <w:sz w:val="32"/>
                <w:szCs w:val="32"/>
              </w:rPr>
              <w:t>Objective 1.3</w:t>
            </w:r>
            <w:r w:rsidR="0012050C" w:rsidRPr="00422EDA">
              <w:rPr>
                <w:rFonts w:asciiTheme="minorHAnsi" w:hAnsiTheme="minorHAnsi" w:cstheme="minorHAnsi"/>
                <w:noProof/>
                <w:webHidden/>
                <w:sz w:val="32"/>
                <w:szCs w:val="32"/>
              </w:rPr>
              <w:tab/>
            </w:r>
            <w:r w:rsidR="0012050C" w:rsidRPr="00422EDA">
              <w:rPr>
                <w:rFonts w:asciiTheme="minorHAnsi" w:hAnsiTheme="minorHAnsi" w:cstheme="minorHAnsi"/>
                <w:noProof/>
                <w:webHidden/>
                <w:sz w:val="32"/>
                <w:szCs w:val="32"/>
              </w:rPr>
              <w:fldChar w:fldCharType="begin"/>
            </w:r>
            <w:r w:rsidR="0012050C" w:rsidRPr="00422EDA">
              <w:rPr>
                <w:rFonts w:asciiTheme="minorHAnsi" w:hAnsiTheme="minorHAnsi" w:cstheme="minorHAnsi"/>
                <w:noProof/>
                <w:webHidden/>
                <w:sz w:val="32"/>
                <w:szCs w:val="32"/>
              </w:rPr>
              <w:instrText xml:space="preserve"> PAGEREF _Toc126241220 \h </w:instrText>
            </w:r>
            <w:r w:rsidR="0012050C" w:rsidRPr="00422EDA">
              <w:rPr>
                <w:rFonts w:asciiTheme="minorHAnsi" w:hAnsiTheme="minorHAnsi" w:cstheme="minorHAnsi"/>
                <w:noProof/>
                <w:webHidden/>
                <w:sz w:val="32"/>
                <w:szCs w:val="32"/>
              </w:rPr>
            </w:r>
            <w:r w:rsidR="0012050C" w:rsidRPr="00422EDA">
              <w:rPr>
                <w:rFonts w:asciiTheme="minorHAnsi" w:hAnsiTheme="minorHAnsi" w:cstheme="minorHAnsi"/>
                <w:noProof/>
                <w:webHidden/>
                <w:sz w:val="32"/>
                <w:szCs w:val="32"/>
              </w:rPr>
              <w:fldChar w:fldCharType="separate"/>
            </w:r>
            <w:r w:rsidR="00422EDA">
              <w:rPr>
                <w:rFonts w:asciiTheme="minorHAnsi" w:hAnsiTheme="minorHAnsi" w:cstheme="minorHAnsi"/>
                <w:noProof/>
                <w:webHidden/>
                <w:sz w:val="32"/>
                <w:szCs w:val="32"/>
              </w:rPr>
              <w:t>5</w:t>
            </w:r>
            <w:r w:rsidR="0012050C" w:rsidRPr="00422EDA">
              <w:rPr>
                <w:rFonts w:asciiTheme="minorHAnsi" w:hAnsiTheme="minorHAnsi" w:cstheme="minorHAnsi"/>
                <w:noProof/>
                <w:webHidden/>
                <w:sz w:val="32"/>
                <w:szCs w:val="32"/>
              </w:rPr>
              <w:fldChar w:fldCharType="end"/>
            </w:r>
          </w:hyperlink>
        </w:p>
        <w:p w14:paraId="0D5C2BB8" w14:textId="2A8F86B2" w:rsidR="0012050C" w:rsidRPr="00422EDA" w:rsidRDefault="001D27A6">
          <w:pPr>
            <w:pStyle w:val="TOC2"/>
            <w:rPr>
              <w:rFonts w:asciiTheme="minorHAnsi" w:eastAsiaTheme="minorEastAsia" w:hAnsiTheme="minorHAnsi" w:cstheme="minorHAnsi"/>
              <w:noProof/>
              <w:kern w:val="0"/>
              <w:sz w:val="32"/>
              <w:szCs w:val="32"/>
              <w:lang w:eastAsia="en-US"/>
            </w:rPr>
          </w:pPr>
          <w:hyperlink w:anchor="_Toc126241221" w:history="1">
            <w:r w:rsidR="0012050C" w:rsidRPr="00422EDA">
              <w:rPr>
                <w:rStyle w:val="Hyperlink"/>
                <w:rFonts w:asciiTheme="minorHAnsi" w:hAnsiTheme="minorHAnsi" w:cstheme="minorHAnsi"/>
                <w:noProof/>
                <w:sz w:val="32"/>
                <w:szCs w:val="32"/>
              </w:rPr>
              <w:t>Interpreter Grant – ASL Anywhere</w:t>
            </w:r>
            <w:r w:rsidR="0012050C" w:rsidRPr="00422EDA">
              <w:rPr>
                <w:rFonts w:asciiTheme="minorHAnsi" w:hAnsiTheme="minorHAnsi" w:cstheme="minorHAnsi"/>
                <w:noProof/>
                <w:webHidden/>
                <w:sz w:val="32"/>
                <w:szCs w:val="32"/>
              </w:rPr>
              <w:tab/>
            </w:r>
            <w:r w:rsidR="0012050C" w:rsidRPr="00422EDA">
              <w:rPr>
                <w:rFonts w:asciiTheme="minorHAnsi" w:hAnsiTheme="minorHAnsi" w:cstheme="minorHAnsi"/>
                <w:noProof/>
                <w:webHidden/>
                <w:sz w:val="32"/>
                <w:szCs w:val="32"/>
              </w:rPr>
              <w:fldChar w:fldCharType="begin"/>
            </w:r>
            <w:r w:rsidR="0012050C" w:rsidRPr="00422EDA">
              <w:rPr>
                <w:rFonts w:asciiTheme="minorHAnsi" w:hAnsiTheme="minorHAnsi" w:cstheme="minorHAnsi"/>
                <w:noProof/>
                <w:webHidden/>
                <w:sz w:val="32"/>
                <w:szCs w:val="32"/>
              </w:rPr>
              <w:instrText xml:space="preserve"> PAGEREF _Toc126241221 \h </w:instrText>
            </w:r>
            <w:r w:rsidR="0012050C" w:rsidRPr="00422EDA">
              <w:rPr>
                <w:rFonts w:asciiTheme="minorHAnsi" w:hAnsiTheme="minorHAnsi" w:cstheme="minorHAnsi"/>
                <w:noProof/>
                <w:webHidden/>
                <w:sz w:val="32"/>
                <w:szCs w:val="32"/>
              </w:rPr>
            </w:r>
            <w:r w:rsidR="0012050C" w:rsidRPr="00422EDA">
              <w:rPr>
                <w:rFonts w:asciiTheme="minorHAnsi" w:hAnsiTheme="minorHAnsi" w:cstheme="minorHAnsi"/>
                <w:noProof/>
                <w:webHidden/>
                <w:sz w:val="32"/>
                <w:szCs w:val="32"/>
              </w:rPr>
              <w:fldChar w:fldCharType="separate"/>
            </w:r>
            <w:r w:rsidR="00422EDA">
              <w:rPr>
                <w:rFonts w:asciiTheme="minorHAnsi" w:hAnsiTheme="minorHAnsi" w:cstheme="minorHAnsi"/>
                <w:noProof/>
                <w:webHidden/>
                <w:sz w:val="32"/>
                <w:szCs w:val="32"/>
              </w:rPr>
              <w:t>5</w:t>
            </w:r>
            <w:r w:rsidR="0012050C" w:rsidRPr="00422EDA">
              <w:rPr>
                <w:rFonts w:asciiTheme="minorHAnsi" w:hAnsiTheme="minorHAnsi" w:cstheme="minorHAnsi"/>
                <w:noProof/>
                <w:webHidden/>
                <w:sz w:val="32"/>
                <w:szCs w:val="32"/>
              </w:rPr>
              <w:fldChar w:fldCharType="end"/>
            </w:r>
          </w:hyperlink>
        </w:p>
        <w:p w14:paraId="2405F0DC" w14:textId="1A360D5E" w:rsidR="0012050C" w:rsidRPr="00422EDA" w:rsidRDefault="001D27A6">
          <w:pPr>
            <w:pStyle w:val="TOC2"/>
            <w:rPr>
              <w:rFonts w:asciiTheme="minorHAnsi" w:eastAsiaTheme="minorEastAsia" w:hAnsiTheme="minorHAnsi" w:cstheme="minorHAnsi"/>
              <w:noProof/>
              <w:kern w:val="0"/>
              <w:sz w:val="32"/>
              <w:szCs w:val="32"/>
              <w:lang w:eastAsia="en-US"/>
            </w:rPr>
          </w:pPr>
          <w:hyperlink w:anchor="_Toc126241222" w:history="1">
            <w:r w:rsidR="0012050C" w:rsidRPr="00422EDA">
              <w:rPr>
                <w:rStyle w:val="Hyperlink"/>
                <w:rFonts w:asciiTheme="minorHAnsi" w:hAnsiTheme="minorHAnsi" w:cstheme="minorHAnsi"/>
                <w:noProof/>
                <w:sz w:val="32"/>
                <w:szCs w:val="32"/>
              </w:rPr>
              <w:t>Objective 1.4</w:t>
            </w:r>
            <w:r w:rsidR="0012050C" w:rsidRPr="00422EDA">
              <w:rPr>
                <w:rFonts w:asciiTheme="minorHAnsi" w:hAnsiTheme="minorHAnsi" w:cstheme="minorHAnsi"/>
                <w:noProof/>
                <w:webHidden/>
                <w:sz w:val="32"/>
                <w:szCs w:val="32"/>
              </w:rPr>
              <w:tab/>
            </w:r>
            <w:r w:rsidR="0012050C" w:rsidRPr="00422EDA">
              <w:rPr>
                <w:rFonts w:asciiTheme="minorHAnsi" w:hAnsiTheme="minorHAnsi" w:cstheme="minorHAnsi"/>
                <w:noProof/>
                <w:webHidden/>
                <w:sz w:val="32"/>
                <w:szCs w:val="32"/>
              </w:rPr>
              <w:fldChar w:fldCharType="begin"/>
            </w:r>
            <w:r w:rsidR="0012050C" w:rsidRPr="00422EDA">
              <w:rPr>
                <w:rFonts w:asciiTheme="minorHAnsi" w:hAnsiTheme="minorHAnsi" w:cstheme="minorHAnsi"/>
                <w:noProof/>
                <w:webHidden/>
                <w:sz w:val="32"/>
                <w:szCs w:val="32"/>
              </w:rPr>
              <w:instrText xml:space="preserve"> PAGEREF _Toc126241222 \h </w:instrText>
            </w:r>
            <w:r w:rsidR="0012050C" w:rsidRPr="00422EDA">
              <w:rPr>
                <w:rFonts w:asciiTheme="minorHAnsi" w:hAnsiTheme="minorHAnsi" w:cstheme="minorHAnsi"/>
                <w:noProof/>
                <w:webHidden/>
                <w:sz w:val="32"/>
                <w:szCs w:val="32"/>
              </w:rPr>
            </w:r>
            <w:r w:rsidR="0012050C" w:rsidRPr="00422EDA">
              <w:rPr>
                <w:rFonts w:asciiTheme="minorHAnsi" w:hAnsiTheme="minorHAnsi" w:cstheme="minorHAnsi"/>
                <w:noProof/>
                <w:webHidden/>
                <w:sz w:val="32"/>
                <w:szCs w:val="32"/>
              </w:rPr>
              <w:fldChar w:fldCharType="separate"/>
            </w:r>
            <w:r w:rsidR="00422EDA">
              <w:rPr>
                <w:rFonts w:asciiTheme="minorHAnsi" w:hAnsiTheme="minorHAnsi" w:cstheme="minorHAnsi"/>
                <w:noProof/>
                <w:webHidden/>
                <w:sz w:val="32"/>
                <w:szCs w:val="32"/>
              </w:rPr>
              <w:t>9</w:t>
            </w:r>
            <w:r w:rsidR="0012050C" w:rsidRPr="00422EDA">
              <w:rPr>
                <w:rFonts w:asciiTheme="minorHAnsi" w:hAnsiTheme="minorHAnsi" w:cstheme="minorHAnsi"/>
                <w:noProof/>
                <w:webHidden/>
                <w:sz w:val="32"/>
                <w:szCs w:val="32"/>
              </w:rPr>
              <w:fldChar w:fldCharType="end"/>
            </w:r>
          </w:hyperlink>
        </w:p>
        <w:p w14:paraId="12F5F88C" w14:textId="73B697F9" w:rsidR="0012050C" w:rsidRPr="00422EDA" w:rsidRDefault="001D27A6">
          <w:pPr>
            <w:pStyle w:val="TOC1"/>
            <w:tabs>
              <w:tab w:val="right" w:leader="dot" w:pos="10790"/>
            </w:tabs>
            <w:rPr>
              <w:rFonts w:asciiTheme="minorHAnsi" w:eastAsiaTheme="minorEastAsia" w:hAnsiTheme="minorHAnsi" w:cstheme="minorHAnsi"/>
              <w:noProof/>
              <w:kern w:val="0"/>
              <w:sz w:val="32"/>
              <w:szCs w:val="32"/>
              <w:lang w:eastAsia="en-US"/>
            </w:rPr>
          </w:pPr>
          <w:hyperlink w:anchor="_Toc126241223" w:history="1">
            <w:r w:rsidR="0012050C" w:rsidRPr="00422EDA">
              <w:rPr>
                <w:rStyle w:val="Hyperlink"/>
                <w:rFonts w:asciiTheme="minorHAnsi" w:hAnsiTheme="minorHAnsi" w:cstheme="minorHAnsi"/>
                <w:noProof/>
                <w:sz w:val="32"/>
                <w:szCs w:val="32"/>
              </w:rPr>
              <w:t>GOAL 2:</w:t>
            </w:r>
            <w:r w:rsidR="0012050C" w:rsidRPr="00422EDA">
              <w:rPr>
                <w:rFonts w:asciiTheme="minorHAnsi" w:hAnsiTheme="minorHAnsi" w:cstheme="minorHAnsi"/>
                <w:noProof/>
                <w:webHidden/>
                <w:sz w:val="32"/>
                <w:szCs w:val="32"/>
              </w:rPr>
              <w:tab/>
            </w:r>
            <w:r w:rsidR="0012050C" w:rsidRPr="00422EDA">
              <w:rPr>
                <w:rFonts w:asciiTheme="minorHAnsi" w:hAnsiTheme="minorHAnsi" w:cstheme="minorHAnsi"/>
                <w:noProof/>
                <w:webHidden/>
                <w:sz w:val="32"/>
                <w:szCs w:val="32"/>
              </w:rPr>
              <w:fldChar w:fldCharType="begin"/>
            </w:r>
            <w:r w:rsidR="0012050C" w:rsidRPr="00422EDA">
              <w:rPr>
                <w:rFonts w:asciiTheme="minorHAnsi" w:hAnsiTheme="minorHAnsi" w:cstheme="minorHAnsi"/>
                <w:noProof/>
                <w:webHidden/>
                <w:sz w:val="32"/>
                <w:szCs w:val="32"/>
              </w:rPr>
              <w:instrText xml:space="preserve"> PAGEREF _Toc126241223 \h </w:instrText>
            </w:r>
            <w:r w:rsidR="0012050C" w:rsidRPr="00422EDA">
              <w:rPr>
                <w:rFonts w:asciiTheme="minorHAnsi" w:hAnsiTheme="minorHAnsi" w:cstheme="minorHAnsi"/>
                <w:noProof/>
                <w:webHidden/>
                <w:sz w:val="32"/>
                <w:szCs w:val="32"/>
              </w:rPr>
            </w:r>
            <w:r w:rsidR="0012050C" w:rsidRPr="00422EDA">
              <w:rPr>
                <w:rFonts w:asciiTheme="minorHAnsi" w:hAnsiTheme="minorHAnsi" w:cstheme="minorHAnsi"/>
                <w:noProof/>
                <w:webHidden/>
                <w:sz w:val="32"/>
                <w:szCs w:val="32"/>
              </w:rPr>
              <w:fldChar w:fldCharType="separate"/>
            </w:r>
            <w:r w:rsidR="00422EDA">
              <w:rPr>
                <w:rFonts w:asciiTheme="minorHAnsi" w:hAnsiTheme="minorHAnsi" w:cstheme="minorHAnsi"/>
                <w:noProof/>
                <w:webHidden/>
                <w:sz w:val="32"/>
                <w:szCs w:val="32"/>
              </w:rPr>
              <w:t>9</w:t>
            </w:r>
            <w:r w:rsidR="0012050C" w:rsidRPr="00422EDA">
              <w:rPr>
                <w:rFonts w:asciiTheme="minorHAnsi" w:hAnsiTheme="minorHAnsi" w:cstheme="minorHAnsi"/>
                <w:noProof/>
                <w:webHidden/>
                <w:sz w:val="32"/>
                <w:szCs w:val="32"/>
              </w:rPr>
              <w:fldChar w:fldCharType="end"/>
            </w:r>
          </w:hyperlink>
        </w:p>
        <w:p w14:paraId="7BF1056D" w14:textId="76D0D89D" w:rsidR="0012050C" w:rsidRPr="00422EDA" w:rsidRDefault="001D27A6">
          <w:pPr>
            <w:pStyle w:val="TOC2"/>
            <w:rPr>
              <w:rFonts w:asciiTheme="minorHAnsi" w:eastAsiaTheme="minorEastAsia" w:hAnsiTheme="minorHAnsi" w:cstheme="minorHAnsi"/>
              <w:noProof/>
              <w:kern w:val="0"/>
              <w:sz w:val="32"/>
              <w:szCs w:val="32"/>
              <w:lang w:eastAsia="en-US"/>
            </w:rPr>
          </w:pPr>
          <w:hyperlink w:anchor="_Toc126241225" w:history="1">
            <w:r w:rsidR="0012050C" w:rsidRPr="00422EDA">
              <w:rPr>
                <w:rStyle w:val="Hyperlink"/>
                <w:rFonts w:asciiTheme="minorHAnsi" w:hAnsiTheme="minorHAnsi" w:cstheme="minorHAnsi"/>
                <w:noProof/>
                <w:sz w:val="32"/>
                <w:szCs w:val="32"/>
              </w:rPr>
              <w:t>Objective 2.1</w:t>
            </w:r>
            <w:r w:rsidR="0012050C" w:rsidRPr="00422EDA">
              <w:rPr>
                <w:rFonts w:asciiTheme="minorHAnsi" w:hAnsiTheme="minorHAnsi" w:cstheme="minorHAnsi"/>
                <w:noProof/>
                <w:webHidden/>
                <w:sz w:val="32"/>
                <w:szCs w:val="32"/>
              </w:rPr>
              <w:tab/>
            </w:r>
            <w:r w:rsidR="0012050C" w:rsidRPr="00422EDA">
              <w:rPr>
                <w:rFonts w:asciiTheme="minorHAnsi" w:hAnsiTheme="minorHAnsi" w:cstheme="minorHAnsi"/>
                <w:noProof/>
                <w:webHidden/>
                <w:sz w:val="32"/>
                <w:szCs w:val="32"/>
              </w:rPr>
              <w:fldChar w:fldCharType="begin"/>
            </w:r>
            <w:r w:rsidR="0012050C" w:rsidRPr="00422EDA">
              <w:rPr>
                <w:rFonts w:asciiTheme="minorHAnsi" w:hAnsiTheme="minorHAnsi" w:cstheme="minorHAnsi"/>
                <w:noProof/>
                <w:webHidden/>
                <w:sz w:val="32"/>
                <w:szCs w:val="32"/>
              </w:rPr>
              <w:instrText xml:space="preserve"> PAGEREF _Toc126241225 \h </w:instrText>
            </w:r>
            <w:r w:rsidR="0012050C" w:rsidRPr="00422EDA">
              <w:rPr>
                <w:rFonts w:asciiTheme="minorHAnsi" w:hAnsiTheme="minorHAnsi" w:cstheme="minorHAnsi"/>
                <w:noProof/>
                <w:webHidden/>
                <w:sz w:val="32"/>
                <w:szCs w:val="32"/>
              </w:rPr>
            </w:r>
            <w:r w:rsidR="0012050C" w:rsidRPr="00422EDA">
              <w:rPr>
                <w:rFonts w:asciiTheme="minorHAnsi" w:hAnsiTheme="minorHAnsi" w:cstheme="minorHAnsi"/>
                <w:noProof/>
                <w:webHidden/>
                <w:sz w:val="32"/>
                <w:szCs w:val="32"/>
              </w:rPr>
              <w:fldChar w:fldCharType="separate"/>
            </w:r>
            <w:r w:rsidR="00422EDA">
              <w:rPr>
                <w:rFonts w:asciiTheme="minorHAnsi" w:hAnsiTheme="minorHAnsi" w:cstheme="minorHAnsi"/>
                <w:noProof/>
                <w:webHidden/>
                <w:sz w:val="32"/>
                <w:szCs w:val="32"/>
              </w:rPr>
              <w:t>9</w:t>
            </w:r>
            <w:r w:rsidR="0012050C" w:rsidRPr="00422EDA">
              <w:rPr>
                <w:rFonts w:asciiTheme="minorHAnsi" w:hAnsiTheme="minorHAnsi" w:cstheme="minorHAnsi"/>
                <w:noProof/>
                <w:webHidden/>
                <w:sz w:val="32"/>
                <w:szCs w:val="32"/>
              </w:rPr>
              <w:fldChar w:fldCharType="end"/>
            </w:r>
          </w:hyperlink>
        </w:p>
        <w:p w14:paraId="686A1378" w14:textId="503BFBE5" w:rsidR="0012050C" w:rsidRPr="00422EDA" w:rsidRDefault="001D27A6">
          <w:pPr>
            <w:pStyle w:val="TOC2"/>
            <w:rPr>
              <w:rFonts w:asciiTheme="minorHAnsi" w:eastAsiaTheme="minorEastAsia" w:hAnsiTheme="minorHAnsi" w:cstheme="minorHAnsi"/>
              <w:noProof/>
              <w:kern w:val="0"/>
              <w:sz w:val="32"/>
              <w:szCs w:val="32"/>
              <w:lang w:eastAsia="en-US"/>
            </w:rPr>
          </w:pPr>
          <w:hyperlink w:anchor="_Toc126241226" w:history="1">
            <w:r w:rsidR="0012050C" w:rsidRPr="00422EDA">
              <w:rPr>
                <w:rStyle w:val="Hyperlink"/>
                <w:rFonts w:asciiTheme="minorHAnsi" w:hAnsiTheme="minorHAnsi" w:cstheme="minorHAnsi"/>
                <w:noProof/>
                <w:sz w:val="32"/>
                <w:szCs w:val="32"/>
              </w:rPr>
              <w:t>Objective 2.2</w:t>
            </w:r>
            <w:r w:rsidR="0012050C" w:rsidRPr="00422EDA">
              <w:rPr>
                <w:rFonts w:asciiTheme="minorHAnsi" w:hAnsiTheme="minorHAnsi" w:cstheme="minorHAnsi"/>
                <w:noProof/>
                <w:webHidden/>
                <w:sz w:val="32"/>
                <w:szCs w:val="32"/>
              </w:rPr>
              <w:tab/>
            </w:r>
            <w:r w:rsidR="0012050C" w:rsidRPr="00422EDA">
              <w:rPr>
                <w:rFonts w:asciiTheme="minorHAnsi" w:hAnsiTheme="minorHAnsi" w:cstheme="minorHAnsi"/>
                <w:noProof/>
                <w:webHidden/>
                <w:sz w:val="32"/>
                <w:szCs w:val="32"/>
              </w:rPr>
              <w:fldChar w:fldCharType="begin"/>
            </w:r>
            <w:r w:rsidR="0012050C" w:rsidRPr="00422EDA">
              <w:rPr>
                <w:rFonts w:asciiTheme="minorHAnsi" w:hAnsiTheme="minorHAnsi" w:cstheme="minorHAnsi"/>
                <w:noProof/>
                <w:webHidden/>
                <w:sz w:val="32"/>
                <w:szCs w:val="32"/>
              </w:rPr>
              <w:instrText xml:space="preserve"> PAGEREF _Toc126241226 \h </w:instrText>
            </w:r>
            <w:r w:rsidR="0012050C" w:rsidRPr="00422EDA">
              <w:rPr>
                <w:rFonts w:asciiTheme="minorHAnsi" w:hAnsiTheme="minorHAnsi" w:cstheme="minorHAnsi"/>
                <w:noProof/>
                <w:webHidden/>
                <w:sz w:val="32"/>
                <w:szCs w:val="32"/>
              </w:rPr>
            </w:r>
            <w:r w:rsidR="0012050C" w:rsidRPr="00422EDA">
              <w:rPr>
                <w:rFonts w:asciiTheme="minorHAnsi" w:hAnsiTheme="minorHAnsi" w:cstheme="minorHAnsi"/>
                <w:noProof/>
                <w:webHidden/>
                <w:sz w:val="32"/>
                <w:szCs w:val="32"/>
              </w:rPr>
              <w:fldChar w:fldCharType="separate"/>
            </w:r>
            <w:r w:rsidR="00422EDA">
              <w:rPr>
                <w:rFonts w:asciiTheme="minorHAnsi" w:hAnsiTheme="minorHAnsi" w:cstheme="minorHAnsi"/>
                <w:noProof/>
                <w:webHidden/>
                <w:sz w:val="32"/>
                <w:szCs w:val="32"/>
              </w:rPr>
              <w:t>10</w:t>
            </w:r>
            <w:r w:rsidR="0012050C" w:rsidRPr="00422EDA">
              <w:rPr>
                <w:rFonts w:asciiTheme="minorHAnsi" w:hAnsiTheme="minorHAnsi" w:cstheme="minorHAnsi"/>
                <w:noProof/>
                <w:webHidden/>
                <w:sz w:val="32"/>
                <w:szCs w:val="32"/>
              </w:rPr>
              <w:fldChar w:fldCharType="end"/>
            </w:r>
          </w:hyperlink>
        </w:p>
        <w:p w14:paraId="4879C520" w14:textId="52FA11FF" w:rsidR="0012050C" w:rsidRPr="00422EDA" w:rsidRDefault="001D27A6">
          <w:pPr>
            <w:pStyle w:val="TOC2"/>
            <w:rPr>
              <w:rFonts w:asciiTheme="minorHAnsi" w:eastAsiaTheme="minorEastAsia" w:hAnsiTheme="minorHAnsi" w:cstheme="minorHAnsi"/>
              <w:noProof/>
              <w:kern w:val="0"/>
              <w:sz w:val="32"/>
              <w:szCs w:val="32"/>
              <w:lang w:eastAsia="en-US"/>
            </w:rPr>
          </w:pPr>
          <w:hyperlink w:anchor="_Toc126241227" w:history="1">
            <w:r w:rsidR="0012050C" w:rsidRPr="00422EDA">
              <w:rPr>
                <w:rStyle w:val="Hyperlink"/>
                <w:rFonts w:asciiTheme="minorHAnsi" w:eastAsia="Calibri" w:hAnsiTheme="minorHAnsi" w:cstheme="minorHAnsi"/>
                <w:noProof/>
                <w:sz w:val="32"/>
                <w:szCs w:val="32"/>
              </w:rPr>
              <w:t>Objective 2.3</w:t>
            </w:r>
            <w:r w:rsidR="0012050C" w:rsidRPr="00422EDA">
              <w:rPr>
                <w:rFonts w:asciiTheme="minorHAnsi" w:hAnsiTheme="minorHAnsi" w:cstheme="minorHAnsi"/>
                <w:noProof/>
                <w:webHidden/>
                <w:sz w:val="32"/>
                <w:szCs w:val="32"/>
              </w:rPr>
              <w:tab/>
            </w:r>
            <w:r w:rsidR="0012050C" w:rsidRPr="00422EDA">
              <w:rPr>
                <w:rFonts w:asciiTheme="minorHAnsi" w:hAnsiTheme="minorHAnsi" w:cstheme="minorHAnsi"/>
                <w:noProof/>
                <w:webHidden/>
                <w:sz w:val="32"/>
                <w:szCs w:val="32"/>
              </w:rPr>
              <w:fldChar w:fldCharType="begin"/>
            </w:r>
            <w:r w:rsidR="0012050C" w:rsidRPr="00422EDA">
              <w:rPr>
                <w:rFonts w:asciiTheme="minorHAnsi" w:hAnsiTheme="minorHAnsi" w:cstheme="minorHAnsi"/>
                <w:noProof/>
                <w:webHidden/>
                <w:sz w:val="32"/>
                <w:szCs w:val="32"/>
              </w:rPr>
              <w:instrText xml:space="preserve"> PAGEREF _Toc126241227 \h </w:instrText>
            </w:r>
            <w:r w:rsidR="0012050C" w:rsidRPr="00422EDA">
              <w:rPr>
                <w:rFonts w:asciiTheme="minorHAnsi" w:hAnsiTheme="minorHAnsi" w:cstheme="minorHAnsi"/>
                <w:noProof/>
                <w:webHidden/>
                <w:sz w:val="32"/>
                <w:szCs w:val="32"/>
              </w:rPr>
            </w:r>
            <w:r w:rsidR="0012050C" w:rsidRPr="00422EDA">
              <w:rPr>
                <w:rFonts w:asciiTheme="minorHAnsi" w:hAnsiTheme="minorHAnsi" w:cstheme="minorHAnsi"/>
                <w:noProof/>
                <w:webHidden/>
                <w:sz w:val="32"/>
                <w:szCs w:val="32"/>
              </w:rPr>
              <w:fldChar w:fldCharType="separate"/>
            </w:r>
            <w:r w:rsidR="00422EDA">
              <w:rPr>
                <w:rFonts w:asciiTheme="minorHAnsi" w:hAnsiTheme="minorHAnsi" w:cstheme="minorHAnsi"/>
                <w:noProof/>
                <w:webHidden/>
                <w:sz w:val="32"/>
                <w:szCs w:val="32"/>
              </w:rPr>
              <w:t>11</w:t>
            </w:r>
            <w:r w:rsidR="0012050C" w:rsidRPr="00422EDA">
              <w:rPr>
                <w:rFonts w:asciiTheme="minorHAnsi" w:hAnsiTheme="minorHAnsi" w:cstheme="minorHAnsi"/>
                <w:noProof/>
                <w:webHidden/>
                <w:sz w:val="32"/>
                <w:szCs w:val="32"/>
              </w:rPr>
              <w:fldChar w:fldCharType="end"/>
            </w:r>
          </w:hyperlink>
        </w:p>
        <w:p w14:paraId="028C3100" w14:textId="4209DA86" w:rsidR="0012050C" w:rsidRPr="00422EDA" w:rsidRDefault="001D27A6">
          <w:pPr>
            <w:pStyle w:val="TOC2"/>
            <w:rPr>
              <w:rFonts w:asciiTheme="minorHAnsi" w:eastAsiaTheme="minorEastAsia" w:hAnsiTheme="minorHAnsi" w:cstheme="minorHAnsi"/>
              <w:noProof/>
              <w:kern w:val="0"/>
              <w:sz w:val="32"/>
              <w:szCs w:val="32"/>
              <w:lang w:eastAsia="en-US"/>
            </w:rPr>
          </w:pPr>
          <w:hyperlink w:anchor="_Toc126241228" w:history="1">
            <w:r w:rsidR="0012050C" w:rsidRPr="00422EDA">
              <w:rPr>
                <w:rStyle w:val="Hyperlink"/>
                <w:rFonts w:asciiTheme="minorHAnsi" w:eastAsia="Calibri" w:hAnsiTheme="minorHAnsi" w:cstheme="minorHAnsi"/>
                <w:noProof/>
                <w:sz w:val="32"/>
                <w:szCs w:val="32"/>
              </w:rPr>
              <w:t>Objective 2.4</w:t>
            </w:r>
            <w:r w:rsidR="0012050C" w:rsidRPr="00422EDA">
              <w:rPr>
                <w:rFonts w:asciiTheme="minorHAnsi" w:hAnsiTheme="minorHAnsi" w:cstheme="minorHAnsi"/>
                <w:noProof/>
                <w:webHidden/>
                <w:sz w:val="32"/>
                <w:szCs w:val="32"/>
              </w:rPr>
              <w:tab/>
            </w:r>
            <w:r w:rsidR="0012050C" w:rsidRPr="00422EDA">
              <w:rPr>
                <w:rFonts w:asciiTheme="minorHAnsi" w:hAnsiTheme="minorHAnsi" w:cstheme="minorHAnsi"/>
                <w:noProof/>
                <w:webHidden/>
                <w:sz w:val="32"/>
                <w:szCs w:val="32"/>
              </w:rPr>
              <w:fldChar w:fldCharType="begin"/>
            </w:r>
            <w:r w:rsidR="0012050C" w:rsidRPr="00422EDA">
              <w:rPr>
                <w:rFonts w:asciiTheme="minorHAnsi" w:hAnsiTheme="minorHAnsi" w:cstheme="minorHAnsi"/>
                <w:noProof/>
                <w:webHidden/>
                <w:sz w:val="32"/>
                <w:szCs w:val="32"/>
              </w:rPr>
              <w:instrText xml:space="preserve"> PAGEREF _Toc126241228 \h </w:instrText>
            </w:r>
            <w:r w:rsidR="0012050C" w:rsidRPr="00422EDA">
              <w:rPr>
                <w:rFonts w:asciiTheme="minorHAnsi" w:hAnsiTheme="minorHAnsi" w:cstheme="minorHAnsi"/>
                <w:noProof/>
                <w:webHidden/>
                <w:sz w:val="32"/>
                <w:szCs w:val="32"/>
              </w:rPr>
            </w:r>
            <w:r w:rsidR="0012050C" w:rsidRPr="00422EDA">
              <w:rPr>
                <w:rFonts w:asciiTheme="minorHAnsi" w:hAnsiTheme="minorHAnsi" w:cstheme="minorHAnsi"/>
                <w:noProof/>
                <w:webHidden/>
                <w:sz w:val="32"/>
                <w:szCs w:val="32"/>
              </w:rPr>
              <w:fldChar w:fldCharType="separate"/>
            </w:r>
            <w:r w:rsidR="00422EDA">
              <w:rPr>
                <w:rFonts w:asciiTheme="minorHAnsi" w:hAnsiTheme="minorHAnsi" w:cstheme="minorHAnsi"/>
                <w:noProof/>
                <w:webHidden/>
                <w:sz w:val="32"/>
                <w:szCs w:val="32"/>
              </w:rPr>
              <w:t>12</w:t>
            </w:r>
            <w:r w:rsidR="0012050C" w:rsidRPr="00422EDA">
              <w:rPr>
                <w:rFonts w:asciiTheme="minorHAnsi" w:hAnsiTheme="minorHAnsi" w:cstheme="minorHAnsi"/>
                <w:noProof/>
                <w:webHidden/>
                <w:sz w:val="32"/>
                <w:szCs w:val="32"/>
              </w:rPr>
              <w:fldChar w:fldCharType="end"/>
            </w:r>
          </w:hyperlink>
        </w:p>
        <w:p w14:paraId="57406E58" w14:textId="417A021B" w:rsidR="0012050C" w:rsidRPr="00422EDA" w:rsidRDefault="001D27A6">
          <w:pPr>
            <w:pStyle w:val="TOC1"/>
            <w:tabs>
              <w:tab w:val="right" w:leader="dot" w:pos="10790"/>
            </w:tabs>
            <w:rPr>
              <w:rFonts w:asciiTheme="minorHAnsi" w:eastAsiaTheme="minorEastAsia" w:hAnsiTheme="minorHAnsi" w:cstheme="minorHAnsi"/>
              <w:noProof/>
              <w:kern w:val="0"/>
              <w:sz w:val="32"/>
              <w:szCs w:val="32"/>
              <w:lang w:eastAsia="en-US"/>
            </w:rPr>
          </w:pPr>
          <w:hyperlink w:anchor="_Toc126241229" w:history="1">
            <w:r w:rsidR="0012050C" w:rsidRPr="00422EDA">
              <w:rPr>
                <w:rStyle w:val="Hyperlink"/>
                <w:rFonts w:asciiTheme="minorHAnsi" w:hAnsiTheme="minorHAnsi" w:cstheme="minorHAnsi"/>
                <w:noProof/>
                <w:sz w:val="32"/>
                <w:szCs w:val="32"/>
              </w:rPr>
              <w:t>GOAL 3:</w:t>
            </w:r>
            <w:r w:rsidR="0012050C" w:rsidRPr="00422EDA">
              <w:rPr>
                <w:rFonts w:asciiTheme="minorHAnsi" w:hAnsiTheme="minorHAnsi" w:cstheme="minorHAnsi"/>
                <w:noProof/>
                <w:webHidden/>
                <w:sz w:val="32"/>
                <w:szCs w:val="32"/>
              </w:rPr>
              <w:tab/>
            </w:r>
            <w:r w:rsidR="0012050C" w:rsidRPr="00422EDA">
              <w:rPr>
                <w:rFonts w:asciiTheme="minorHAnsi" w:hAnsiTheme="minorHAnsi" w:cstheme="minorHAnsi"/>
                <w:noProof/>
                <w:webHidden/>
                <w:sz w:val="32"/>
                <w:szCs w:val="32"/>
              </w:rPr>
              <w:fldChar w:fldCharType="begin"/>
            </w:r>
            <w:r w:rsidR="0012050C" w:rsidRPr="00422EDA">
              <w:rPr>
                <w:rFonts w:asciiTheme="minorHAnsi" w:hAnsiTheme="minorHAnsi" w:cstheme="minorHAnsi"/>
                <w:noProof/>
                <w:webHidden/>
                <w:sz w:val="32"/>
                <w:szCs w:val="32"/>
              </w:rPr>
              <w:instrText xml:space="preserve"> PAGEREF _Toc126241229 \h </w:instrText>
            </w:r>
            <w:r w:rsidR="0012050C" w:rsidRPr="00422EDA">
              <w:rPr>
                <w:rFonts w:asciiTheme="minorHAnsi" w:hAnsiTheme="minorHAnsi" w:cstheme="minorHAnsi"/>
                <w:noProof/>
                <w:webHidden/>
                <w:sz w:val="32"/>
                <w:szCs w:val="32"/>
              </w:rPr>
            </w:r>
            <w:r w:rsidR="0012050C" w:rsidRPr="00422EDA">
              <w:rPr>
                <w:rFonts w:asciiTheme="minorHAnsi" w:hAnsiTheme="minorHAnsi" w:cstheme="minorHAnsi"/>
                <w:noProof/>
                <w:webHidden/>
                <w:sz w:val="32"/>
                <w:szCs w:val="32"/>
              </w:rPr>
              <w:fldChar w:fldCharType="separate"/>
            </w:r>
            <w:r w:rsidR="00422EDA">
              <w:rPr>
                <w:rFonts w:asciiTheme="minorHAnsi" w:hAnsiTheme="minorHAnsi" w:cstheme="minorHAnsi"/>
                <w:noProof/>
                <w:webHidden/>
                <w:sz w:val="32"/>
                <w:szCs w:val="32"/>
              </w:rPr>
              <w:t>12</w:t>
            </w:r>
            <w:r w:rsidR="0012050C" w:rsidRPr="00422EDA">
              <w:rPr>
                <w:rFonts w:asciiTheme="minorHAnsi" w:hAnsiTheme="minorHAnsi" w:cstheme="minorHAnsi"/>
                <w:noProof/>
                <w:webHidden/>
                <w:sz w:val="32"/>
                <w:szCs w:val="32"/>
              </w:rPr>
              <w:fldChar w:fldCharType="end"/>
            </w:r>
          </w:hyperlink>
        </w:p>
        <w:p w14:paraId="74C97C1F" w14:textId="44935306" w:rsidR="0012050C" w:rsidRPr="00422EDA" w:rsidRDefault="001D27A6">
          <w:pPr>
            <w:pStyle w:val="TOC2"/>
            <w:rPr>
              <w:rFonts w:asciiTheme="minorHAnsi" w:eastAsiaTheme="minorEastAsia" w:hAnsiTheme="minorHAnsi" w:cstheme="minorHAnsi"/>
              <w:noProof/>
              <w:kern w:val="0"/>
              <w:sz w:val="32"/>
              <w:szCs w:val="32"/>
              <w:lang w:eastAsia="en-US"/>
            </w:rPr>
          </w:pPr>
          <w:hyperlink w:anchor="_Toc126241231" w:history="1">
            <w:r w:rsidR="0012050C" w:rsidRPr="00422EDA">
              <w:rPr>
                <w:rStyle w:val="Hyperlink"/>
                <w:rFonts w:asciiTheme="minorHAnsi" w:hAnsiTheme="minorHAnsi" w:cstheme="minorHAnsi"/>
                <w:noProof/>
                <w:sz w:val="32"/>
                <w:szCs w:val="32"/>
              </w:rPr>
              <w:t>Objective 3.1 - Transportation</w:t>
            </w:r>
            <w:r w:rsidR="0012050C" w:rsidRPr="00422EDA">
              <w:rPr>
                <w:rFonts w:asciiTheme="minorHAnsi" w:hAnsiTheme="minorHAnsi" w:cstheme="minorHAnsi"/>
                <w:noProof/>
                <w:webHidden/>
                <w:sz w:val="32"/>
                <w:szCs w:val="32"/>
              </w:rPr>
              <w:tab/>
            </w:r>
            <w:r w:rsidR="0012050C" w:rsidRPr="00422EDA">
              <w:rPr>
                <w:rFonts w:asciiTheme="minorHAnsi" w:hAnsiTheme="minorHAnsi" w:cstheme="minorHAnsi"/>
                <w:noProof/>
                <w:webHidden/>
                <w:sz w:val="32"/>
                <w:szCs w:val="32"/>
              </w:rPr>
              <w:fldChar w:fldCharType="begin"/>
            </w:r>
            <w:r w:rsidR="0012050C" w:rsidRPr="00422EDA">
              <w:rPr>
                <w:rFonts w:asciiTheme="minorHAnsi" w:hAnsiTheme="minorHAnsi" w:cstheme="minorHAnsi"/>
                <w:noProof/>
                <w:webHidden/>
                <w:sz w:val="32"/>
                <w:szCs w:val="32"/>
              </w:rPr>
              <w:instrText xml:space="preserve"> PAGEREF _Toc126241231 \h </w:instrText>
            </w:r>
            <w:r w:rsidR="0012050C" w:rsidRPr="00422EDA">
              <w:rPr>
                <w:rFonts w:asciiTheme="minorHAnsi" w:hAnsiTheme="minorHAnsi" w:cstheme="minorHAnsi"/>
                <w:noProof/>
                <w:webHidden/>
                <w:sz w:val="32"/>
                <w:szCs w:val="32"/>
              </w:rPr>
            </w:r>
            <w:r w:rsidR="0012050C" w:rsidRPr="00422EDA">
              <w:rPr>
                <w:rFonts w:asciiTheme="minorHAnsi" w:hAnsiTheme="minorHAnsi" w:cstheme="minorHAnsi"/>
                <w:noProof/>
                <w:webHidden/>
                <w:sz w:val="32"/>
                <w:szCs w:val="32"/>
              </w:rPr>
              <w:fldChar w:fldCharType="separate"/>
            </w:r>
            <w:r w:rsidR="00422EDA">
              <w:rPr>
                <w:rFonts w:asciiTheme="minorHAnsi" w:hAnsiTheme="minorHAnsi" w:cstheme="minorHAnsi"/>
                <w:noProof/>
                <w:webHidden/>
                <w:sz w:val="32"/>
                <w:szCs w:val="32"/>
              </w:rPr>
              <w:t>12</w:t>
            </w:r>
            <w:r w:rsidR="0012050C" w:rsidRPr="00422EDA">
              <w:rPr>
                <w:rFonts w:asciiTheme="minorHAnsi" w:hAnsiTheme="minorHAnsi" w:cstheme="minorHAnsi"/>
                <w:noProof/>
                <w:webHidden/>
                <w:sz w:val="32"/>
                <w:szCs w:val="32"/>
              </w:rPr>
              <w:fldChar w:fldCharType="end"/>
            </w:r>
          </w:hyperlink>
        </w:p>
        <w:p w14:paraId="70ABB535" w14:textId="0242CB26" w:rsidR="0012050C" w:rsidRPr="00422EDA" w:rsidRDefault="001D27A6">
          <w:pPr>
            <w:pStyle w:val="TOC2"/>
            <w:rPr>
              <w:rFonts w:asciiTheme="minorHAnsi" w:eastAsiaTheme="minorEastAsia" w:hAnsiTheme="minorHAnsi" w:cstheme="minorHAnsi"/>
              <w:noProof/>
              <w:kern w:val="0"/>
              <w:sz w:val="32"/>
              <w:szCs w:val="32"/>
              <w:lang w:eastAsia="en-US"/>
            </w:rPr>
          </w:pPr>
          <w:hyperlink w:anchor="_Toc126241232" w:history="1">
            <w:r w:rsidR="0012050C" w:rsidRPr="00422EDA">
              <w:rPr>
                <w:rStyle w:val="Hyperlink"/>
                <w:rFonts w:asciiTheme="minorHAnsi" w:hAnsiTheme="minorHAnsi" w:cstheme="minorHAnsi"/>
                <w:noProof/>
                <w:sz w:val="32"/>
                <w:szCs w:val="32"/>
              </w:rPr>
              <w:t>Objective 3.2 - Employment</w:t>
            </w:r>
            <w:r w:rsidR="0012050C" w:rsidRPr="00422EDA">
              <w:rPr>
                <w:rFonts w:asciiTheme="minorHAnsi" w:hAnsiTheme="minorHAnsi" w:cstheme="minorHAnsi"/>
                <w:noProof/>
                <w:webHidden/>
                <w:sz w:val="32"/>
                <w:szCs w:val="32"/>
              </w:rPr>
              <w:tab/>
            </w:r>
            <w:r w:rsidR="0012050C" w:rsidRPr="00422EDA">
              <w:rPr>
                <w:rFonts w:asciiTheme="minorHAnsi" w:hAnsiTheme="minorHAnsi" w:cstheme="minorHAnsi"/>
                <w:noProof/>
                <w:webHidden/>
                <w:sz w:val="32"/>
                <w:szCs w:val="32"/>
              </w:rPr>
              <w:fldChar w:fldCharType="begin"/>
            </w:r>
            <w:r w:rsidR="0012050C" w:rsidRPr="00422EDA">
              <w:rPr>
                <w:rFonts w:asciiTheme="minorHAnsi" w:hAnsiTheme="minorHAnsi" w:cstheme="minorHAnsi"/>
                <w:noProof/>
                <w:webHidden/>
                <w:sz w:val="32"/>
                <w:szCs w:val="32"/>
              </w:rPr>
              <w:instrText xml:space="preserve"> PAGEREF _Toc126241232 \h </w:instrText>
            </w:r>
            <w:r w:rsidR="0012050C" w:rsidRPr="00422EDA">
              <w:rPr>
                <w:rFonts w:asciiTheme="minorHAnsi" w:hAnsiTheme="minorHAnsi" w:cstheme="minorHAnsi"/>
                <w:noProof/>
                <w:webHidden/>
                <w:sz w:val="32"/>
                <w:szCs w:val="32"/>
              </w:rPr>
            </w:r>
            <w:r w:rsidR="0012050C" w:rsidRPr="00422EDA">
              <w:rPr>
                <w:rFonts w:asciiTheme="minorHAnsi" w:hAnsiTheme="minorHAnsi" w:cstheme="minorHAnsi"/>
                <w:noProof/>
                <w:webHidden/>
                <w:sz w:val="32"/>
                <w:szCs w:val="32"/>
              </w:rPr>
              <w:fldChar w:fldCharType="separate"/>
            </w:r>
            <w:r w:rsidR="00422EDA">
              <w:rPr>
                <w:rFonts w:asciiTheme="minorHAnsi" w:hAnsiTheme="minorHAnsi" w:cstheme="minorHAnsi"/>
                <w:noProof/>
                <w:webHidden/>
                <w:sz w:val="32"/>
                <w:szCs w:val="32"/>
              </w:rPr>
              <w:t>13</w:t>
            </w:r>
            <w:r w:rsidR="0012050C" w:rsidRPr="00422EDA">
              <w:rPr>
                <w:rFonts w:asciiTheme="minorHAnsi" w:hAnsiTheme="minorHAnsi" w:cstheme="minorHAnsi"/>
                <w:noProof/>
                <w:webHidden/>
                <w:sz w:val="32"/>
                <w:szCs w:val="32"/>
              </w:rPr>
              <w:fldChar w:fldCharType="end"/>
            </w:r>
          </w:hyperlink>
        </w:p>
        <w:p w14:paraId="0653AD84" w14:textId="2AFAD1BF" w:rsidR="0012050C" w:rsidRPr="00422EDA" w:rsidRDefault="001D27A6">
          <w:pPr>
            <w:pStyle w:val="TOC2"/>
            <w:rPr>
              <w:rFonts w:asciiTheme="minorHAnsi" w:eastAsiaTheme="minorEastAsia" w:hAnsiTheme="minorHAnsi" w:cstheme="minorHAnsi"/>
              <w:noProof/>
              <w:kern w:val="0"/>
              <w:sz w:val="32"/>
              <w:szCs w:val="32"/>
              <w:lang w:eastAsia="en-US"/>
            </w:rPr>
          </w:pPr>
          <w:hyperlink w:anchor="_Toc126241233" w:history="1">
            <w:r w:rsidR="0012050C" w:rsidRPr="00422EDA">
              <w:rPr>
                <w:rStyle w:val="Hyperlink"/>
                <w:rFonts w:asciiTheme="minorHAnsi" w:hAnsiTheme="minorHAnsi" w:cstheme="minorHAnsi"/>
                <w:noProof/>
                <w:sz w:val="32"/>
                <w:szCs w:val="32"/>
              </w:rPr>
              <w:t>Employment Grant</w:t>
            </w:r>
            <w:r w:rsidR="0012050C" w:rsidRPr="00422EDA">
              <w:rPr>
                <w:rFonts w:asciiTheme="minorHAnsi" w:hAnsiTheme="minorHAnsi" w:cstheme="minorHAnsi"/>
                <w:noProof/>
                <w:webHidden/>
                <w:sz w:val="32"/>
                <w:szCs w:val="32"/>
              </w:rPr>
              <w:tab/>
            </w:r>
            <w:r w:rsidR="0012050C" w:rsidRPr="00422EDA">
              <w:rPr>
                <w:rFonts w:asciiTheme="minorHAnsi" w:hAnsiTheme="minorHAnsi" w:cstheme="minorHAnsi"/>
                <w:noProof/>
                <w:webHidden/>
                <w:sz w:val="32"/>
                <w:szCs w:val="32"/>
              </w:rPr>
              <w:fldChar w:fldCharType="begin"/>
            </w:r>
            <w:r w:rsidR="0012050C" w:rsidRPr="00422EDA">
              <w:rPr>
                <w:rFonts w:asciiTheme="minorHAnsi" w:hAnsiTheme="minorHAnsi" w:cstheme="minorHAnsi"/>
                <w:noProof/>
                <w:webHidden/>
                <w:sz w:val="32"/>
                <w:szCs w:val="32"/>
              </w:rPr>
              <w:instrText xml:space="preserve"> PAGEREF _Toc126241233 \h </w:instrText>
            </w:r>
            <w:r w:rsidR="0012050C" w:rsidRPr="00422EDA">
              <w:rPr>
                <w:rFonts w:asciiTheme="minorHAnsi" w:hAnsiTheme="minorHAnsi" w:cstheme="minorHAnsi"/>
                <w:noProof/>
                <w:webHidden/>
                <w:sz w:val="32"/>
                <w:szCs w:val="32"/>
              </w:rPr>
            </w:r>
            <w:r w:rsidR="0012050C" w:rsidRPr="00422EDA">
              <w:rPr>
                <w:rFonts w:asciiTheme="minorHAnsi" w:hAnsiTheme="minorHAnsi" w:cstheme="minorHAnsi"/>
                <w:noProof/>
                <w:webHidden/>
                <w:sz w:val="32"/>
                <w:szCs w:val="32"/>
              </w:rPr>
              <w:fldChar w:fldCharType="separate"/>
            </w:r>
            <w:r w:rsidR="00422EDA">
              <w:rPr>
                <w:rFonts w:asciiTheme="minorHAnsi" w:hAnsiTheme="minorHAnsi" w:cstheme="minorHAnsi"/>
                <w:noProof/>
                <w:webHidden/>
                <w:sz w:val="32"/>
                <w:szCs w:val="32"/>
              </w:rPr>
              <w:t>13</w:t>
            </w:r>
            <w:r w:rsidR="0012050C" w:rsidRPr="00422EDA">
              <w:rPr>
                <w:rFonts w:asciiTheme="minorHAnsi" w:hAnsiTheme="minorHAnsi" w:cstheme="minorHAnsi"/>
                <w:noProof/>
                <w:webHidden/>
                <w:sz w:val="32"/>
                <w:szCs w:val="32"/>
              </w:rPr>
              <w:fldChar w:fldCharType="end"/>
            </w:r>
          </w:hyperlink>
        </w:p>
        <w:p w14:paraId="53344CC9" w14:textId="41DB669B" w:rsidR="0012050C" w:rsidRPr="00422EDA" w:rsidRDefault="001D27A6">
          <w:pPr>
            <w:pStyle w:val="TOC2"/>
            <w:rPr>
              <w:rFonts w:asciiTheme="minorHAnsi" w:eastAsiaTheme="minorEastAsia" w:hAnsiTheme="minorHAnsi" w:cstheme="minorHAnsi"/>
              <w:noProof/>
              <w:kern w:val="0"/>
              <w:sz w:val="32"/>
              <w:szCs w:val="32"/>
              <w:lang w:eastAsia="en-US"/>
            </w:rPr>
          </w:pPr>
          <w:hyperlink w:anchor="_Toc126241234" w:history="1">
            <w:r w:rsidR="0012050C" w:rsidRPr="00422EDA">
              <w:rPr>
                <w:rStyle w:val="Hyperlink"/>
                <w:rFonts w:asciiTheme="minorHAnsi" w:hAnsiTheme="minorHAnsi" w:cstheme="minorHAnsi"/>
                <w:noProof/>
                <w:sz w:val="32"/>
                <w:szCs w:val="32"/>
              </w:rPr>
              <w:t>Objective 3.3 - Housing</w:t>
            </w:r>
            <w:r w:rsidR="0012050C" w:rsidRPr="00422EDA">
              <w:rPr>
                <w:rFonts w:asciiTheme="minorHAnsi" w:hAnsiTheme="minorHAnsi" w:cstheme="minorHAnsi"/>
                <w:noProof/>
                <w:webHidden/>
                <w:sz w:val="32"/>
                <w:szCs w:val="32"/>
              </w:rPr>
              <w:tab/>
            </w:r>
            <w:r w:rsidR="0012050C" w:rsidRPr="00422EDA">
              <w:rPr>
                <w:rFonts w:asciiTheme="minorHAnsi" w:hAnsiTheme="minorHAnsi" w:cstheme="minorHAnsi"/>
                <w:noProof/>
                <w:webHidden/>
                <w:sz w:val="32"/>
                <w:szCs w:val="32"/>
              </w:rPr>
              <w:fldChar w:fldCharType="begin"/>
            </w:r>
            <w:r w:rsidR="0012050C" w:rsidRPr="00422EDA">
              <w:rPr>
                <w:rFonts w:asciiTheme="minorHAnsi" w:hAnsiTheme="minorHAnsi" w:cstheme="minorHAnsi"/>
                <w:noProof/>
                <w:webHidden/>
                <w:sz w:val="32"/>
                <w:szCs w:val="32"/>
              </w:rPr>
              <w:instrText xml:space="preserve"> PAGEREF _Toc126241234 \h </w:instrText>
            </w:r>
            <w:r w:rsidR="0012050C" w:rsidRPr="00422EDA">
              <w:rPr>
                <w:rFonts w:asciiTheme="minorHAnsi" w:hAnsiTheme="minorHAnsi" w:cstheme="minorHAnsi"/>
                <w:noProof/>
                <w:webHidden/>
                <w:sz w:val="32"/>
                <w:szCs w:val="32"/>
              </w:rPr>
            </w:r>
            <w:r w:rsidR="0012050C" w:rsidRPr="00422EDA">
              <w:rPr>
                <w:rFonts w:asciiTheme="minorHAnsi" w:hAnsiTheme="minorHAnsi" w:cstheme="minorHAnsi"/>
                <w:noProof/>
                <w:webHidden/>
                <w:sz w:val="32"/>
                <w:szCs w:val="32"/>
              </w:rPr>
              <w:fldChar w:fldCharType="separate"/>
            </w:r>
            <w:r w:rsidR="00422EDA">
              <w:rPr>
                <w:rFonts w:asciiTheme="minorHAnsi" w:hAnsiTheme="minorHAnsi" w:cstheme="minorHAnsi"/>
                <w:noProof/>
                <w:webHidden/>
                <w:sz w:val="32"/>
                <w:szCs w:val="32"/>
              </w:rPr>
              <w:t>16</w:t>
            </w:r>
            <w:r w:rsidR="0012050C" w:rsidRPr="00422EDA">
              <w:rPr>
                <w:rFonts w:asciiTheme="minorHAnsi" w:hAnsiTheme="minorHAnsi" w:cstheme="minorHAnsi"/>
                <w:noProof/>
                <w:webHidden/>
                <w:sz w:val="32"/>
                <w:szCs w:val="32"/>
              </w:rPr>
              <w:fldChar w:fldCharType="end"/>
            </w:r>
          </w:hyperlink>
        </w:p>
        <w:p w14:paraId="18729ED4" w14:textId="60CCB10D" w:rsidR="0012050C" w:rsidRPr="00422EDA" w:rsidRDefault="001D27A6">
          <w:pPr>
            <w:pStyle w:val="TOC2"/>
            <w:rPr>
              <w:rFonts w:asciiTheme="minorHAnsi" w:eastAsiaTheme="minorEastAsia" w:hAnsiTheme="minorHAnsi" w:cstheme="minorHAnsi"/>
              <w:noProof/>
              <w:kern w:val="0"/>
              <w:sz w:val="32"/>
              <w:szCs w:val="32"/>
              <w:lang w:eastAsia="en-US"/>
            </w:rPr>
          </w:pPr>
          <w:hyperlink w:anchor="_Toc126241235" w:history="1">
            <w:r w:rsidR="0012050C" w:rsidRPr="00422EDA">
              <w:rPr>
                <w:rStyle w:val="Hyperlink"/>
                <w:rFonts w:asciiTheme="minorHAnsi" w:hAnsiTheme="minorHAnsi" w:cstheme="minorHAnsi"/>
                <w:noProof/>
                <w:sz w:val="32"/>
                <w:szCs w:val="32"/>
              </w:rPr>
              <w:t>Housing Grant</w:t>
            </w:r>
            <w:r w:rsidR="0012050C" w:rsidRPr="00422EDA">
              <w:rPr>
                <w:rFonts w:asciiTheme="minorHAnsi" w:hAnsiTheme="minorHAnsi" w:cstheme="minorHAnsi"/>
                <w:noProof/>
                <w:webHidden/>
                <w:sz w:val="32"/>
                <w:szCs w:val="32"/>
              </w:rPr>
              <w:tab/>
            </w:r>
            <w:r w:rsidR="0012050C" w:rsidRPr="00422EDA">
              <w:rPr>
                <w:rFonts w:asciiTheme="minorHAnsi" w:hAnsiTheme="minorHAnsi" w:cstheme="minorHAnsi"/>
                <w:noProof/>
                <w:webHidden/>
                <w:sz w:val="32"/>
                <w:szCs w:val="32"/>
              </w:rPr>
              <w:fldChar w:fldCharType="begin"/>
            </w:r>
            <w:r w:rsidR="0012050C" w:rsidRPr="00422EDA">
              <w:rPr>
                <w:rFonts w:asciiTheme="minorHAnsi" w:hAnsiTheme="minorHAnsi" w:cstheme="minorHAnsi"/>
                <w:noProof/>
                <w:webHidden/>
                <w:sz w:val="32"/>
                <w:szCs w:val="32"/>
              </w:rPr>
              <w:instrText xml:space="preserve"> PAGEREF _Toc126241235 \h </w:instrText>
            </w:r>
            <w:r w:rsidR="0012050C" w:rsidRPr="00422EDA">
              <w:rPr>
                <w:rFonts w:asciiTheme="minorHAnsi" w:hAnsiTheme="minorHAnsi" w:cstheme="minorHAnsi"/>
                <w:noProof/>
                <w:webHidden/>
                <w:sz w:val="32"/>
                <w:szCs w:val="32"/>
              </w:rPr>
            </w:r>
            <w:r w:rsidR="0012050C" w:rsidRPr="00422EDA">
              <w:rPr>
                <w:rFonts w:asciiTheme="minorHAnsi" w:hAnsiTheme="minorHAnsi" w:cstheme="minorHAnsi"/>
                <w:noProof/>
                <w:webHidden/>
                <w:sz w:val="32"/>
                <w:szCs w:val="32"/>
              </w:rPr>
              <w:fldChar w:fldCharType="separate"/>
            </w:r>
            <w:r w:rsidR="00422EDA">
              <w:rPr>
                <w:rFonts w:asciiTheme="minorHAnsi" w:hAnsiTheme="minorHAnsi" w:cstheme="minorHAnsi"/>
                <w:noProof/>
                <w:webHidden/>
                <w:sz w:val="32"/>
                <w:szCs w:val="32"/>
              </w:rPr>
              <w:t>16</w:t>
            </w:r>
            <w:r w:rsidR="0012050C" w:rsidRPr="00422EDA">
              <w:rPr>
                <w:rFonts w:asciiTheme="minorHAnsi" w:hAnsiTheme="minorHAnsi" w:cstheme="minorHAnsi"/>
                <w:noProof/>
                <w:webHidden/>
                <w:sz w:val="32"/>
                <w:szCs w:val="32"/>
              </w:rPr>
              <w:fldChar w:fldCharType="end"/>
            </w:r>
          </w:hyperlink>
        </w:p>
        <w:p w14:paraId="74D99147" w14:textId="14BAC79A" w:rsidR="0012050C" w:rsidRPr="00422EDA" w:rsidRDefault="001D27A6">
          <w:pPr>
            <w:pStyle w:val="TOC2"/>
            <w:rPr>
              <w:rFonts w:asciiTheme="minorHAnsi" w:eastAsiaTheme="minorEastAsia" w:hAnsiTheme="minorHAnsi" w:cstheme="minorHAnsi"/>
              <w:noProof/>
              <w:kern w:val="0"/>
              <w:sz w:val="32"/>
              <w:szCs w:val="32"/>
              <w:lang w:eastAsia="en-US"/>
            </w:rPr>
          </w:pPr>
          <w:hyperlink w:anchor="_Toc126241241" w:history="1">
            <w:r w:rsidR="0012050C" w:rsidRPr="00422EDA">
              <w:rPr>
                <w:rStyle w:val="Hyperlink"/>
                <w:rFonts w:asciiTheme="minorHAnsi" w:hAnsiTheme="minorHAnsi" w:cstheme="minorHAnsi"/>
                <w:noProof/>
                <w:sz w:val="32"/>
                <w:szCs w:val="32"/>
              </w:rPr>
              <w:t>Objective 3.</w:t>
            </w:r>
            <w:r w:rsidR="005E33CD" w:rsidRPr="00422EDA">
              <w:rPr>
                <w:rStyle w:val="Hyperlink"/>
                <w:rFonts w:asciiTheme="minorHAnsi" w:hAnsiTheme="minorHAnsi" w:cstheme="minorHAnsi"/>
                <w:noProof/>
                <w:sz w:val="32"/>
                <w:szCs w:val="32"/>
              </w:rPr>
              <w:t>4</w:t>
            </w:r>
            <w:r w:rsidR="0012050C" w:rsidRPr="00422EDA">
              <w:rPr>
                <w:rStyle w:val="Hyperlink"/>
                <w:rFonts w:asciiTheme="minorHAnsi" w:hAnsiTheme="minorHAnsi" w:cstheme="minorHAnsi"/>
                <w:noProof/>
                <w:sz w:val="32"/>
                <w:szCs w:val="32"/>
              </w:rPr>
              <w:t xml:space="preserve"> - Transition</w:t>
            </w:r>
            <w:r w:rsidR="0012050C" w:rsidRPr="00422EDA">
              <w:rPr>
                <w:rFonts w:asciiTheme="minorHAnsi" w:hAnsiTheme="minorHAnsi" w:cstheme="minorHAnsi"/>
                <w:noProof/>
                <w:webHidden/>
                <w:sz w:val="32"/>
                <w:szCs w:val="32"/>
              </w:rPr>
              <w:tab/>
            </w:r>
            <w:r w:rsidR="0012050C" w:rsidRPr="00422EDA">
              <w:rPr>
                <w:rFonts w:asciiTheme="minorHAnsi" w:hAnsiTheme="minorHAnsi" w:cstheme="minorHAnsi"/>
                <w:noProof/>
                <w:webHidden/>
                <w:sz w:val="32"/>
                <w:szCs w:val="32"/>
              </w:rPr>
              <w:fldChar w:fldCharType="begin"/>
            </w:r>
            <w:r w:rsidR="0012050C" w:rsidRPr="00422EDA">
              <w:rPr>
                <w:rFonts w:asciiTheme="minorHAnsi" w:hAnsiTheme="minorHAnsi" w:cstheme="minorHAnsi"/>
                <w:noProof/>
                <w:webHidden/>
                <w:sz w:val="32"/>
                <w:szCs w:val="32"/>
              </w:rPr>
              <w:instrText xml:space="preserve"> PAGEREF _Toc126241241 \h </w:instrText>
            </w:r>
            <w:r w:rsidR="0012050C" w:rsidRPr="00422EDA">
              <w:rPr>
                <w:rFonts w:asciiTheme="minorHAnsi" w:hAnsiTheme="minorHAnsi" w:cstheme="minorHAnsi"/>
                <w:noProof/>
                <w:webHidden/>
                <w:sz w:val="32"/>
                <w:szCs w:val="32"/>
              </w:rPr>
            </w:r>
            <w:r w:rsidR="0012050C" w:rsidRPr="00422EDA">
              <w:rPr>
                <w:rFonts w:asciiTheme="minorHAnsi" w:hAnsiTheme="minorHAnsi" w:cstheme="minorHAnsi"/>
                <w:noProof/>
                <w:webHidden/>
                <w:sz w:val="32"/>
                <w:szCs w:val="32"/>
              </w:rPr>
              <w:fldChar w:fldCharType="separate"/>
            </w:r>
            <w:r w:rsidR="00422EDA">
              <w:rPr>
                <w:rFonts w:asciiTheme="minorHAnsi" w:hAnsiTheme="minorHAnsi" w:cstheme="minorHAnsi"/>
                <w:noProof/>
                <w:webHidden/>
                <w:sz w:val="32"/>
                <w:szCs w:val="32"/>
              </w:rPr>
              <w:t>19</w:t>
            </w:r>
            <w:r w:rsidR="0012050C" w:rsidRPr="00422EDA">
              <w:rPr>
                <w:rFonts w:asciiTheme="minorHAnsi" w:hAnsiTheme="minorHAnsi" w:cstheme="minorHAnsi"/>
                <w:noProof/>
                <w:webHidden/>
                <w:sz w:val="32"/>
                <w:szCs w:val="32"/>
              </w:rPr>
              <w:fldChar w:fldCharType="end"/>
            </w:r>
          </w:hyperlink>
        </w:p>
        <w:p w14:paraId="59A74528" w14:textId="1A4E96F7" w:rsidR="0012050C" w:rsidRPr="00422EDA" w:rsidRDefault="001D27A6">
          <w:pPr>
            <w:pStyle w:val="TOC2"/>
            <w:rPr>
              <w:rFonts w:asciiTheme="minorHAnsi" w:eastAsiaTheme="minorEastAsia" w:hAnsiTheme="minorHAnsi" w:cstheme="minorHAnsi"/>
              <w:noProof/>
              <w:kern w:val="0"/>
              <w:sz w:val="32"/>
              <w:szCs w:val="32"/>
              <w:lang w:eastAsia="en-US"/>
            </w:rPr>
          </w:pPr>
          <w:hyperlink w:anchor="_Toc126241242" w:history="1">
            <w:r w:rsidR="0012050C" w:rsidRPr="00422EDA">
              <w:rPr>
                <w:rStyle w:val="Hyperlink"/>
                <w:rFonts w:asciiTheme="minorHAnsi" w:hAnsiTheme="minorHAnsi" w:cstheme="minorHAnsi"/>
                <w:noProof/>
                <w:sz w:val="32"/>
                <w:szCs w:val="32"/>
              </w:rPr>
              <w:t>Transition Grant</w:t>
            </w:r>
            <w:r w:rsidR="0012050C" w:rsidRPr="00422EDA">
              <w:rPr>
                <w:rFonts w:asciiTheme="minorHAnsi" w:hAnsiTheme="minorHAnsi" w:cstheme="minorHAnsi"/>
                <w:noProof/>
                <w:webHidden/>
                <w:sz w:val="32"/>
                <w:szCs w:val="32"/>
              </w:rPr>
              <w:tab/>
            </w:r>
            <w:r w:rsidR="0012050C" w:rsidRPr="00422EDA">
              <w:rPr>
                <w:rFonts w:asciiTheme="minorHAnsi" w:hAnsiTheme="minorHAnsi" w:cstheme="minorHAnsi"/>
                <w:noProof/>
                <w:webHidden/>
                <w:sz w:val="32"/>
                <w:szCs w:val="32"/>
              </w:rPr>
              <w:fldChar w:fldCharType="begin"/>
            </w:r>
            <w:r w:rsidR="0012050C" w:rsidRPr="00422EDA">
              <w:rPr>
                <w:rFonts w:asciiTheme="minorHAnsi" w:hAnsiTheme="minorHAnsi" w:cstheme="minorHAnsi"/>
                <w:noProof/>
                <w:webHidden/>
                <w:sz w:val="32"/>
                <w:szCs w:val="32"/>
              </w:rPr>
              <w:instrText xml:space="preserve"> PAGEREF _Toc126241242 \h </w:instrText>
            </w:r>
            <w:r w:rsidR="0012050C" w:rsidRPr="00422EDA">
              <w:rPr>
                <w:rFonts w:asciiTheme="minorHAnsi" w:hAnsiTheme="minorHAnsi" w:cstheme="minorHAnsi"/>
                <w:noProof/>
                <w:webHidden/>
                <w:sz w:val="32"/>
                <w:szCs w:val="32"/>
              </w:rPr>
            </w:r>
            <w:r w:rsidR="0012050C" w:rsidRPr="00422EDA">
              <w:rPr>
                <w:rFonts w:asciiTheme="minorHAnsi" w:hAnsiTheme="minorHAnsi" w:cstheme="minorHAnsi"/>
                <w:noProof/>
                <w:webHidden/>
                <w:sz w:val="32"/>
                <w:szCs w:val="32"/>
              </w:rPr>
              <w:fldChar w:fldCharType="separate"/>
            </w:r>
            <w:r w:rsidR="00422EDA">
              <w:rPr>
                <w:rFonts w:asciiTheme="minorHAnsi" w:hAnsiTheme="minorHAnsi" w:cstheme="minorHAnsi"/>
                <w:noProof/>
                <w:webHidden/>
                <w:sz w:val="32"/>
                <w:szCs w:val="32"/>
              </w:rPr>
              <w:t>19</w:t>
            </w:r>
            <w:r w:rsidR="0012050C" w:rsidRPr="00422EDA">
              <w:rPr>
                <w:rFonts w:asciiTheme="minorHAnsi" w:hAnsiTheme="minorHAnsi" w:cstheme="minorHAnsi"/>
                <w:noProof/>
                <w:webHidden/>
                <w:sz w:val="32"/>
                <w:szCs w:val="32"/>
              </w:rPr>
              <w:fldChar w:fldCharType="end"/>
            </w:r>
          </w:hyperlink>
        </w:p>
        <w:p w14:paraId="1ACDED3D" w14:textId="7BB08BC1" w:rsidR="0012050C" w:rsidRPr="00422EDA" w:rsidRDefault="001D27A6">
          <w:pPr>
            <w:pStyle w:val="TOC1"/>
            <w:tabs>
              <w:tab w:val="right" w:leader="dot" w:pos="10790"/>
            </w:tabs>
            <w:rPr>
              <w:rFonts w:asciiTheme="minorHAnsi" w:eastAsiaTheme="minorEastAsia" w:hAnsiTheme="minorHAnsi" w:cstheme="minorHAnsi"/>
              <w:noProof/>
              <w:kern w:val="0"/>
              <w:sz w:val="32"/>
              <w:szCs w:val="32"/>
              <w:lang w:eastAsia="en-US"/>
            </w:rPr>
          </w:pPr>
          <w:hyperlink w:anchor="_Toc126241244" w:history="1">
            <w:r w:rsidR="0012050C" w:rsidRPr="00422EDA">
              <w:rPr>
                <w:rStyle w:val="Hyperlink"/>
                <w:rFonts w:asciiTheme="minorHAnsi" w:hAnsiTheme="minorHAnsi" w:cstheme="minorHAnsi"/>
                <w:noProof/>
                <w:sz w:val="32"/>
                <w:szCs w:val="32"/>
              </w:rPr>
              <w:t>Glossary Of Terms</w:t>
            </w:r>
            <w:r w:rsidR="0012050C" w:rsidRPr="00422EDA">
              <w:rPr>
                <w:rFonts w:asciiTheme="minorHAnsi" w:hAnsiTheme="minorHAnsi" w:cstheme="minorHAnsi"/>
                <w:noProof/>
                <w:webHidden/>
                <w:sz w:val="32"/>
                <w:szCs w:val="32"/>
              </w:rPr>
              <w:tab/>
            </w:r>
            <w:r w:rsidR="0012050C" w:rsidRPr="00422EDA">
              <w:rPr>
                <w:rFonts w:asciiTheme="minorHAnsi" w:hAnsiTheme="minorHAnsi" w:cstheme="minorHAnsi"/>
                <w:noProof/>
                <w:webHidden/>
                <w:sz w:val="32"/>
                <w:szCs w:val="32"/>
              </w:rPr>
              <w:fldChar w:fldCharType="begin"/>
            </w:r>
            <w:r w:rsidR="0012050C" w:rsidRPr="00422EDA">
              <w:rPr>
                <w:rFonts w:asciiTheme="minorHAnsi" w:hAnsiTheme="minorHAnsi" w:cstheme="minorHAnsi"/>
                <w:noProof/>
                <w:webHidden/>
                <w:sz w:val="32"/>
                <w:szCs w:val="32"/>
              </w:rPr>
              <w:instrText xml:space="preserve"> PAGEREF _Toc126241244 \h </w:instrText>
            </w:r>
            <w:r w:rsidR="0012050C" w:rsidRPr="00422EDA">
              <w:rPr>
                <w:rFonts w:asciiTheme="minorHAnsi" w:hAnsiTheme="minorHAnsi" w:cstheme="minorHAnsi"/>
                <w:noProof/>
                <w:webHidden/>
                <w:sz w:val="32"/>
                <w:szCs w:val="32"/>
              </w:rPr>
            </w:r>
            <w:r w:rsidR="0012050C" w:rsidRPr="00422EDA">
              <w:rPr>
                <w:rFonts w:asciiTheme="minorHAnsi" w:hAnsiTheme="minorHAnsi" w:cstheme="minorHAnsi"/>
                <w:noProof/>
                <w:webHidden/>
                <w:sz w:val="32"/>
                <w:szCs w:val="32"/>
              </w:rPr>
              <w:fldChar w:fldCharType="separate"/>
            </w:r>
            <w:r w:rsidR="00422EDA">
              <w:rPr>
                <w:rFonts w:asciiTheme="minorHAnsi" w:hAnsiTheme="minorHAnsi" w:cstheme="minorHAnsi"/>
                <w:noProof/>
                <w:webHidden/>
                <w:sz w:val="32"/>
                <w:szCs w:val="32"/>
              </w:rPr>
              <w:t>22</w:t>
            </w:r>
            <w:r w:rsidR="0012050C" w:rsidRPr="00422EDA">
              <w:rPr>
                <w:rFonts w:asciiTheme="minorHAnsi" w:hAnsiTheme="minorHAnsi" w:cstheme="minorHAnsi"/>
                <w:noProof/>
                <w:webHidden/>
                <w:sz w:val="32"/>
                <w:szCs w:val="32"/>
              </w:rPr>
              <w:fldChar w:fldCharType="end"/>
            </w:r>
          </w:hyperlink>
        </w:p>
        <w:p w14:paraId="51973760" w14:textId="42375F51" w:rsidR="00602CC6" w:rsidRPr="00422EDA" w:rsidRDefault="00FD6974" w:rsidP="00775F04">
          <w:pPr>
            <w:contextualSpacing/>
            <w:rPr>
              <w:rFonts w:asciiTheme="minorHAnsi" w:hAnsiTheme="minorHAnsi" w:cstheme="minorHAnsi"/>
              <w:i/>
              <w:iCs/>
              <w:noProof/>
              <w:sz w:val="32"/>
              <w:szCs w:val="32"/>
            </w:rPr>
          </w:pPr>
          <w:r w:rsidRPr="00422EDA">
            <w:rPr>
              <w:rFonts w:asciiTheme="minorHAnsi" w:eastAsia="Times New Roman" w:hAnsiTheme="minorHAnsi" w:cstheme="minorHAnsi"/>
              <w:sz w:val="32"/>
              <w:szCs w:val="32"/>
            </w:rPr>
            <w:fldChar w:fldCharType="end"/>
          </w:r>
        </w:p>
      </w:sdtContent>
    </w:sdt>
    <w:bookmarkStart w:id="59" w:name="_Toc515824887" w:displacedByCustomXml="prev"/>
    <w:p w14:paraId="3781BD6C" w14:textId="4CD1B678" w:rsidR="000E6DDE" w:rsidRPr="00422EDA" w:rsidRDefault="00E92B35" w:rsidP="009F7192">
      <w:pPr>
        <w:rPr>
          <w:rFonts w:asciiTheme="minorHAnsi" w:hAnsiTheme="minorHAnsi" w:cstheme="minorHAnsi"/>
          <w:b/>
          <w:bCs/>
          <w:kern w:val="32"/>
          <w:sz w:val="28"/>
          <w:szCs w:val="28"/>
        </w:rPr>
      </w:pPr>
      <w:r w:rsidRPr="00422EDA">
        <w:rPr>
          <w:rFonts w:asciiTheme="minorHAnsi" w:hAnsiTheme="minorHAnsi" w:cstheme="minorHAnsi"/>
        </w:rPr>
        <w:br w:type="page"/>
      </w:r>
      <w:bookmarkStart w:id="60" w:name="_Toc126241216"/>
      <w:r w:rsidR="00647C41" w:rsidRPr="00422EDA">
        <w:rPr>
          <w:rStyle w:val="Heading1Char"/>
          <w:b w:val="0"/>
          <w:bCs w:val="0"/>
        </w:rPr>
        <w:lastRenderedPageBreak/>
        <w:t>GOAL 1</w:t>
      </w:r>
      <w:r w:rsidR="006A4CE1" w:rsidRPr="00422EDA">
        <w:rPr>
          <w:rStyle w:val="Heading1Char"/>
          <w:b w:val="0"/>
          <w:bCs w:val="0"/>
        </w:rPr>
        <w:t>:</w:t>
      </w:r>
      <w:bookmarkEnd w:id="60"/>
      <w:r w:rsidR="00C81E2E" w:rsidRPr="00422EDA">
        <w:rPr>
          <w:rFonts w:asciiTheme="minorHAnsi" w:hAnsiTheme="minorHAnsi" w:cstheme="minorHAnsi"/>
          <w:sz w:val="28"/>
          <w:szCs w:val="28"/>
        </w:rPr>
        <w:t xml:space="preserve"> </w:t>
      </w:r>
      <w:r w:rsidR="0049507A" w:rsidRPr="00422EDA">
        <w:rPr>
          <w:rFonts w:asciiTheme="minorHAnsi" w:hAnsiTheme="minorHAnsi" w:cstheme="minorHAnsi"/>
          <w:sz w:val="28"/>
          <w:szCs w:val="28"/>
        </w:rPr>
        <w:t xml:space="preserve">(In House) </w:t>
      </w:r>
      <w:r w:rsidR="000E6DDE" w:rsidRPr="00422EDA">
        <w:rPr>
          <w:rFonts w:asciiTheme="minorHAnsi" w:hAnsiTheme="minorHAnsi" w:cstheme="minorHAnsi"/>
          <w:sz w:val="28"/>
          <w:szCs w:val="28"/>
        </w:rPr>
        <w:t>Individuals with</w:t>
      </w:r>
      <w:r w:rsidR="00B2788A" w:rsidRPr="00422EDA">
        <w:rPr>
          <w:rFonts w:asciiTheme="minorHAnsi" w:hAnsiTheme="minorHAnsi" w:cstheme="minorHAnsi"/>
          <w:sz w:val="28"/>
          <w:szCs w:val="28"/>
        </w:rPr>
        <w:t xml:space="preserve"> intellectual and/or developmental disabilities</w:t>
      </w:r>
      <w:r w:rsidR="000E6DDE" w:rsidRPr="00422EDA">
        <w:rPr>
          <w:rFonts w:asciiTheme="minorHAnsi" w:hAnsiTheme="minorHAnsi" w:cstheme="minorHAnsi"/>
          <w:sz w:val="28"/>
          <w:szCs w:val="28"/>
        </w:rPr>
        <w:t xml:space="preserve"> </w:t>
      </w:r>
      <w:r w:rsidR="00B2788A" w:rsidRPr="00422EDA">
        <w:rPr>
          <w:rFonts w:asciiTheme="minorHAnsi" w:hAnsiTheme="minorHAnsi" w:cstheme="minorHAnsi"/>
          <w:sz w:val="28"/>
          <w:szCs w:val="28"/>
        </w:rPr>
        <w:t>(</w:t>
      </w:r>
      <w:r w:rsidR="000E6DDE" w:rsidRPr="00422EDA">
        <w:rPr>
          <w:rFonts w:asciiTheme="minorHAnsi" w:hAnsiTheme="minorHAnsi" w:cstheme="minorHAnsi"/>
          <w:sz w:val="28"/>
          <w:szCs w:val="28"/>
        </w:rPr>
        <w:t>I/DD</w:t>
      </w:r>
      <w:r w:rsidR="00B2788A" w:rsidRPr="00422EDA">
        <w:rPr>
          <w:rFonts w:asciiTheme="minorHAnsi" w:hAnsiTheme="minorHAnsi" w:cstheme="minorHAnsi"/>
          <w:sz w:val="28"/>
          <w:szCs w:val="28"/>
        </w:rPr>
        <w:t>)</w:t>
      </w:r>
      <w:r w:rsidR="000E6DDE" w:rsidRPr="00422EDA">
        <w:rPr>
          <w:rFonts w:asciiTheme="minorHAnsi" w:hAnsiTheme="minorHAnsi" w:cstheme="minorHAnsi"/>
          <w:sz w:val="28"/>
          <w:szCs w:val="28"/>
        </w:rPr>
        <w:t xml:space="preserve"> and/or family members of individuals with I/DD will be able to make more informed decisions about their lives by improving access to information on services, supports and rights.</w:t>
      </w:r>
    </w:p>
    <w:p w14:paraId="1E96B5F3" w14:textId="2C1833A3" w:rsidR="000E6DDE" w:rsidRPr="00422EDA" w:rsidRDefault="000E6DDE" w:rsidP="00B2788A">
      <w:pPr>
        <w:rPr>
          <w:rFonts w:asciiTheme="minorHAnsi" w:hAnsiTheme="minorHAnsi" w:cstheme="minorHAnsi"/>
          <w:sz w:val="28"/>
          <w:szCs w:val="28"/>
        </w:rPr>
      </w:pPr>
      <w:bookmarkStart w:id="61" w:name="_Toc94710164"/>
      <w:bookmarkStart w:id="62" w:name="_Toc94711423"/>
      <w:bookmarkStart w:id="63" w:name="_Toc118808786"/>
      <w:bookmarkStart w:id="64" w:name="_Toc118808868"/>
      <w:bookmarkStart w:id="65" w:name="_Toc118809045"/>
      <w:bookmarkStart w:id="66" w:name="_Toc118809098"/>
      <w:bookmarkStart w:id="67" w:name="_Toc126241217"/>
      <w:r w:rsidRPr="00422EDA">
        <w:rPr>
          <w:rFonts w:asciiTheme="minorHAnsi" w:hAnsiTheme="minorHAnsi" w:cstheme="minorHAnsi"/>
          <w:sz w:val="28"/>
          <w:szCs w:val="28"/>
        </w:rPr>
        <w:t>Areas of Emphasis and identified barriers addressed: Quality Assurance, not knowing what services are available, not enough or can't access services, targeted disparity (racial/ethnic and rural communities).</w:t>
      </w:r>
      <w:bookmarkEnd w:id="61"/>
      <w:bookmarkEnd w:id="62"/>
      <w:bookmarkEnd w:id="63"/>
      <w:bookmarkEnd w:id="64"/>
      <w:bookmarkEnd w:id="65"/>
      <w:bookmarkEnd w:id="66"/>
      <w:bookmarkEnd w:id="67"/>
    </w:p>
    <w:p w14:paraId="1AE5B686" w14:textId="77777777" w:rsidR="00BE24D4" w:rsidRPr="00422EDA" w:rsidRDefault="00747115" w:rsidP="00283DB1">
      <w:pPr>
        <w:pStyle w:val="Heading2"/>
        <w:rPr>
          <w:rFonts w:asciiTheme="minorHAnsi" w:hAnsiTheme="minorHAnsi" w:cstheme="minorHAnsi"/>
          <w:szCs w:val="28"/>
        </w:rPr>
      </w:pPr>
      <w:bookmarkStart w:id="68" w:name="_Toc126241218"/>
      <w:r w:rsidRPr="00422EDA">
        <w:rPr>
          <w:rFonts w:asciiTheme="minorHAnsi" w:hAnsiTheme="minorHAnsi" w:cstheme="minorHAnsi"/>
          <w:szCs w:val="28"/>
        </w:rPr>
        <w:t>Objective 1.1</w:t>
      </w:r>
      <w:bookmarkEnd w:id="68"/>
      <w:r w:rsidRPr="00422EDA">
        <w:rPr>
          <w:rFonts w:asciiTheme="minorHAnsi" w:hAnsiTheme="minorHAnsi" w:cstheme="minorHAnsi"/>
          <w:szCs w:val="28"/>
        </w:rPr>
        <w:t xml:space="preserve"> </w:t>
      </w:r>
    </w:p>
    <w:p w14:paraId="37BDFBA2" w14:textId="2C5DB829" w:rsidR="004A2956" w:rsidRPr="00422EDA" w:rsidRDefault="000E6DDE" w:rsidP="00283DB1">
      <w:pPr>
        <w:rPr>
          <w:rFonts w:asciiTheme="minorHAnsi" w:hAnsiTheme="minorHAnsi" w:cstheme="minorHAnsi"/>
          <w:sz w:val="28"/>
          <w:szCs w:val="28"/>
        </w:rPr>
      </w:pPr>
      <w:r w:rsidRPr="00422EDA">
        <w:rPr>
          <w:rFonts w:asciiTheme="minorHAnsi" w:hAnsiTheme="minorHAnsi" w:cstheme="minorHAnsi"/>
          <w:sz w:val="28"/>
          <w:szCs w:val="28"/>
        </w:rPr>
        <w:t xml:space="preserve">Council members and staff will provide and participate in public education activities that increase Nevadan’s awareness of disability services, </w:t>
      </w:r>
      <w:r w:rsidR="006710AA" w:rsidRPr="00422EDA">
        <w:rPr>
          <w:rFonts w:asciiTheme="minorHAnsi" w:hAnsiTheme="minorHAnsi" w:cstheme="minorHAnsi"/>
          <w:sz w:val="28"/>
          <w:szCs w:val="28"/>
        </w:rPr>
        <w:t>policies,</w:t>
      </w:r>
      <w:r w:rsidRPr="00422EDA">
        <w:rPr>
          <w:rFonts w:asciiTheme="minorHAnsi" w:hAnsiTheme="minorHAnsi" w:cstheme="minorHAnsi"/>
          <w:sz w:val="28"/>
          <w:szCs w:val="28"/>
        </w:rPr>
        <w:t xml:space="preserve"> and practices.</w:t>
      </w:r>
      <w:r w:rsidR="00C81E2E" w:rsidRPr="00422EDA">
        <w:rPr>
          <w:rFonts w:asciiTheme="minorHAnsi" w:hAnsiTheme="minorHAnsi" w:cstheme="minorHAnsi"/>
          <w:sz w:val="28"/>
          <w:szCs w:val="28"/>
        </w:rPr>
        <w:t xml:space="preserve"> </w:t>
      </w:r>
    </w:p>
    <w:p w14:paraId="0E6B3BFD" w14:textId="77777777" w:rsidR="00C12F42" w:rsidRPr="00422EDA" w:rsidRDefault="00C12F42" w:rsidP="00283DB1">
      <w:pPr>
        <w:spacing w:before="160"/>
        <w:rPr>
          <w:rFonts w:asciiTheme="minorHAnsi" w:eastAsia="Calibri" w:hAnsiTheme="minorHAnsi" w:cstheme="minorHAnsi"/>
          <w:b/>
          <w:sz w:val="28"/>
          <w:szCs w:val="28"/>
        </w:rPr>
      </w:pPr>
      <w:r w:rsidRPr="00422EDA">
        <w:rPr>
          <w:rFonts w:asciiTheme="minorHAnsi" w:eastAsia="Times New Roman" w:hAnsiTheme="minorHAnsi" w:cstheme="minorHAnsi"/>
          <w:b/>
          <w:color w:val="000000"/>
          <w:sz w:val="28"/>
          <w:szCs w:val="28"/>
          <w:u w:val="single"/>
        </w:rPr>
        <w:t>NGCDD Expected Outcome(s):</w:t>
      </w:r>
    </w:p>
    <w:p w14:paraId="407DB7C1" w14:textId="77777777" w:rsidR="000E6DDE" w:rsidRPr="00422EDA" w:rsidRDefault="000E6DDE" w:rsidP="000E6DDE">
      <w:pPr>
        <w:pStyle w:val="ListParagraph"/>
        <w:numPr>
          <w:ilvl w:val="0"/>
          <w:numId w:val="27"/>
        </w:numPr>
        <w:spacing w:before="160"/>
        <w:rPr>
          <w:rFonts w:asciiTheme="minorHAnsi" w:eastAsia="Calibri" w:hAnsiTheme="minorHAnsi" w:cstheme="minorHAnsi"/>
          <w:sz w:val="28"/>
          <w:szCs w:val="28"/>
        </w:rPr>
      </w:pPr>
      <w:r w:rsidRPr="00422EDA">
        <w:rPr>
          <w:rFonts w:asciiTheme="minorHAnsi" w:eastAsia="Calibri" w:hAnsiTheme="minorHAnsi" w:cstheme="minorHAnsi"/>
          <w:sz w:val="28"/>
          <w:szCs w:val="28"/>
        </w:rPr>
        <w:t>Individuals with I/DD, families and professionals will report being better informed on disability services, policies and practices thus increasing their sense of choice and control in making informed choices.</w:t>
      </w:r>
    </w:p>
    <w:p w14:paraId="31FF3304" w14:textId="77777777" w:rsidR="000E6DDE" w:rsidRPr="00422EDA" w:rsidRDefault="000E6DDE" w:rsidP="000E6DDE">
      <w:pPr>
        <w:pStyle w:val="ListParagraph"/>
        <w:numPr>
          <w:ilvl w:val="0"/>
          <w:numId w:val="27"/>
        </w:numPr>
        <w:spacing w:before="160"/>
        <w:rPr>
          <w:rFonts w:asciiTheme="minorHAnsi" w:eastAsia="Calibri" w:hAnsiTheme="minorHAnsi" w:cstheme="minorHAnsi"/>
          <w:sz w:val="28"/>
          <w:szCs w:val="28"/>
        </w:rPr>
      </w:pPr>
      <w:r w:rsidRPr="00422EDA">
        <w:rPr>
          <w:rFonts w:asciiTheme="minorHAnsi" w:eastAsia="Calibri" w:hAnsiTheme="minorHAnsi" w:cstheme="minorHAnsi"/>
          <w:sz w:val="28"/>
          <w:szCs w:val="28"/>
        </w:rPr>
        <w:t xml:space="preserve">Participation in 25 Public Awareness Events by 2026. </w:t>
      </w:r>
    </w:p>
    <w:p w14:paraId="3F7A06FA" w14:textId="77777777" w:rsidR="00855352" w:rsidRPr="00422EDA" w:rsidRDefault="00855352" w:rsidP="00283DB1">
      <w:pPr>
        <w:spacing w:before="160"/>
        <w:rPr>
          <w:rFonts w:asciiTheme="minorHAnsi" w:hAnsiTheme="minorHAnsi" w:cstheme="minorHAnsi"/>
          <w:b/>
          <w:bCs/>
          <w:iCs/>
          <w:sz w:val="28"/>
          <w:szCs w:val="28"/>
          <w:u w:val="single"/>
        </w:rPr>
      </w:pPr>
      <w:r w:rsidRPr="00422EDA">
        <w:rPr>
          <w:rFonts w:asciiTheme="minorHAnsi" w:hAnsiTheme="minorHAnsi" w:cstheme="minorHAnsi"/>
          <w:b/>
          <w:bCs/>
          <w:iCs/>
          <w:sz w:val="28"/>
          <w:szCs w:val="28"/>
          <w:u w:val="single"/>
        </w:rPr>
        <w:t>Activity Summary:</w:t>
      </w:r>
    </w:p>
    <w:p w14:paraId="186DF942" w14:textId="7B3950F0" w:rsidR="000E6DDE" w:rsidRPr="00422EDA" w:rsidRDefault="000E6DDE" w:rsidP="000E6DDE">
      <w:pPr>
        <w:spacing w:after="120"/>
        <w:rPr>
          <w:rFonts w:asciiTheme="minorHAnsi" w:eastAsia="Calibri" w:hAnsiTheme="minorHAnsi" w:cstheme="minorHAnsi"/>
          <w:kern w:val="0"/>
          <w:sz w:val="28"/>
          <w:szCs w:val="28"/>
          <w:lang w:eastAsia="en-US"/>
        </w:rPr>
      </w:pPr>
      <w:r w:rsidRPr="00422EDA">
        <w:rPr>
          <w:rFonts w:asciiTheme="minorHAnsi" w:eastAsia="Calibri" w:hAnsiTheme="minorHAnsi" w:cstheme="minorHAnsi"/>
          <w:kern w:val="0"/>
          <w:sz w:val="28"/>
          <w:szCs w:val="28"/>
          <w:lang w:eastAsia="en-US"/>
        </w:rPr>
        <w:t>Activity A)</w:t>
      </w:r>
      <w:r w:rsidR="00B2788A" w:rsidRPr="00422EDA">
        <w:rPr>
          <w:rFonts w:asciiTheme="minorHAnsi" w:eastAsia="Calibri" w:hAnsiTheme="minorHAnsi" w:cstheme="minorHAnsi"/>
          <w:kern w:val="0"/>
          <w:sz w:val="28"/>
          <w:szCs w:val="28"/>
          <w:lang w:eastAsia="en-US"/>
        </w:rPr>
        <w:t xml:space="preserve"> The</w:t>
      </w:r>
      <w:r w:rsidRPr="00422EDA">
        <w:rPr>
          <w:rFonts w:asciiTheme="minorHAnsi" w:eastAsia="Calibri" w:hAnsiTheme="minorHAnsi" w:cstheme="minorHAnsi"/>
          <w:kern w:val="0"/>
          <w:sz w:val="28"/>
          <w:szCs w:val="28"/>
          <w:lang w:eastAsia="en-US"/>
        </w:rPr>
        <w:t xml:space="preserve"> Self-Advocacy </w:t>
      </w:r>
      <w:r w:rsidR="00B2788A" w:rsidRPr="00422EDA">
        <w:rPr>
          <w:rFonts w:asciiTheme="minorHAnsi" w:eastAsia="Calibri" w:hAnsiTheme="minorHAnsi" w:cstheme="minorHAnsi"/>
          <w:kern w:val="0"/>
          <w:sz w:val="28"/>
          <w:szCs w:val="28"/>
          <w:lang w:eastAsia="en-US"/>
        </w:rPr>
        <w:t>C</w:t>
      </w:r>
      <w:r w:rsidRPr="00422EDA">
        <w:rPr>
          <w:rFonts w:asciiTheme="minorHAnsi" w:eastAsia="Calibri" w:hAnsiTheme="minorHAnsi" w:cstheme="minorHAnsi"/>
          <w:kern w:val="0"/>
          <w:sz w:val="28"/>
          <w:szCs w:val="28"/>
          <w:lang w:eastAsia="en-US"/>
        </w:rPr>
        <w:t>oordinator</w:t>
      </w:r>
      <w:r w:rsidR="00B2788A" w:rsidRPr="00422EDA">
        <w:rPr>
          <w:rFonts w:asciiTheme="minorHAnsi" w:eastAsia="Calibri" w:hAnsiTheme="minorHAnsi" w:cstheme="minorHAnsi"/>
          <w:kern w:val="0"/>
          <w:sz w:val="28"/>
          <w:szCs w:val="28"/>
          <w:lang w:eastAsia="en-US"/>
        </w:rPr>
        <w:t xml:space="preserve"> (SAC)</w:t>
      </w:r>
      <w:r w:rsidRPr="00422EDA">
        <w:rPr>
          <w:rFonts w:asciiTheme="minorHAnsi" w:eastAsia="Calibri" w:hAnsiTheme="minorHAnsi" w:cstheme="minorHAnsi"/>
          <w:kern w:val="0"/>
          <w:sz w:val="28"/>
          <w:szCs w:val="28"/>
          <w:lang w:eastAsia="en-US"/>
        </w:rPr>
        <w:t xml:space="preserve"> will create and distribute a statewide quarterly newsletter in English and Spanish via email, direct mailing and social media that provides resources, information and supports in plain language on advocacy, current policy issues, health, mental health, social services, housing, transportation, employment, education, transition, quality assurance and other subjects relevant to the North, South and Rural areas of the State. </w:t>
      </w:r>
    </w:p>
    <w:p w14:paraId="4E0014C5" w14:textId="18B87C46" w:rsidR="000E6DDE" w:rsidRPr="00422EDA" w:rsidRDefault="000E6DDE" w:rsidP="000E6DDE">
      <w:pPr>
        <w:spacing w:after="120"/>
        <w:rPr>
          <w:rFonts w:asciiTheme="minorHAnsi" w:eastAsia="Calibri" w:hAnsiTheme="minorHAnsi" w:cstheme="minorHAnsi"/>
          <w:kern w:val="0"/>
          <w:sz w:val="28"/>
          <w:szCs w:val="28"/>
          <w:lang w:eastAsia="en-US"/>
        </w:rPr>
      </w:pPr>
      <w:r w:rsidRPr="00422EDA">
        <w:rPr>
          <w:rFonts w:asciiTheme="minorHAnsi" w:eastAsia="Calibri" w:hAnsiTheme="minorHAnsi" w:cstheme="minorHAnsi"/>
          <w:kern w:val="0"/>
          <w:sz w:val="28"/>
          <w:szCs w:val="28"/>
          <w:lang w:eastAsia="en-US"/>
        </w:rPr>
        <w:t xml:space="preserve">Activity B) </w:t>
      </w:r>
      <w:r w:rsidR="00B2788A" w:rsidRPr="00422EDA">
        <w:rPr>
          <w:rFonts w:asciiTheme="minorHAnsi" w:eastAsia="Calibri" w:hAnsiTheme="minorHAnsi" w:cstheme="minorHAnsi"/>
          <w:kern w:val="0"/>
          <w:sz w:val="28"/>
          <w:szCs w:val="28"/>
          <w:lang w:eastAsia="en-US"/>
        </w:rPr>
        <w:t>The SAC</w:t>
      </w:r>
      <w:r w:rsidRPr="00422EDA">
        <w:rPr>
          <w:rFonts w:asciiTheme="minorHAnsi" w:eastAsia="Calibri" w:hAnsiTheme="minorHAnsi" w:cstheme="minorHAnsi"/>
          <w:kern w:val="0"/>
          <w:sz w:val="28"/>
          <w:szCs w:val="28"/>
          <w:lang w:eastAsia="en-US"/>
        </w:rPr>
        <w:t xml:space="preserve"> will regularly collect input to gauge impact and inform future newsletters. </w:t>
      </w:r>
    </w:p>
    <w:p w14:paraId="06085406" w14:textId="4A05A1D8" w:rsidR="00792E8A" w:rsidRPr="00422EDA" w:rsidRDefault="000E6DDE" w:rsidP="00422EDA">
      <w:pPr>
        <w:spacing w:after="120"/>
        <w:rPr>
          <w:rFonts w:asciiTheme="minorHAnsi" w:hAnsiTheme="minorHAnsi" w:cstheme="minorHAnsi"/>
          <w:b/>
          <w:bCs/>
          <w:iCs/>
          <w:sz w:val="28"/>
          <w:szCs w:val="28"/>
          <w:u w:val="single"/>
        </w:rPr>
      </w:pPr>
      <w:r w:rsidRPr="00422EDA">
        <w:rPr>
          <w:rFonts w:asciiTheme="minorHAnsi" w:eastAsia="Calibri" w:hAnsiTheme="minorHAnsi" w:cstheme="minorHAnsi"/>
          <w:kern w:val="0"/>
          <w:sz w:val="28"/>
          <w:szCs w:val="28"/>
          <w:lang w:eastAsia="en-US"/>
        </w:rPr>
        <w:t>Activity C) Council members and staff will participate in at least 5 Public Awareness Events in communities across the State to inform individuals with developmental disabilities, their families</w:t>
      </w:r>
      <w:r w:rsidR="00402EE7" w:rsidRPr="00422EDA">
        <w:rPr>
          <w:rFonts w:asciiTheme="minorHAnsi" w:eastAsia="Calibri" w:hAnsiTheme="minorHAnsi" w:cstheme="minorHAnsi"/>
          <w:kern w:val="0"/>
          <w:sz w:val="28"/>
          <w:szCs w:val="28"/>
          <w:lang w:eastAsia="en-US"/>
        </w:rPr>
        <w:t>,</w:t>
      </w:r>
      <w:r w:rsidRPr="00422EDA">
        <w:rPr>
          <w:rFonts w:asciiTheme="minorHAnsi" w:eastAsia="Calibri" w:hAnsiTheme="minorHAnsi" w:cstheme="minorHAnsi"/>
          <w:kern w:val="0"/>
          <w:sz w:val="28"/>
          <w:szCs w:val="28"/>
          <w:lang w:eastAsia="en-US"/>
        </w:rPr>
        <w:t xml:space="preserve"> and professionals about resources and/or topics of concern identified through public input for this State Plan.</w:t>
      </w:r>
    </w:p>
    <w:p w14:paraId="6F668CA1" w14:textId="2950B0D9" w:rsidR="006C57C5" w:rsidRPr="00422EDA" w:rsidRDefault="00F90E7A" w:rsidP="00422EDA">
      <w:pPr>
        <w:jc w:val="both"/>
        <w:rPr>
          <w:rFonts w:asciiTheme="minorHAnsi" w:hAnsiTheme="minorHAnsi" w:cstheme="minorHAnsi"/>
          <w:sz w:val="28"/>
          <w:szCs w:val="28"/>
        </w:rPr>
      </w:pPr>
      <w:r w:rsidRPr="00422EDA">
        <w:rPr>
          <w:rFonts w:asciiTheme="minorHAnsi" w:hAnsiTheme="minorHAnsi" w:cstheme="minorHAnsi"/>
          <w:b/>
          <w:bCs/>
          <w:iCs/>
          <w:sz w:val="28"/>
          <w:szCs w:val="28"/>
          <w:u w:val="single"/>
        </w:rPr>
        <w:t>Of Note</w:t>
      </w:r>
      <w:r w:rsidR="00775F04" w:rsidRPr="00422EDA">
        <w:rPr>
          <w:rFonts w:asciiTheme="minorHAnsi" w:hAnsiTheme="minorHAnsi" w:cstheme="minorHAnsi"/>
          <w:b/>
          <w:bCs/>
          <w:iCs/>
          <w:sz w:val="28"/>
          <w:szCs w:val="28"/>
          <w:u w:val="single"/>
        </w:rPr>
        <w:t xml:space="preserve">: </w:t>
      </w:r>
      <w:r w:rsidR="00792E8A" w:rsidRPr="00422EDA">
        <w:rPr>
          <w:rFonts w:asciiTheme="minorHAnsi" w:hAnsiTheme="minorHAnsi" w:cstheme="minorHAnsi"/>
          <w:sz w:val="28"/>
          <w:szCs w:val="28"/>
        </w:rPr>
        <w:t xml:space="preserve">This past quarter we continue to share and collaborate within the community. We continue to reach out through social media and other public events and activities. We have continued our efforts and most of the work is a continued effort from staff and the Public Health Liaison </w:t>
      </w:r>
      <w:r w:rsidR="00B2788A" w:rsidRPr="00422EDA">
        <w:rPr>
          <w:rFonts w:asciiTheme="minorHAnsi" w:hAnsiTheme="minorHAnsi" w:cstheme="minorHAnsi"/>
          <w:sz w:val="28"/>
          <w:szCs w:val="28"/>
        </w:rPr>
        <w:t xml:space="preserve">(PHL) </w:t>
      </w:r>
      <w:r w:rsidR="00792E8A" w:rsidRPr="00422EDA">
        <w:rPr>
          <w:rFonts w:asciiTheme="minorHAnsi" w:hAnsiTheme="minorHAnsi" w:cstheme="minorHAnsi"/>
          <w:sz w:val="28"/>
          <w:szCs w:val="28"/>
        </w:rPr>
        <w:t>disseminating education</w:t>
      </w:r>
      <w:r w:rsidR="00773975" w:rsidRPr="00422EDA">
        <w:rPr>
          <w:rFonts w:asciiTheme="minorHAnsi" w:hAnsiTheme="minorHAnsi" w:cstheme="minorHAnsi"/>
          <w:sz w:val="28"/>
          <w:szCs w:val="28"/>
        </w:rPr>
        <w:t>al</w:t>
      </w:r>
      <w:r w:rsidR="00792E8A" w:rsidRPr="00422EDA">
        <w:rPr>
          <w:rFonts w:asciiTheme="minorHAnsi" w:hAnsiTheme="minorHAnsi" w:cstheme="minorHAnsi"/>
          <w:sz w:val="28"/>
          <w:szCs w:val="28"/>
        </w:rPr>
        <w:t xml:space="preserve"> material (in-house and other), resources and other collaborative opportunities. All this leads to advocacy opportunities relating to all the important issues within the I/DD community. Our collaborations have made for a stronger foundation and connection within the I/DD community that has been seen in the growing increase of following on our social media platforms. In April the Projects </w:t>
      </w:r>
      <w:r w:rsidR="00D23E48" w:rsidRPr="00422EDA">
        <w:rPr>
          <w:rFonts w:asciiTheme="minorHAnsi" w:hAnsiTheme="minorHAnsi" w:cstheme="minorHAnsi"/>
          <w:sz w:val="28"/>
          <w:szCs w:val="28"/>
        </w:rPr>
        <w:t>M</w:t>
      </w:r>
      <w:r w:rsidR="00792E8A" w:rsidRPr="00422EDA">
        <w:rPr>
          <w:rFonts w:asciiTheme="minorHAnsi" w:hAnsiTheme="minorHAnsi" w:cstheme="minorHAnsi"/>
          <w:sz w:val="28"/>
          <w:szCs w:val="28"/>
        </w:rPr>
        <w:t xml:space="preserve">anager </w:t>
      </w:r>
      <w:r w:rsidR="00D23E48" w:rsidRPr="00422EDA">
        <w:rPr>
          <w:rFonts w:asciiTheme="minorHAnsi" w:hAnsiTheme="minorHAnsi" w:cstheme="minorHAnsi"/>
          <w:sz w:val="28"/>
          <w:szCs w:val="28"/>
        </w:rPr>
        <w:t xml:space="preserve">(PM) </w:t>
      </w:r>
      <w:r w:rsidR="00792E8A" w:rsidRPr="00422EDA">
        <w:rPr>
          <w:rFonts w:asciiTheme="minorHAnsi" w:hAnsiTheme="minorHAnsi" w:cstheme="minorHAnsi"/>
          <w:sz w:val="28"/>
          <w:szCs w:val="28"/>
        </w:rPr>
        <w:t xml:space="preserve">attended the Be a Hero 5k Run/Walk &amp; </w:t>
      </w:r>
      <w:r w:rsidR="00C87624" w:rsidRPr="00422EDA">
        <w:rPr>
          <w:rFonts w:asciiTheme="minorHAnsi" w:hAnsiTheme="minorHAnsi" w:cstheme="minorHAnsi"/>
          <w:sz w:val="28"/>
          <w:szCs w:val="28"/>
        </w:rPr>
        <w:t>F</w:t>
      </w:r>
      <w:r w:rsidR="00792E8A" w:rsidRPr="00422EDA">
        <w:rPr>
          <w:rFonts w:asciiTheme="minorHAnsi" w:hAnsiTheme="minorHAnsi" w:cstheme="minorHAnsi"/>
          <w:sz w:val="28"/>
          <w:szCs w:val="28"/>
        </w:rPr>
        <w:t xml:space="preserve">amily Fair in Carson City where the </w:t>
      </w:r>
      <w:r w:rsidR="00D23E48" w:rsidRPr="00422EDA">
        <w:rPr>
          <w:rFonts w:asciiTheme="minorHAnsi" w:hAnsiTheme="minorHAnsi" w:cstheme="minorHAnsi"/>
          <w:sz w:val="28"/>
          <w:szCs w:val="28"/>
        </w:rPr>
        <w:t>PM</w:t>
      </w:r>
      <w:r w:rsidR="00792E8A" w:rsidRPr="00422EDA">
        <w:rPr>
          <w:rFonts w:asciiTheme="minorHAnsi" w:hAnsiTheme="minorHAnsi" w:cstheme="minorHAnsi"/>
          <w:sz w:val="28"/>
          <w:szCs w:val="28"/>
        </w:rPr>
        <w:t xml:space="preserve"> connected with a lot of family resource organizations and with families within the community and disseminated material on bullying and other I/DD material.</w:t>
      </w:r>
      <w:r w:rsidR="003F0A2E" w:rsidRPr="00422EDA">
        <w:rPr>
          <w:rFonts w:asciiTheme="minorHAnsi" w:hAnsiTheme="minorHAnsi" w:cstheme="minorHAnsi"/>
          <w:sz w:val="28"/>
          <w:szCs w:val="28"/>
        </w:rPr>
        <w:t xml:space="preserve"> The Be a Hero 5K had approximately 20 organizations participate and close to 40 runners/walkers. </w:t>
      </w:r>
      <w:r w:rsidR="00D23E48" w:rsidRPr="00422EDA">
        <w:rPr>
          <w:rFonts w:asciiTheme="minorHAnsi" w:hAnsiTheme="minorHAnsi" w:cstheme="minorHAnsi"/>
          <w:sz w:val="28"/>
          <w:szCs w:val="28"/>
        </w:rPr>
        <w:t>The PM and the Council’s Executive Assistant</w:t>
      </w:r>
      <w:r w:rsidR="00792E8A" w:rsidRPr="00422EDA">
        <w:rPr>
          <w:rFonts w:asciiTheme="minorHAnsi" w:hAnsiTheme="minorHAnsi" w:cstheme="minorHAnsi"/>
          <w:sz w:val="28"/>
          <w:szCs w:val="28"/>
        </w:rPr>
        <w:t xml:space="preserve"> </w:t>
      </w:r>
      <w:r w:rsidR="00D23E48" w:rsidRPr="00422EDA">
        <w:rPr>
          <w:rFonts w:asciiTheme="minorHAnsi" w:hAnsiTheme="minorHAnsi" w:cstheme="minorHAnsi"/>
          <w:sz w:val="28"/>
          <w:szCs w:val="28"/>
        </w:rPr>
        <w:t xml:space="preserve">attended </w:t>
      </w:r>
      <w:r w:rsidR="00792E8A" w:rsidRPr="00422EDA">
        <w:rPr>
          <w:rFonts w:asciiTheme="minorHAnsi" w:hAnsiTheme="minorHAnsi" w:cstheme="minorHAnsi"/>
          <w:sz w:val="28"/>
          <w:szCs w:val="28"/>
        </w:rPr>
        <w:t xml:space="preserve">the Mark </w:t>
      </w:r>
      <w:r w:rsidR="00792E8A" w:rsidRPr="00422EDA">
        <w:rPr>
          <w:rFonts w:asciiTheme="minorHAnsi" w:hAnsiTheme="minorHAnsi" w:cstheme="minorHAnsi"/>
          <w:sz w:val="28"/>
          <w:szCs w:val="28"/>
        </w:rPr>
        <w:lastRenderedPageBreak/>
        <w:t xml:space="preserve">Wellman Adventure Day in June where we </w:t>
      </w:r>
      <w:r w:rsidR="00D23E48" w:rsidRPr="00422EDA">
        <w:rPr>
          <w:rFonts w:asciiTheme="minorHAnsi" w:hAnsiTheme="minorHAnsi" w:cstheme="minorHAnsi"/>
          <w:sz w:val="28"/>
          <w:szCs w:val="28"/>
        </w:rPr>
        <w:t>provided</w:t>
      </w:r>
      <w:r w:rsidR="00792E8A" w:rsidRPr="00422EDA">
        <w:rPr>
          <w:rFonts w:asciiTheme="minorHAnsi" w:hAnsiTheme="minorHAnsi" w:cstheme="minorHAnsi"/>
          <w:sz w:val="28"/>
          <w:szCs w:val="28"/>
        </w:rPr>
        <w:t xml:space="preserve"> educational material and </w:t>
      </w:r>
      <w:r w:rsidR="00D23E48" w:rsidRPr="00422EDA">
        <w:rPr>
          <w:rFonts w:asciiTheme="minorHAnsi" w:hAnsiTheme="minorHAnsi" w:cstheme="minorHAnsi"/>
          <w:sz w:val="28"/>
          <w:szCs w:val="28"/>
        </w:rPr>
        <w:t>resources</w:t>
      </w:r>
      <w:r w:rsidR="00792E8A" w:rsidRPr="00422EDA">
        <w:rPr>
          <w:rFonts w:asciiTheme="minorHAnsi" w:hAnsiTheme="minorHAnsi" w:cstheme="minorHAnsi"/>
          <w:sz w:val="28"/>
          <w:szCs w:val="28"/>
        </w:rPr>
        <w:t xml:space="preserve"> to </w:t>
      </w:r>
      <w:r w:rsidR="00D23E48" w:rsidRPr="00422EDA">
        <w:rPr>
          <w:rFonts w:asciiTheme="minorHAnsi" w:hAnsiTheme="minorHAnsi" w:cstheme="minorHAnsi"/>
          <w:sz w:val="28"/>
          <w:szCs w:val="28"/>
        </w:rPr>
        <w:t>the</w:t>
      </w:r>
      <w:r w:rsidR="00792E8A" w:rsidRPr="00422EDA">
        <w:rPr>
          <w:rFonts w:asciiTheme="minorHAnsi" w:hAnsiTheme="minorHAnsi" w:cstheme="minorHAnsi"/>
          <w:sz w:val="28"/>
          <w:szCs w:val="28"/>
        </w:rPr>
        <w:t xml:space="preserve"> I/DD community. This day was filled with lots of physical activities which were adapted to individuals with I/DD and many</w:t>
      </w:r>
      <w:r w:rsidR="00D23E48" w:rsidRPr="00422EDA">
        <w:rPr>
          <w:rFonts w:asciiTheme="minorHAnsi" w:hAnsiTheme="minorHAnsi" w:cstheme="minorHAnsi"/>
          <w:sz w:val="28"/>
          <w:szCs w:val="28"/>
        </w:rPr>
        <w:t xml:space="preserve"> community</w:t>
      </w:r>
      <w:r w:rsidR="00792E8A" w:rsidRPr="00422EDA">
        <w:rPr>
          <w:rFonts w:asciiTheme="minorHAnsi" w:hAnsiTheme="minorHAnsi" w:cstheme="minorHAnsi"/>
          <w:sz w:val="28"/>
          <w:szCs w:val="28"/>
        </w:rPr>
        <w:t xml:space="preserve"> organizations were present. </w:t>
      </w:r>
      <w:r w:rsidR="003F0A2E" w:rsidRPr="00422EDA">
        <w:rPr>
          <w:rFonts w:asciiTheme="minorHAnsi" w:hAnsiTheme="minorHAnsi" w:cstheme="minorHAnsi"/>
          <w:sz w:val="28"/>
          <w:szCs w:val="28"/>
        </w:rPr>
        <w:t>Mark Wellman Day had approximately 18-20 booths</w:t>
      </w:r>
      <w:r w:rsidR="00D23E48" w:rsidRPr="00422EDA">
        <w:rPr>
          <w:rFonts w:asciiTheme="minorHAnsi" w:hAnsiTheme="minorHAnsi" w:cstheme="minorHAnsi"/>
          <w:sz w:val="28"/>
          <w:szCs w:val="28"/>
        </w:rPr>
        <w:t xml:space="preserve"> which also included adaptive kayaking and rock</w:t>
      </w:r>
      <w:r w:rsidR="003F0A2E" w:rsidRPr="00422EDA">
        <w:rPr>
          <w:rFonts w:asciiTheme="minorHAnsi" w:hAnsiTheme="minorHAnsi" w:cstheme="minorHAnsi"/>
          <w:sz w:val="28"/>
          <w:szCs w:val="28"/>
        </w:rPr>
        <w:t xml:space="preserve"> climbing. There were over 100 people in attendance</w:t>
      </w:r>
      <w:r w:rsidR="00D23E48" w:rsidRPr="00422EDA">
        <w:rPr>
          <w:rFonts w:asciiTheme="minorHAnsi" w:hAnsiTheme="minorHAnsi" w:cstheme="minorHAnsi"/>
          <w:sz w:val="28"/>
          <w:szCs w:val="28"/>
        </w:rPr>
        <w:t xml:space="preserve">. </w:t>
      </w:r>
      <w:r w:rsidR="003F0A2E" w:rsidRPr="00422EDA">
        <w:rPr>
          <w:rFonts w:asciiTheme="minorHAnsi" w:hAnsiTheme="minorHAnsi" w:cstheme="minorHAnsi"/>
          <w:sz w:val="28"/>
          <w:szCs w:val="28"/>
        </w:rPr>
        <w:t xml:space="preserve">The NGCDD staff distributed 10 Binders including various educational material and resource information. </w:t>
      </w:r>
    </w:p>
    <w:p w14:paraId="09E8E888" w14:textId="77777777" w:rsidR="00DE7975" w:rsidRPr="00422EDA" w:rsidRDefault="00DE7975" w:rsidP="00422EDA">
      <w:pPr>
        <w:jc w:val="both"/>
        <w:rPr>
          <w:rFonts w:asciiTheme="minorHAnsi" w:hAnsiTheme="minorHAnsi" w:cstheme="minorHAnsi"/>
          <w:sz w:val="28"/>
          <w:szCs w:val="28"/>
        </w:rPr>
      </w:pPr>
    </w:p>
    <w:p w14:paraId="61BB7D18" w14:textId="24CABE0D" w:rsidR="00792E8A" w:rsidRPr="00422EDA" w:rsidRDefault="00792E8A" w:rsidP="00422EDA">
      <w:pPr>
        <w:jc w:val="both"/>
        <w:rPr>
          <w:rFonts w:asciiTheme="minorHAnsi" w:hAnsiTheme="minorHAnsi" w:cstheme="minorHAnsi"/>
          <w:sz w:val="28"/>
          <w:szCs w:val="28"/>
        </w:rPr>
      </w:pPr>
      <w:r w:rsidRPr="00422EDA">
        <w:rPr>
          <w:rFonts w:asciiTheme="minorHAnsi" w:hAnsiTheme="minorHAnsi" w:cstheme="minorHAnsi"/>
          <w:sz w:val="28"/>
          <w:szCs w:val="28"/>
        </w:rPr>
        <w:t xml:space="preserve">The </w:t>
      </w:r>
      <w:r w:rsidR="00B2788A" w:rsidRPr="00422EDA">
        <w:rPr>
          <w:rFonts w:asciiTheme="minorHAnsi" w:hAnsiTheme="minorHAnsi" w:cstheme="minorHAnsi"/>
          <w:sz w:val="28"/>
          <w:szCs w:val="28"/>
        </w:rPr>
        <w:t>PHL</w:t>
      </w:r>
      <w:r w:rsidR="00025B16" w:rsidRPr="00422EDA">
        <w:rPr>
          <w:rFonts w:asciiTheme="minorHAnsi" w:hAnsiTheme="minorHAnsi" w:cstheme="minorHAnsi"/>
          <w:sz w:val="28"/>
          <w:szCs w:val="28"/>
        </w:rPr>
        <w:t xml:space="preserve"> has continued</w:t>
      </w:r>
      <w:r w:rsidRPr="00422EDA">
        <w:rPr>
          <w:rFonts w:asciiTheme="minorHAnsi" w:hAnsiTheme="minorHAnsi" w:cstheme="minorHAnsi"/>
          <w:sz w:val="28"/>
          <w:szCs w:val="28"/>
        </w:rPr>
        <w:t xml:space="preserve"> to disseminate materials on </w:t>
      </w:r>
      <w:r w:rsidR="00025B16" w:rsidRPr="00422EDA">
        <w:rPr>
          <w:rFonts w:asciiTheme="minorHAnsi" w:hAnsiTheme="minorHAnsi" w:cstheme="minorHAnsi"/>
          <w:sz w:val="28"/>
          <w:szCs w:val="28"/>
        </w:rPr>
        <w:t>e</w:t>
      </w:r>
      <w:r w:rsidRPr="00422EDA">
        <w:rPr>
          <w:rFonts w:asciiTheme="minorHAnsi" w:hAnsiTheme="minorHAnsi" w:cstheme="minorHAnsi"/>
          <w:sz w:val="28"/>
          <w:szCs w:val="28"/>
        </w:rPr>
        <w:t xml:space="preserve">mergency </w:t>
      </w:r>
      <w:r w:rsidR="00025B16" w:rsidRPr="00422EDA">
        <w:rPr>
          <w:rFonts w:asciiTheme="minorHAnsi" w:hAnsiTheme="minorHAnsi" w:cstheme="minorHAnsi"/>
          <w:sz w:val="28"/>
          <w:szCs w:val="28"/>
        </w:rPr>
        <w:t>p</w:t>
      </w:r>
      <w:r w:rsidRPr="00422EDA">
        <w:rPr>
          <w:rFonts w:asciiTheme="minorHAnsi" w:hAnsiTheme="minorHAnsi" w:cstheme="minorHAnsi"/>
          <w:sz w:val="28"/>
          <w:szCs w:val="28"/>
        </w:rPr>
        <w:t xml:space="preserve">reparedness and </w:t>
      </w:r>
      <w:r w:rsidR="00025B16" w:rsidRPr="00422EDA">
        <w:rPr>
          <w:rFonts w:asciiTheme="minorHAnsi" w:hAnsiTheme="minorHAnsi" w:cstheme="minorHAnsi"/>
          <w:sz w:val="28"/>
          <w:szCs w:val="28"/>
        </w:rPr>
        <w:t>I/DD</w:t>
      </w:r>
      <w:r w:rsidRPr="00422EDA">
        <w:rPr>
          <w:rFonts w:asciiTheme="minorHAnsi" w:hAnsiTheme="minorHAnsi" w:cstheme="minorHAnsi"/>
          <w:sz w:val="28"/>
          <w:szCs w:val="28"/>
        </w:rPr>
        <w:t xml:space="preserve"> related info</w:t>
      </w:r>
      <w:r w:rsidR="00025B16" w:rsidRPr="00422EDA">
        <w:rPr>
          <w:rFonts w:asciiTheme="minorHAnsi" w:hAnsiTheme="minorHAnsi" w:cstheme="minorHAnsi"/>
          <w:sz w:val="28"/>
          <w:szCs w:val="28"/>
        </w:rPr>
        <w:t xml:space="preserve">. This included </w:t>
      </w:r>
      <w:r w:rsidRPr="00422EDA">
        <w:rPr>
          <w:rFonts w:asciiTheme="minorHAnsi" w:hAnsiTheme="minorHAnsi" w:cstheme="minorHAnsi"/>
          <w:sz w:val="28"/>
          <w:szCs w:val="28"/>
        </w:rPr>
        <w:t xml:space="preserve">getting more information on emergency </w:t>
      </w:r>
      <w:r w:rsidR="00025B16" w:rsidRPr="00422EDA">
        <w:rPr>
          <w:rFonts w:asciiTheme="minorHAnsi" w:hAnsiTheme="minorHAnsi" w:cstheme="minorHAnsi"/>
          <w:sz w:val="28"/>
          <w:szCs w:val="28"/>
        </w:rPr>
        <w:t>p</w:t>
      </w:r>
      <w:r w:rsidRPr="00422EDA">
        <w:rPr>
          <w:rFonts w:asciiTheme="minorHAnsi" w:hAnsiTheme="minorHAnsi" w:cstheme="minorHAnsi"/>
          <w:sz w:val="28"/>
          <w:szCs w:val="28"/>
        </w:rPr>
        <w:t xml:space="preserve">reparedness through the FEMA Basic Academy as well as taking additional courses to allow for </w:t>
      </w:r>
      <w:r w:rsidR="00B2788A" w:rsidRPr="00422EDA">
        <w:rPr>
          <w:rFonts w:asciiTheme="minorHAnsi" w:hAnsiTheme="minorHAnsi" w:cstheme="minorHAnsi"/>
          <w:sz w:val="28"/>
          <w:szCs w:val="28"/>
        </w:rPr>
        <w:t>the PHL</w:t>
      </w:r>
      <w:r w:rsidRPr="00422EDA">
        <w:rPr>
          <w:rFonts w:asciiTheme="minorHAnsi" w:hAnsiTheme="minorHAnsi" w:cstheme="minorHAnsi"/>
          <w:sz w:val="28"/>
          <w:szCs w:val="28"/>
        </w:rPr>
        <w:t xml:space="preserve"> to be at the table during an activation </w:t>
      </w:r>
      <w:r w:rsidR="00DE7975" w:rsidRPr="00422EDA">
        <w:rPr>
          <w:rFonts w:asciiTheme="minorHAnsi" w:hAnsiTheme="minorHAnsi" w:cstheme="minorHAnsi"/>
          <w:sz w:val="28"/>
          <w:szCs w:val="28"/>
        </w:rPr>
        <w:t>and</w:t>
      </w:r>
      <w:r w:rsidRPr="00422EDA">
        <w:rPr>
          <w:rFonts w:asciiTheme="minorHAnsi" w:hAnsiTheme="minorHAnsi" w:cstheme="minorHAnsi"/>
          <w:sz w:val="28"/>
          <w:szCs w:val="28"/>
        </w:rPr>
        <w:t xml:space="preserve"> becoming a Certified Emergency Manager. The </w:t>
      </w:r>
      <w:r w:rsidR="00D23E48" w:rsidRPr="00422EDA">
        <w:rPr>
          <w:rFonts w:asciiTheme="minorHAnsi" w:hAnsiTheme="minorHAnsi" w:cstheme="minorHAnsi"/>
          <w:sz w:val="28"/>
          <w:szCs w:val="28"/>
        </w:rPr>
        <w:t>PHL has continued the partnership with the Division of Emergency Management, where she was recently a guest on</w:t>
      </w:r>
      <w:r w:rsidRPr="00422EDA">
        <w:rPr>
          <w:rFonts w:asciiTheme="minorHAnsi" w:hAnsiTheme="minorHAnsi" w:cstheme="minorHAnsi"/>
          <w:sz w:val="28"/>
          <w:szCs w:val="28"/>
        </w:rPr>
        <w:t xml:space="preserve"> the “Living with Fire” Podcast that was initiated by Megan Kay, the Outreach Coordinator with UNR. Topics included Access and Functional Needs, People First Language and how our collaborations have impacted the community. The</w:t>
      </w:r>
      <w:r w:rsidR="00B82D91" w:rsidRPr="00422EDA">
        <w:rPr>
          <w:rFonts w:asciiTheme="minorHAnsi" w:hAnsiTheme="minorHAnsi" w:cstheme="minorHAnsi"/>
          <w:sz w:val="28"/>
          <w:szCs w:val="28"/>
        </w:rPr>
        <w:t xml:space="preserve"> </w:t>
      </w:r>
      <w:r w:rsidR="00D23E48" w:rsidRPr="00422EDA">
        <w:rPr>
          <w:rFonts w:asciiTheme="minorHAnsi" w:hAnsiTheme="minorHAnsi" w:cstheme="minorHAnsi"/>
          <w:sz w:val="28"/>
          <w:szCs w:val="28"/>
        </w:rPr>
        <w:t>PHL</w:t>
      </w:r>
      <w:r w:rsidRPr="00422EDA">
        <w:rPr>
          <w:rFonts w:asciiTheme="minorHAnsi" w:hAnsiTheme="minorHAnsi" w:cstheme="minorHAnsi"/>
          <w:sz w:val="28"/>
          <w:szCs w:val="28"/>
        </w:rPr>
        <w:t xml:space="preserve"> also presented a Partners in Policymaking session on </w:t>
      </w:r>
      <w:r w:rsidR="00C87624" w:rsidRPr="00422EDA">
        <w:rPr>
          <w:rFonts w:asciiTheme="minorHAnsi" w:hAnsiTheme="minorHAnsi" w:cstheme="minorHAnsi"/>
          <w:sz w:val="28"/>
          <w:szCs w:val="28"/>
        </w:rPr>
        <w:t>e</w:t>
      </w:r>
      <w:r w:rsidRPr="00422EDA">
        <w:rPr>
          <w:rFonts w:asciiTheme="minorHAnsi" w:hAnsiTheme="minorHAnsi" w:cstheme="minorHAnsi"/>
          <w:sz w:val="28"/>
          <w:szCs w:val="28"/>
        </w:rPr>
        <w:t xml:space="preserve">mergency </w:t>
      </w:r>
      <w:r w:rsidR="00C87624" w:rsidRPr="00422EDA">
        <w:rPr>
          <w:rFonts w:asciiTheme="minorHAnsi" w:hAnsiTheme="minorHAnsi" w:cstheme="minorHAnsi"/>
          <w:sz w:val="28"/>
          <w:szCs w:val="28"/>
        </w:rPr>
        <w:t>p</w:t>
      </w:r>
      <w:r w:rsidRPr="00422EDA">
        <w:rPr>
          <w:rFonts w:asciiTheme="minorHAnsi" w:hAnsiTheme="minorHAnsi" w:cstheme="minorHAnsi"/>
          <w:sz w:val="28"/>
          <w:szCs w:val="28"/>
        </w:rPr>
        <w:t xml:space="preserve">reparedness and the importance of sharing stories </w:t>
      </w:r>
      <w:r w:rsidR="00D23E48" w:rsidRPr="00422EDA">
        <w:rPr>
          <w:rFonts w:asciiTheme="minorHAnsi" w:hAnsiTheme="minorHAnsi" w:cstheme="minorHAnsi"/>
          <w:sz w:val="28"/>
          <w:szCs w:val="28"/>
        </w:rPr>
        <w:t>in</w:t>
      </w:r>
      <w:r w:rsidRPr="00422EDA">
        <w:rPr>
          <w:rFonts w:asciiTheme="minorHAnsi" w:hAnsiTheme="minorHAnsi" w:cstheme="minorHAnsi"/>
          <w:sz w:val="28"/>
          <w:szCs w:val="28"/>
        </w:rPr>
        <w:t xml:space="preserve"> the community.</w:t>
      </w:r>
    </w:p>
    <w:p w14:paraId="69771D7C" w14:textId="77777777" w:rsidR="005334DF" w:rsidRPr="00422EDA" w:rsidRDefault="005334DF" w:rsidP="00422EDA">
      <w:pPr>
        <w:jc w:val="both"/>
        <w:rPr>
          <w:rFonts w:asciiTheme="minorHAnsi" w:hAnsiTheme="minorHAnsi" w:cstheme="minorHAnsi"/>
          <w:sz w:val="28"/>
          <w:szCs w:val="28"/>
        </w:rPr>
      </w:pPr>
    </w:p>
    <w:p w14:paraId="03FA2489" w14:textId="54F2FE23" w:rsidR="006B308E" w:rsidRPr="00422EDA" w:rsidRDefault="00792E8A" w:rsidP="00422EDA">
      <w:pPr>
        <w:jc w:val="both"/>
        <w:rPr>
          <w:rFonts w:asciiTheme="minorHAnsi" w:hAnsiTheme="minorHAnsi" w:cstheme="minorHAnsi"/>
          <w:sz w:val="28"/>
          <w:szCs w:val="28"/>
        </w:rPr>
      </w:pPr>
      <w:r w:rsidRPr="00422EDA">
        <w:rPr>
          <w:rFonts w:asciiTheme="minorHAnsi" w:hAnsiTheme="minorHAnsi" w:cstheme="minorHAnsi"/>
          <w:sz w:val="28"/>
          <w:szCs w:val="28"/>
        </w:rPr>
        <w:t>The SAC attended the Autism Fair in Douglas County NV,</w:t>
      </w:r>
      <w:r w:rsidR="00D23E48" w:rsidRPr="00422EDA">
        <w:rPr>
          <w:rFonts w:asciiTheme="minorHAnsi" w:hAnsiTheme="minorHAnsi" w:cstheme="minorHAnsi"/>
          <w:sz w:val="28"/>
          <w:szCs w:val="28"/>
        </w:rPr>
        <w:t xml:space="preserve"> in April</w:t>
      </w:r>
      <w:r w:rsidRPr="00422EDA">
        <w:rPr>
          <w:rFonts w:asciiTheme="minorHAnsi" w:hAnsiTheme="minorHAnsi" w:cstheme="minorHAnsi"/>
          <w:sz w:val="28"/>
          <w:szCs w:val="28"/>
        </w:rPr>
        <w:t xml:space="preserve"> which </w:t>
      </w:r>
      <w:r w:rsidR="00D23E48" w:rsidRPr="00422EDA">
        <w:rPr>
          <w:rFonts w:asciiTheme="minorHAnsi" w:hAnsiTheme="minorHAnsi" w:cstheme="minorHAnsi"/>
          <w:sz w:val="28"/>
          <w:szCs w:val="28"/>
        </w:rPr>
        <w:t xml:space="preserve">was hosted as part of the grant with </w:t>
      </w:r>
      <w:r w:rsidRPr="00422EDA">
        <w:rPr>
          <w:rFonts w:asciiTheme="minorHAnsi" w:hAnsiTheme="minorHAnsi" w:cstheme="minorHAnsi"/>
          <w:sz w:val="28"/>
          <w:szCs w:val="28"/>
        </w:rPr>
        <w:t>Family Support Council</w:t>
      </w:r>
      <w:r w:rsidR="00D23E48" w:rsidRPr="00422EDA">
        <w:rPr>
          <w:rFonts w:asciiTheme="minorHAnsi" w:hAnsiTheme="minorHAnsi" w:cstheme="minorHAnsi"/>
          <w:sz w:val="28"/>
          <w:szCs w:val="28"/>
        </w:rPr>
        <w:t xml:space="preserve">. </w:t>
      </w:r>
      <w:r w:rsidRPr="00422EDA">
        <w:rPr>
          <w:rFonts w:asciiTheme="minorHAnsi" w:hAnsiTheme="minorHAnsi" w:cstheme="minorHAnsi"/>
          <w:sz w:val="28"/>
          <w:szCs w:val="28"/>
        </w:rPr>
        <w:t xml:space="preserve">The </w:t>
      </w:r>
      <w:r w:rsidR="00B2788A" w:rsidRPr="00422EDA">
        <w:rPr>
          <w:rFonts w:asciiTheme="minorHAnsi" w:hAnsiTheme="minorHAnsi" w:cstheme="minorHAnsi"/>
          <w:sz w:val="28"/>
          <w:szCs w:val="28"/>
        </w:rPr>
        <w:t>SAC</w:t>
      </w:r>
      <w:r w:rsidRPr="00422EDA">
        <w:rPr>
          <w:rFonts w:asciiTheme="minorHAnsi" w:hAnsiTheme="minorHAnsi" w:cstheme="minorHAnsi"/>
          <w:sz w:val="28"/>
          <w:szCs w:val="28"/>
        </w:rPr>
        <w:t xml:space="preserve"> was able to provide family members with important information</w:t>
      </w:r>
      <w:r w:rsidR="00C87624" w:rsidRPr="00422EDA">
        <w:rPr>
          <w:rFonts w:asciiTheme="minorHAnsi" w:hAnsiTheme="minorHAnsi" w:cstheme="minorHAnsi"/>
          <w:sz w:val="28"/>
          <w:szCs w:val="28"/>
        </w:rPr>
        <w:t xml:space="preserve">, </w:t>
      </w:r>
      <w:r w:rsidRPr="00422EDA">
        <w:rPr>
          <w:rFonts w:asciiTheme="minorHAnsi" w:hAnsiTheme="minorHAnsi" w:cstheme="minorHAnsi"/>
          <w:sz w:val="28"/>
          <w:szCs w:val="28"/>
        </w:rPr>
        <w:t>resources</w:t>
      </w:r>
      <w:r w:rsidR="00C87624" w:rsidRPr="00422EDA">
        <w:rPr>
          <w:rFonts w:asciiTheme="minorHAnsi" w:hAnsiTheme="minorHAnsi" w:cstheme="minorHAnsi"/>
          <w:sz w:val="28"/>
          <w:szCs w:val="28"/>
        </w:rPr>
        <w:t>,</w:t>
      </w:r>
      <w:r w:rsidRPr="00422EDA">
        <w:rPr>
          <w:rFonts w:asciiTheme="minorHAnsi" w:hAnsiTheme="minorHAnsi" w:cstheme="minorHAnsi"/>
          <w:sz w:val="28"/>
          <w:szCs w:val="28"/>
        </w:rPr>
        <w:t xml:space="preserve"> and other </w:t>
      </w:r>
      <w:r w:rsidR="00C87624" w:rsidRPr="00422EDA">
        <w:rPr>
          <w:rFonts w:asciiTheme="minorHAnsi" w:hAnsiTheme="minorHAnsi" w:cstheme="minorHAnsi"/>
          <w:sz w:val="28"/>
          <w:szCs w:val="28"/>
        </w:rPr>
        <w:t xml:space="preserve">educational </w:t>
      </w:r>
      <w:r w:rsidRPr="00422EDA">
        <w:rPr>
          <w:rFonts w:asciiTheme="minorHAnsi" w:hAnsiTheme="minorHAnsi" w:cstheme="minorHAnsi"/>
          <w:sz w:val="28"/>
          <w:szCs w:val="28"/>
        </w:rPr>
        <w:t>material</w:t>
      </w:r>
      <w:r w:rsidR="00C87624" w:rsidRPr="00422EDA">
        <w:rPr>
          <w:rFonts w:asciiTheme="minorHAnsi" w:hAnsiTheme="minorHAnsi" w:cstheme="minorHAnsi"/>
          <w:sz w:val="28"/>
          <w:szCs w:val="28"/>
        </w:rPr>
        <w:t>s</w:t>
      </w:r>
      <w:r w:rsidRPr="00422EDA">
        <w:rPr>
          <w:rFonts w:asciiTheme="minorHAnsi" w:hAnsiTheme="minorHAnsi" w:cstheme="minorHAnsi"/>
          <w:sz w:val="28"/>
          <w:szCs w:val="28"/>
        </w:rPr>
        <w:t xml:space="preserve">. Information on Alternative Diplomas was given and were directed to our website. </w:t>
      </w:r>
      <w:r w:rsidR="002051DE" w:rsidRPr="00422EDA">
        <w:rPr>
          <w:rFonts w:asciiTheme="minorHAnsi" w:hAnsiTheme="minorHAnsi" w:cstheme="minorHAnsi"/>
          <w:sz w:val="28"/>
          <w:szCs w:val="28"/>
        </w:rPr>
        <w:t>Approximately</w:t>
      </w:r>
      <w:r w:rsidR="00334A93" w:rsidRPr="00422EDA">
        <w:rPr>
          <w:rFonts w:asciiTheme="minorHAnsi" w:hAnsiTheme="minorHAnsi" w:cstheme="minorHAnsi"/>
          <w:sz w:val="28"/>
          <w:szCs w:val="28"/>
        </w:rPr>
        <w:t xml:space="preserve"> 53 families attended the Autism Fair in Douglas County which included 24 vendors. The NGCDD Staff in attendance passed out 47 NGCDD bags with anti-bullying publication which also included other resources. </w:t>
      </w:r>
      <w:r w:rsidR="006B308E" w:rsidRPr="00422EDA">
        <w:rPr>
          <w:rFonts w:asciiTheme="minorHAnsi" w:hAnsiTheme="minorHAnsi" w:cstheme="minorHAnsi"/>
          <w:sz w:val="28"/>
          <w:szCs w:val="28"/>
        </w:rPr>
        <w:t xml:space="preserve">Five </w:t>
      </w:r>
      <w:r w:rsidR="00334A93" w:rsidRPr="00422EDA">
        <w:rPr>
          <w:rFonts w:asciiTheme="minorHAnsi" w:hAnsiTheme="minorHAnsi" w:cstheme="minorHAnsi"/>
          <w:sz w:val="28"/>
          <w:szCs w:val="28"/>
        </w:rPr>
        <w:t>family members inquired on rights for individuals with I/DD</w:t>
      </w:r>
      <w:r w:rsidR="002051DE" w:rsidRPr="00422EDA">
        <w:rPr>
          <w:rFonts w:asciiTheme="minorHAnsi" w:hAnsiTheme="minorHAnsi" w:cstheme="minorHAnsi"/>
          <w:sz w:val="28"/>
          <w:szCs w:val="28"/>
        </w:rPr>
        <w:t xml:space="preserve"> and</w:t>
      </w:r>
      <w:r w:rsidR="00334A93" w:rsidRPr="00422EDA">
        <w:rPr>
          <w:rFonts w:asciiTheme="minorHAnsi" w:hAnsiTheme="minorHAnsi" w:cstheme="minorHAnsi"/>
          <w:sz w:val="28"/>
          <w:szCs w:val="28"/>
        </w:rPr>
        <w:t xml:space="preserve"> 20 life stages were handed out</w:t>
      </w:r>
      <w:r w:rsidR="006B308E" w:rsidRPr="00422EDA">
        <w:rPr>
          <w:rFonts w:asciiTheme="minorHAnsi" w:hAnsiTheme="minorHAnsi" w:cstheme="minorHAnsi"/>
          <w:sz w:val="28"/>
          <w:szCs w:val="28"/>
        </w:rPr>
        <w:t xml:space="preserve">. </w:t>
      </w:r>
    </w:p>
    <w:p w14:paraId="05158C06" w14:textId="77777777" w:rsidR="005334DF" w:rsidRPr="00422EDA" w:rsidRDefault="005334DF" w:rsidP="00422EDA">
      <w:pPr>
        <w:jc w:val="both"/>
        <w:rPr>
          <w:rFonts w:asciiTheme="minorHAnsi" w:hAnsiTheme="minorHAnsi" w:cstheme="minorHAnsi"/>
          <w:sz w:val="28"/>
          <w:szCs w:val="28"/>
        </w:rPr>
      </w:pPr>
    </w:p>
    <w:p w14:paraId="6C15F930" w14:textId="1DCBD04A" w:rsidR="006B308E" w:rsidRPr="00422EDA" w:rsidRDefault="00792E8A" w:rsidP="00422EDA">
      <w:pPr>
        <w:jc w:val="both"/>
        <w:rPr>
          <w:rFonts w:asciiTheme="minorHAnsi" w:hAnsiTheme="minorHAnsi" w:cstheme="minorHAnsi"/>
          <w:sz w:val="28"/>
          <w:szCs w:val="28"/>
        </w:rPr>
      </w:pPr>
      <w:r w:rsidRPr="00422EDA">
        <w:rPr>
          <w:rFonts w:asciiTheme="minorHAnsi" w:hAnsiTheme="minorHAnsi" w:cstheme="minorHAnsi"/>
          <w:sz w:val="28"/>
          <w:szCs w:val="28"/>
        </w:rPr>
        <w:t xml:space="preserve">Both the </w:t>
      </w:r>
      <w:r w:rsidR="00B2788A" w:rsidRPr="00422EDA">
        <w:rPr>
          <w:rFonts w:asciiTheme="minorHAnsi" w:hAnsiTheme="minorHAnsi" w:cstheme="minorHAnsi"/>
          <w:sz w:val="28"/>
          <w:szCs w:val="28"/>
        </w:rPr>
        <w:t>SAC</w:t>
      </w:r>
      <w:r w:rsidRPr="00422EDA">
        <w:rPr>
          <w:rFonts w:asciiTheme="minorHAnsi" w:hAnsiTheme="minorHAnsi" w:cstheme="minorHAnsi"/>
          <w:sz w:val="28"/>
          <w:szCs w:val="28"/>
        </w:rPr>
        <w:t xml:space="preserve"> and </w:t>
      </w:r>
      <w:r w:rsidR="00B2788A" w:rsidRPr="00422EDA">
        <w:rPr>
          <w:rFonts w:asciiTheme="minorHAnsi" w:hAnsiTheme="minorHAnsi" w:cstheme="minorHAnsi"/>
          <w:sz w:val="28"/>
          <w:szCs w:val="28"/>
        </w:rPr>
        <w:t>t</w:t>
      </w:r>
      <w:r w:rsidR="000F1379" w:rsidRPr="00422EDA">
        <w:rPr>
          <w:rFonts w:asciiTheme="minorHAnsi" w:hAnsiTheme="minorHAnsi" w:cstheme="minorHAnsi"/>
          <w:sz w:val="28"/>
          <w:szCs w:val="28"/>
        </w:rPr>
        <w:t xml:space="preserve">he </w:t>
      </w:r>
      <w:r w:rsidRPr="00422EDA">
        <w:rPr>
          <w:rFonts w:asciiTheme="minorHAnsi" w:hAnsiTheme="minorHAnsi" w:cstheme="minorHAnsi"/>
          <w:sz w:val="28"/>
          <w:szCs w:val="28"/>
        </w:rPr>
        <w:t>NGCDD Intern attended the 27</w:t>
      </w:r>
      <w:r w:rsidRPr="00422EDA">
        <w:rPr>
          <w:rFonts w:asciiTheme="minorHAnsi" w:hAnsiTheme="minorHAnsi" w:cstheme="minorHAnsi"/>
          <w:sz w:val="28"/>
          <w:szCs w:val="28"/>
          <w:vertAlign w:val="superscript"/>
        </w:rPr>
        <w:t>th</w:t>
      </w:r>
      <w:r w:rsidRPr="00422EDA">
        <w:rPr>
          <w:rFonts w:asciiTheme="minorHAnsi" w:hAnsiTheme="minorHAnsi" w:cstheme="minorHAnsi"/>
          <w:sz w:val="28"/>
          <w:szCs w:val="28"/>
        </w:rPr>
        <w:t xml:space="preserve"> Annual statewide Self-Advocacy Conference in Sacramento, CA in May. The </w:t>
      </w:r>
      <w:r w:rsidR="00B2788A" w:rsidRPr="00422EDA">
        <w:rPr>
          <w:rFonts w:asciiTheme="minorHAnsi" w:hAnsiTheme="minorHAnsi" w:cstheme="minorHAnsi"/>
          <w:sz w:val="28"/>
          <w:szCs w:val="28"/>
        </w:rPr>
        <w:t>SAC</w:t>
      </w:r>
      <w:r w:rsidRPr="00422EDA">
        <w:rPr>
          <w:rFonts w:asciiTheme="minorHAnsi" w:hAnsiTheme="minorHAnsi" w:cstheme="minorHAnsi"/>
          <w:sz w:val="28"/>
          <w:szCs w:val="28"/>
        </w:rPr>
        <w:t xml:space="preserve"> and Intern had a table where they handed out important information and resources. The </w:t>
      </w:r>
      <w:r w:rsidR="00B2788A" w:rsidRPr="00422EDA">
        <w:rPr>
          <w:rFonts w:asciiTheme="minorHAnsi" w:hAnsiTheme="minorHAnsi" w:cstheme="minorHAnsi"/>
          <w:sz w:val="28"/>
          <w:szCs w:val="28"/>
        </w:rPr>
        <w:t>SAC</w:t>
      </w:r>
      <w:r w:rsidRPr="00422EDA">
        <w:rPr>
          <w:rFonts w:asciiTheme="minorHAnsi" w:hAnsiTheme="minorHAnsi" w:cstheme="minorHAnsi"/>
          <w:sz w:val="28"/>
          <w:szCs w:val="28"/>
        </w:rPr>
        <w:t xml:space="preserve"> made </w:t>
      </w:r>
      <w:r w:rsidR="0015103F" w:rsidRPr="00422EDA">
        <w:rPr>
          <w:rFonts w:asciiTheme="minorHAnsi" w:hAnsiTheme="minorHAnsi" w:cstheme="minorHAnsi"/>
          <w:sz w:val="28"/>
          <w:szCs w:val="28"/>
        </w:rPr>
        <w:t>several</w:t>
      </w:r>
      <w:r w:rsidRPr="00422EDA">
        <w:rPr>
          <w:rFonts w:asciiTheme="minorHAnsi" w:hAnsiTheme="minorHAnsi" w:cstheme="minorHAnsi"/>
          <w:sz w:val="28"/>
          <w:szCs w:val="28"/>
        </w:rPr>
        <w:t xml:space="preserve"> connections with the regional center in California. At this conference the </w:t>
      </w:r>
      <w:r w:rsidR="00B2788A" w:rsidRPr="00422EDA">
        <w:rPr>
          <w:rFonts w:asciiTheme="minorHAnsi" w:hAnsiTheme="minorHAnsi" w:cstheme="minorHAnsi"/>
          <w:sz w:val="28"/>
          <w:szCs w:val="28"/>
        </w:rPr>
        <w:t>SAC</w:t>
      </w:r>
      <w:r w:rsidRPr="00422EDA">
        <w:rPr>
          <w:rFonts w:asciiTheme="minorHAnsi" w:hAnsiTheme="minorHAnsi" w:cstheme="minorHAnsi"/>
          <w:sz w:val="28"/>
          <w:szCs w:val="28"/>
        </w:rPr>
        <w:t xml:space="preserve"> had the opportunity to give two presentation</w:t>
      </w:r>
      <w:r w:rsidR="0015103F" w:rsidRPr="00422EDA">
        <w:rPr>
          <w:rFonts w:asciiTheme="minorHAnsi" w:hAnsiTheme="minorHAnsi" w:cstheme="minorHAnsi"/>
          <w:sz w:val="28"/>
          <w:szCs w:val="28"/>
        </w:rPr>
        <w:t>s</w:t>
      </w:r>
      <w:r w:rsidR="001F656E" w:rsidRPr="00422EDA">
        <w:rPr>
          <w:rFonts w:asciiTheme="minorHAnsi" w:hAnsiTheme="minorHAnsi" w:cstheme="minorHAnsi"/>
          <w:sz w:val="28"/>
          <w:szCs w:val="28"/>
        </w:rPr>
        <w:t>. The presentation on day one was</w:t>
      </w:r>
      <w:r w:rsidRPr="00422EDA">
        <w:rPr>
          <w:rFonts w:asciiTheme="minorHAnsi" w:hAnsiTheme="minorHAnsi" w:cstheme="minorHAnsi"/>
          <w:sz w:val="28"/>
          <w:szCs w:val="28"/>
        </w:rPr>
        <w:t xml:space="preserve"> </w:t>
      </w:r>
      <w:r w:rsidR="0015103F" w:rsidRPr="00422EDA">
        <w:rPr>
          <w:rFonts w:asciiTheme="minorHAnsi" w:hAnsiTheme="minorHAnsi" w:cstheme="minorHAnsi"/>
          <w:sz w:val="28"/>
          <w:szCs w:val="28"/>
        </w:rPr>
        <w:t>on different types of relationships</w:t>
      </w:r>
      <w:r w:rsidRPr="00422EDA">
        <w:rPr>
          <w:rFonts w:asciiTheme="minorHAnsi" w:hAnsiTheme="minorHAnsi" w:cstheme="minorHAnsi"/>
          <w:sz w:val="28"/>
          <w:szCs w:val="28"/>
        </w:rPr>
        <w:t xml:space="preserve"> for individuals with I/DD and </w:t>
      </w:r>
      <w:r w:rsidR="001F656E" w:rsidRPr="00422EDA">
        <w:rPr>
          <w:rFonts w:asciiTheme="minorHAnsi" w:hAnsiTheme="minorHAnsi" w:cstheme="minorHAnsi"/>
          <w:sz w:val="28"/>
          <w:szCs w:val="28"/>
        </w:rPr>
        <w:t xml:space="preserve">on day two the </w:t>
      </w:r>
      <w:r w:rsidR="00B2788A" w:rsidRPr="00422EDA">
        <w:rPr>
          <w:rFonts w:asciiTheme="minorHAnsi" w:hAnsiTheme="minorHAnsi" w:cstheme="minorHAnsi"/>
          <w:sz w:val="28"/>
          <w:szCs w:val="28"/>
        </w:rPr>
        <w:t>SAC</w:t>
      </w:r>
      <w:r w:rsidRPr="00422EDA">
        <w:rPr>
          <w:rFonts w:asciiTheme="minorHAnsi" w:hAnsiTheme="minorHAnsi" w:cstheme="minorHAnsi"/>
          <w:sz w:val="28"/>
          <w:szCs w:val="28"/>
        </w:rPr>
        <w:t xml:space="preserve"> presented on </w:t>
      </w:r>
      <w:r w:rsidR="00274D57" w:rsidRPr="00422EDA">
        <w:rPr>
          <w:rFonts w:asciiTheme="minorHAnsi" w:hAnsiTheme="minorHAnsi" w:cstheme="minorHAnsi"/>
          <w:sz w:val="28"/>
          <w:szCs w:val="28"/>
        </w:rPr>
        <w:t xml:space="preserve">Sexuality 101 for individuals with I/DD. </w:t>
      </w:r>
      <w:r w:rsidRPr="00422EDA">
        <w:rPr>
          <w:rFonts w:asciiTheme="minorHAnsi" w:hAnsiTheme="minorHAnsi" w:cstheme="minorHAnsi"/>
          <w:sz w:val="28"/>
          <w:szCs w:val="28"/>
        </w:rPr>
        <w:t xml:space="preserve"> </w:t>
      </w:r>
      <w:r w:rsidR="00274D57" w:rsidRPr="00422EDA">
        <w:rPr>
          <w:rFonts w:asciiTheme="minorHAnsi" w:hAnsiTheme="minorHAnsi" w:cstheme="minorHAnsi"/>
          <w:sz w:val="28"/>
          <w:szCs w:val="28"/>
        </w:rPr>
        <w:t>Approximately</w:t>
      </w:r>
      <w:r w:rsidR="006B308E" w:rsidRPr="00422EDA">
        <w:rPr>
          <w:rFonts w:asciiTheme="minorHAnsi" w:hAnsiTheme="minorHAnsi" w:cstheme="minorHAnsi"/>
          <w:sz w:val="28"/>
          <w:szCs w:val="28"/>
        </w:rPr>
        <w:t xml:space="preserve"> 500 self-advocates and family members attended the Sacramento conference and </w:t>
      </w:r>
      <w:r w:rsidR="004E472A" w:rsidRPr="00422EDA">
        <w:rPr>
          <w:rFonts w:asciiTheme="minorHAnsi" w:hAnsiTheme="minorHAnsi" w:cstheme="minorHAnsi"/>
          <w:sz w:val="28"/>
          <w:szCs w:val="28"/>
        </w:rPr>
        <w:t xml:space="preserve">there </w:t>
      </w:r>
      <w:r w:rsidR="00274D57" w:rsidRPr="00422EDA">
        <w:rPr>
          <w:rFonts w:asciiTheme="minorHAnsi" w:hAnsiTheme="minorHAnsi" w:cstheme="minorHAnsi"/>
          <w:sz w:val="28"/>
          <w:szCs w:val="28"/>
        </w:rPr>
        <w:t>was approximately</w:t>
      </w:r>
      <w:r w:rsidR="006B308E" w:rsidRPr="00422EDA">
        <w:rPr>
          <w:rFonts w:asciiTheme="minorHAnsi" w:hAnsiTheme="minorHAnsi" w:cstheme="minorHAnsi"/>
          <w:sz w:val="28"/>
          <w:szCs w:val="28"/>
        </w:rPr>
        <w:t xml:space="preserve"> 30 people in attendance at each presentation given by our </w:t>
      </w:r>
      <w:r w:rsidR="00B2788A" w:rsidRPr="00422EDA">
        <w:rPr>
          <w:rFonts w:asciiTheme="minorHAnsi" w:hAnsiTheme="minorHAnsi" w:cstheme="minorHAnsi"/>
          <w:sz w:val="28"/>
          <w:szCs w:val="28"/>
        </w:rPr>
        <w:t>SAC</w:t>
      </w:r>
      <w:r w:rsidR="006B308E" w:rsidRPr="00422EDA">
        <w:rPr>
          <w:rFonts w:asciiTheme="minorHAnsi" w:hAnsiTheme="minorHAnsi" w:cstheme="minorHAnsi"/>
          <w:sz w:val="28"/>
          <w:szCs w:val="28"/>
        </w:rPr>
        <w:t xml:space="preserve">. Surveys were conducted with </w:t>
      </w:r>
      <w:r w:rsidR="008540EA" w:rsidRPr="00422EDA">
        <w:rPr>
          <w:rFonts w:asciiTheme="minorHAnsi" w:hAnsiTheme="minorHAnsi" w:cstheme="minorHAnsi"/>
          <w:sz w:val="28"/>
          <w:szCs w:val="28"/>
        </w:rPr>
        <w:t>overall</w:t>
      </w:r>
      <w:r w:rsidR="006B308E" w:rsidRPr="00422EDA">
        <w:rPr>
          <w:rFonts w:asciiTheme="minorHAnsi" w:hAnsiTheme="minorHAnsi" w:cstheme="minorHAnsi"/>
          <w:sz w:val="28"/>
          <w:szCs w:val="28"/>
        </w:rPr>
        <w:t xml:space="preserve"> positive response</w:t>
      </w:r>
      <w:r w:rsidR="008540EA" w:rsidRPr="00422EDA">
        <w:rPr>
          <w:rFonts w:asciiTheme="minorHAnsi" w:hAnsiTheme="minorHAnsi" w:cstheme="minorHAnsi"/>
          <w:sz w:val="28"/>
          <w:szCs w:val="28"/>
        </w:rPr>
        <w:t>s</w:t>
      </w:r>
      <w:r w:rsidR="006B308E" w:rsidRPr="00422EDA">
        <w:rPr>
          <w:rFonts w:asciiTheme="minorHAnsi" w:hAnsiTheme="minorHAnsi" w:cstheme="minorHAnsi"/>
          <w:sz w:val="28"/>
          <w:szCs w:val="28"/>
        </w:rPr>
        <w:t xml:space="preserve"> from attendees.</w:t>
      </w:r>
    </w:p>
    <w:p w14:paraId="79DBA89A" w14:textId="77777777" w:rsidR="00015BE2" w:rsidRPr="00422EDA" w:rsidRDefault="00015BE2" w:rsidP="00422EDA">
      <w:pPr>
        <w:jc w:val="both"/>
        <w:rPr>
          <w:rFonts w:asciiTheme="minorHAnsi" w:hAnsiTheme="minorHAnsi" w:cstheme="minorHAnsi"/>
          <w:sz w:val="28"/>
          <w:szCs w:val="28"/>
        </w:rPr>
      </w:pPr>
    </w:p>
    <w:p w14:paraId="111A84EC" w14:textId="27DC5803" w:rsidR="00792E8A" w:rsidRPr="00422EDA" w:rsidRDefault="00015BE2" w:rsidP="00422EDA">
      <w:pPr>
        <w:jc w:val="both"/>
        <w:rPr>
          <w:rFonts w:asciiTheme="minorHAnsi" w:hAnsiTheme="minorHAnsi" w:cstheme="minorHAnsi"/>
          <w:sz w:val="28"/>
          <w:szCs w:val="28"/>
        </w:rPr>
      </w:pPr>
      <w:r w:rsidRPr="00422EDA">
        <w:rPr>
          <w:rFonts w:asciiTheme="minorHAnsi" w:hAnsiTheme="minorHAnsi" w:cstheme="minorHAnsi"/>
          <w:sz w:val="28"/>
          <w:szCs w:val="28"/>
        </w:rPr>
        <w:t>The Council sent out 75 copies of the anti-bull</w:t>
      </w:r>
      <w:r w:rsidR="005B094E" w:rsidRPr="00422EDA">
        <w:rPr>
          <w:rFonts w:asciiTheme="minorHAnsi" w:hAnsiTheme="minorHAnsi" w:cstheme="minorHAnsi"/>
          <w:sz w:val="28"/>
          <w:szCs w:val="28"/>
        </w:rPr>
        <w:t>ying publication to the Department of Human Services.</w:t>
      </w:r>
    </w:p>
    <w:p w14:paraId="6F325111" w14:textId="77777777" w:rsidR="00BE24D4" w:rsidRPr="00422EDA" w:rsidRDefault="00747115" w:rsidP="00283DB1">
      <w:pPr>
        <w:pStyle w:val="Heading2"/>
        <w:rPr>
          <w:rFonts w:asciiTheme="minorHAnsi" w:eastAsia="Calibri" w:hAnsiTheme="minorHAnsi" w:cstheme="minorHAnsi"/>
          <w:szCs w:val="28"/>
        </w:rPr>
      </w:pPr>
      <w:bookmarkStart w:id="69" w:name="_Toc126241219"/>
      <w:r w:rsidRPr="00422EDA">
        <w:rPr>
          <w:rFonts w:asciiTheme="minorHAnsi" w:hAnsiTheme="minorHAnsi" w:cstheme="minorHAnsi"/>
          <w:szCs w:val="28"/>
        </w:rPr>
        <w:t>Objective 1.2</w:t>
      </w:r>
      <w:bookmarkEnd w:id="69"/>
      <w:r w:rsidRPr="00422EDA">
        <w:rPr>
          <w:rFonts w:asciiTheme="minorHAnsi" w:eastAsia="Calibri" w:hAnsiTheme="minorHAnsi" w:cstheme="minorHAnsi"/>
          <w:szCs w:val="28"/>
        </w:rPr>
        <w:t xml:space="preserve"> </w:t>
      </w:r>
    </w:p>
    <w:p w14:paraId="333D4050" w14:textId="4AEB6FE3" w:rsidR="00C81E2E" w:rsidRPr="00422EDA" w:rsidRDefault="000E6DDE" w:rsidP="00283DB1">
      <w:pPr>
        <w:spacing w:after="160"/>
        <w:rPr>
          <w:rFonts w:asciiTheme="minorHAnsi" w:eastAsia="Calibri" w:hAnsiTheme="minorHAnsi" w:cstheme="minorHAnsi"/>
          <w:sz w:val="28"/>
          <w:szCs w:val="28"/>
        </w:rPr>
      </w:pPr>
      <w:r w:rsidRPr="00422EDA">
        <w:rPr>
          <w:rFonts w:asciiTheme="minorHAnsi" w:eastAsia="Calibri" w:hAnsiTheme="minorHAnsi" w:cstheme="minorHAnsi"/>
          <w:sz w:val="28"/>
          <w:szCs w:val="28"/>
        </w:rPr>
        <w:t>Council members and staff will participate in a minimum of 6 councils/committees/coalitions to promote communication within and between agencies to ensure cohesive information about services and supports is available to more individuals with I/DD and their families.</w:t>
      </w:r>
    </w:p>
    <w:p w14:paraId="4FD90212" w14:textId="77777777" w:rsidR="00C81E2E" w:rsidRPr="00422EDA" w:rsidRDefault="00855352" w:rsidP="00283DB1">
      <w:pPr>
        <w:rPr>
          <w:rFonts w:asciiTheme="minorHAnsi" w:eastAsia="Times New Roman" w:hAnsiTheme="minorHAnsi" w:cstheme="minorHAnsi"/>
          <w:b/>
          <w:color w:val="000000"/>
          <w:sz w:val="28"/>
          <w:szCs w:val="28"/>
          <w:u w:val="single"/>
        </w:rPr>
      </w:pPr>
      <w:r w:rsidRPr="00422EDA">
        <w:rPr>
          <w:rFonts w:asciiTheme="minorHAnsi" w:eastAsia="Times New Roman" w:hAnsiTheme="minorHAnsi" w:cstheme="minorHAnsi"/>
          <w:b/>
          <w:color w:val="000000"/>
          <w:sz w:val="28"/>
          <w:szCs w:val="28"/>
          <w:u w:val="single"/>
        </w:rPr>
        <w:lastRenderedPageBreak/>
        <w:t>NGCDD Expected Outcome(s):</w:t>
      </w:r>
    </w:p>
    <w:p w14:paraId="44CE5ED2" w14:textId="7E9C5F5D" w:rsidR="00C62695" w:rsidRPr="00422EDA" w:rsidRDefault="00C62695" w:rsidP="00C62695">
      <w:pPr>
        <w:pStyle w:val="ListParagraph"/>
        <w:numPr>
          <w:ilvl w:val="0"/>
          <w:numId w:val="4"/>
        </w:numPr>
        <w:rPr>
          <w:rFonts w:asciiTheme="minorHAnsi" w:eastAsia="Calibri" w:hAnsiTheme="minorHAnsi" w:cstheme="minorHAnsi"/>
          <w:sz w:val="28"/>
          <w:szCs w:val="28"/>
        </w:rPr>
      </w:pPr>
      <w:r w:rsidRPr="00422EDA">
        <w:rPr>
          <w:rFonts w:asciiTheme="minorHAnsi" w:eastAsia="Calibri" w:hAnsiTheme="minorHAnsi" w:cstheme="minorHAnsi"/>
          <w:sz w:val="28"/>
          <w:szCs w:val="28"/>
        </w:rPr>
        <w:t>Ensure people with I/DD are represented in Statewide Councils, Committees, and Coalitions.</w:t>
      </w:r>
    </w:p>
    <w:p w14:paraId="3C18652C" w14:textId="77777777" w:rsidR="00C62695" w:rsidRPr="00422EDA" w:rsidRDefault="00C62695" w:rsidP="00C62695">
      <w:pPr>
        <w:pStyle w:val="ListParagraph"/>
        <w:numPr>
          <w:ilvl w:val="0"/>
          <w:numId w:val="4"/>
        </w:numPr>
        <w:rPr>
          <w:rFonts w:asciiTheme="minorHAnsi" w:eastAsia="Calibri" w:hAnsiTheme="minorHAnsi" w:cstheme="minorHAnsi"/>
          <w:sz w:val="28"/>
          <w:szCs w:val="28"/>
        </w:rPr>
      </w:pPr>
      <w:r w:rsidRPr="00422EDA">
        <w:rPr>
          <w:rFonts w:asciiTheme="minorHAnsi" w:eastAsia="Calibri" w:hAnsiTheme="minorHAnsi" w:cstheme="minorHAnsi"/>
          <w:sz w:val="28"/>
          <w:szCs w:val="28"/>
        </w:rPr>
        <w:t xml:space="preserve">Information will be shared across agencies individuals w/I/DD and their family members, ensuring a more cohesive delivery of services and supports for people with I/DD and their families. </w:t>
      </w:r>
    </w:p>
    <w:p w14:paraId="3A7BD01C" w14:textId="77777777" w:rsidR="00C62695" w:rsidRPr="00422EDA" w:rsidRDefault="00C62695" w:rsidP="00C62695">
      <w:pPr>
        <w:rPr>
          <w:rFonts w:asciiTheme="minorHAnsi" w:hAnsiTheme="minorHAnsi" w:cstheme="minorHAnsi"/>
          <w:b/>
          <w:bCs/>
          <w:iCs/>
          <w:sz w:val="28"/>
          <w:szCs w:val="28"/>
          <w:u w:val="single"/>
        </w:rPr>
      </w:pPr>
    </w:p>
    <w:p w14:paraId="1ED50DBF" w14:textId="6A588CAB" w:rsidR="00EE4079" w:rsidRPr="00422EDA" w:rsidRDefault="00855352" w:rsidP="00C62695">
      <w:pPr>
        <w:rPr>
          <w:rFonts w:asciiTheme="minorHAnsi" w:hAnsiTheme="minorHAnsi" w:cstheme="minorHAnsi"/>
          <w:b/>
          <w:bCs/>
          <w:iCs/>
          <w:sz w:val="28"/>
          <w:szCs w:val="28"/>
          <w:u w:val="single"/>
        </w:rPr>
      </w:pPr>
      <w:r w:rsidRPr="00422EDA">
        <w:rPr>
          <w:rFonts w:asciiTheme="minorHAnsi" w:hAnsiTheme="minorHAnsi" w:cstheme="minorHAnsi"/>
          <w:b/>
          <w:bCs/>
          <w:iCs/>
          <w:sz w:val="28"/>
          <w:szCs w:val="28"/>
          <w:u w:val="single"/>
        </w:rPr>
        <w:t>Activity Summary:</w:t>
      </w:r>
    </w:p>
    <w:p w14:paraId="37547CDF" w14:textId="78346640" w:rsidR="00C62695" w:rsidRPr="00422EDA" w:rsidRDefault="00C62695" w:rsidP="00C62695">
      <w:pPr>
        <w:spacing w:after="120"/>
        <w:rPr>
          <w:rFonts w:asciiTheme="minorHAnsi" w:eastAsia="Calibri" w:hAnsiTheme="minorHAnsi" w:cstheme="minorHAnsi"/>
          <w:kern w:val="0"/>
          <w:sz w:val="28"/>
          <w:szCs w:val="28"/>
          <w:lang w:eastAsia="en-US"/>
        </w:rPr>
      </w:pPr>
      <w:r w:rsidRPr="00422EDA">
        <w:rPr>
          <w:rFonts w:asciiTheme="minorHAnsi" w:eastAsia="Calibri" w:hAnsiTheme="minorHAnsi" w:cstheme="minorHAnsi"/>
          <w:kern w:val="0"/>
          <w:sz w:val="28"/>
          <w:szCs w:val="28"/>
          <w:lang w:eastAsia="en-US"/>
        </w:rPr>
        <w:t>Activity A) Council members and staff will participate in statewide committees and councils comprised of multiple agency representatives.</w:t>
      </w:r>
    </w:p>
    <w:p w14:paraId="46EB75DD" w14:textId="13E15969" w:rsidR="00792E8A" w:rsidRPr="00422EDA" w:rsidRDefault="00C62695" w:rsidP="005204C9">
      <w:pPr>
        <w:spacing w:after="120"/>
        <w:rPr>
          <w:rFonts w:asciiTheme="minorHAnsi" w:eastAsia="Calibri" w:hAnsiTheme="minorHAnsi" w:cstheme="minorHAnsi"/>
          <w:kern w:val="0"/>
          <w:sz w:val="28"/>
          <w:szCs w:val="28"/>
          <w:lang w:eastAsia="en-US"/>
        </w:rPr>
      </w:pPr>
      <w:r w:rsidRPr="00422EDA">
        <w:rPr>
          <w:rFonts w:asciiTheme="minorHAnsi" w:eastAsia="Calibri" w:hAnsiTheme="minorHAnsi" w:cstheme="minorHAnsi"/>
          <w:kern w:val="0"/>
          <w:sz w:val="28"/>
          <w:szCs w:val="28"/>
          <w:lang w:eastAsia="en-US"/>
        </w:rPr>
        <w:t xml:space="preserve">Activity B) Council members and staff will regularly report on information gathered to Council members and self-advocates. </w:t>
      </w:r>
      <w:r w:rsidR="00B2788A" w:rsidRPr="00422EDA">
        <w:rPr>
          <w:rFonts w:asciiTheme="minorHAnsi" w:eastAsia="Calibri" w:hAnsiTheme="minorHAnsi" w:cstheme="minorHAnsi"/>
          <w:kern w:val="0"/>
          <w:sz w:val="28"/>
          <w:szCs w:val="28"/>
          <w:lang w:eastAsia="en-US"/>
        </w:rPr>
        <w:t>The SAC</w:t>
      </w:r>
      <w:r w:rsidRPr="00422EDA">
        <w:rPr>
          <w:rFonts w:asciiTheme="minorHAnsi" w:eastAsia="Calibri" w:hAnsiTheme="minorHAnsi" w:cstheme="minorHAnsi"/>
          <w:kern w:val="0"/>
          <w:sz w:val="28"/>
          <w:szCs w:val="28"/>
          <w:lang w:eastAsia="en-US"/>
        </w:rPr>
        <w:t xml:space="preserve"> will include this information in the quarterly newsletter.</w:t>
      </w:r>
    </w:p>
    <w:p w14:paraId="3705641E" w14:textId="77777777" w:rsidR="005204C9" w:rsidRPr="00422EDA" w:rsidRDefault="00C62695" w:rsidP="005204C9">
      <w:pPr>
        <w:widowControl w:val="0"/>
        <w:spacing w:before="120"/>
        <w:rPr>
          <w:rFonts w:asciiTheme="minorHAnsi" w:hAnsiTheme="minorHAnsi" w:cstheme="minorHAnsi"/>
          <w:sz w:val="28"/>
          <w:szCs w:val="28"/>
        </w:rPr>
      </w:pPr>
      <w:r w:rsidRPr="00422EDA">
        <w:rPr>
          <w:rFonts w:asciiTheme="minorHAnsi" w:eastAsia="Times New Roman" w:hAnsiTheme="minorHAnsi" w:cstheme="minorHAnsi"/>
          <w:b/>
          <w:bCs/>
          <w:color w:val="000000"/>
          <w:sz w:val="28"/>
          <w:szCs w:val="28"/>
          <w:u w:val="single"/>
        </w:rPr>
        <w:t>Of</w:t>
      </w:r>
      <w:r w:rsidR="009A5BD9" w:rsidRPr="00422EDA">
        <w:rPr>
          <w:rFonts w:asciiTheme="minorHAnsi" w:eastAsia="Times New Roman" w:hAnsiTheme="minorHAnsi" w:cstheme="minorHAnsi"/>
          <w:b/>
          <w:bCs/>
          <w:color w:val="000000"/>
          <w:sz w:val="28"/>
          <w:szCs w:val="28"/>
          <w:u w:val="single"/>
        </w:rPr>
        <w:t xml:space="preserve"> </w:t>
      </w:r>
      <w:r w:rsidRPr="00422EDA">
        <w:rPr>
          <w:rFonts w:asciiTheme="minorHAnsi" w:eastAsia="Times New Roman" w:hAnsiTheme="minorHAnsi" w:cstheme="minorHAnsi"/>
          <w:b/>
          <w:bCs/>
          <w:color w:val="000000"/>
          <w:sz w:val="28"/>
          <w:szCs w:val="28"/>
          <w:u w:val="single"/>
        </w:rPr>
        <w:t>Note:</w:t>
      </w:r>
      <w:r w:rsidR="00792E8A" w:rsidRPr="00422EDA">
        <w:rPr>
          <w:rFonts w:asciiTheme="minorHAnsi" w:hAnsiTheme="minorHAnsi" w:cstheme="minorHAnsi"/>
          <w:sz w:val="28"/>
          <w:szCs w:val="28"/>
        </w:rPr>
        <w:t xml:space="preserve"> </w:t>
      </w:r>
      <w:r w:rsidR="00A86453" w:rsidRPr="00422EDA">
        <w:rPr>
          <w:rFonts w:asciiTheme="minorHAnsi" w:hAnsiTheme="minorHAnsi" w:cstheme="minorHAnsi"/>
          <w:sz w:val="28"/>
          <w:szCs w:val="28"/>
        </w:rPr>
        <w:t xml:space="preserve">Staff and </w:t>
      </w:r>
      <w:r w:rsidR="00B2788A" w:rsidRPr="00422EDA">
        <w:rPr>
          <w:rFonts w:asciiTheme="minorHAnsi" w:hAnsiTheme="minorHAnsi" w:cstheme="minorHAnsi"/>
          <w:sz w:val="28"/>
          <w:szCs w:val="28"/>
        </w:rPr>
        <w:t>Council Members</w:t>
      </w:r>
      <w:r w:rsidR="00792E8A" w:rsidRPr="00422EDA">
        <w:rPr>
          <w:rFonts w:asciiTheme="minorHAnsi" w:hAnsiTheme="minorHAnsi" w:cstheme="minorHAnsi"/>
          <w:sz w:val="28"/>
          <w:szCs w:val="28"/>
        </w:rPr>
        <w:t xml:space="preserve"> continue to participate in various committees/councils and coalitions. This is consistent in all our duties and continues to promote communication, education, and self-advocacy. We </w:t>
      </w:r>
      <w:r w:rsidR="00B967C4" w:rsidRPr="00422EDA">
        <w:rPr>
          <w:rFonts w:asciiTheme="minorHAnsi" w:hAnsiTheme="minorHAnsi" w:cstheme="minorHAnsi"/>
          <w:sz w:val="28"/>
          <w:szCs w:val="28"/>
        </w:rPr>
        <w:t xml:space="preserve">have </w:t>
      </w:r>
      <w:r w:rsidR="00792E8A" w:rsidRPr="00422EDA">
        <w:rPr>
          <w:rFonts w:asciiTheme="minorHAnsi" w:hAnsiTheme="minorHAnsi" w:cstheme="minorHAnsi"/>
          <w:sz w:val="28"/>
          <w:szCs w:val="28"/>
        </w:rPr>
        <w:t>continue</w:t>
      </w:r>
      <w:r w:rsidR="00B967C4" w:rsidRPr="00422EDA">
        <w:rPr>
          <w:rFonts w:asciiTheme="minorHAnsi" w:hAnsiTheme="minorHAnsi" w:cstheme="minorHAnsi"/>
          <w:sz w:val="28"/>
          <w:szCs w:val="28"/>
        </w:rPr>
        <w:t>d</w:t>
      </w:r>
      <w:r w:rsidR="00792E8A" w:rsidRPr="00422EDA">
        <w:rPr>
          <w:rFonts w:asciiTheme="minorHAnsi" w:hAnsiTheme="minorHAnsi" w:cstheme="minorHAnsi"/>
          <w:sz w:val="28"/>
          <w:szCs w:val="28"/>
        </w:rPr>
        <w:t xml:space="preserve"> to disseminate information received during </w:t>
      </w:r>
      <w:r w:rsidR="00B967C4" w:rsidRPr="00422EDA">
        <w:rPr>
          <w:rFonts w:asciiTheme="minorHAnsi" w:hAnsiTheme="minorHAnsi" w:cstheme="minorHAnsi"/>
          <w:sz w:val="28"/>
          <w:szCs w:val="28"/>
        </w:rPr>
        <w:t>these</w:t>
      </w:r>
      <w:r w:rsidR="00792E8A" w:rsidRPr="00422EDA">
        <w:rPr>
          <w:rFonts w:asciiTheme="minorHAnsi" w:hAnsiTheme="minorHAnsi" w:cstheme="minorHAnsi"/>
          <w:sz w:val="28"/>
          <w:szCs w:val="28"/>
        </w:rPr>
        <w:t xml:space="preserve"> meetings and </w:t>
      </w:r>
      <w:r w:rsidR="00B2788A" w:rsidRPr="00422EDA">
        <w:rPr>
          <w:rFonts w:asciiTheme="minorHAnsi" w:hAnsiTheme="minorHAnsi" w:cstheme="minorHAnsi"/>
          <w:sz w:val="28"/>
          <w:szCs w:val="28"/>
        </w:rPr>
        <w:t>to</w:t>
      </w:r>
      <w:r w:rsidR="00792E8A" w:rsidRPr="00422EDA">
        <w:rPr>
          <w:rFonts w:asciiTheme="minorHAnsi" w:hAnsiTheme="minorHAnsi" w:cstheme="minorHAnsi"/>
          <w:sz w:val="28"/>
          <w:szCs w:val="28"/>
        </w:rPr>
        <w:t xml:space="preserve"> show support for matters concerning the I/DD community. </w:t>
      </w:r>
    </w:p>
    <w:p w14:paraId="1B488913" w14:textId="44A8E4C1" w:rsidR="004E5C38" w:rsidRPr="00422EDA" w:rsidRDefault="005204C9" w:rsidP="00A80DC8">
      <w:pPr>
        <w:widowControl w:val="0"/>
        <w:spacing w:before="120"/>
        <w:rPr>
          <w:rFonts w:asciiTheme="minorHAnsi" w:eastAsia="Times New Roman" w:hAnsiTheme="minorHAnsi" w:cstheme="minorHAnsi"/>
          <w:color w:val="000000"/>
          <w:sz w:val="28"/>
          <w:szCs w:val="28"/>
        </w:rPr>
      </w:pPr>
      <w:r w:rsidRPr="00422EDA">
        <w:rPr>
          <w:rFonts w:asciiTheme="minorHAnsi" w:hAnsiTheme="minorHAnsi" w:cstheme="minorHAnsi"/>
          <w:sz w:val="28"/>
          <w:szCs w:val="28"/>
        </w:rPr>
        <w:t xml:space="preserve">As part of our shared </w:t>
      </w:r>
      <w:r w:rsidR="00A80DC8" w:rsidRPr="00422EDA">
        <w:rPr>
          <w:rFonts w:asciiTheme="minorHAnsi" w:hAnsiTheme="minorHAnsi" w:cstheme="minorHAnsi"/>
          <w:sz w:val="28"/>
          <w:szCs w:val="28"/>
        </w:rPr>
        <w:t>concerns within the I/DD network, t</w:t>
      </w:r>
      <w:r w:rsidRPr="00422EDA">
        <w:rPr>
          <w:rFonts w:asciiTheme="minorHAnsi" w:eastAsia="Times New Roman" w:hAnsiTheme="minorHAnsi" w:cstheme="minorHAnsi"/>
          <w:color w:val="000000"/>
          <w:sz w:val="28"/>
          <w:szCs w:val="28"/>
        </w:rPr>
        <w:t>he ED is the President of the NDALC Board, a member of the NDALC PAIMI Council, and a member of the NCED CAC Committee.</w:t>
      </w:r>
    </w:p>
    <w:p w14:paraId="641779F4" w14:textId="34042FC7" w:rsidR="00A80DC8" w:rsidRPr="00422EDA" w:rsidRDefault="00A80DC8" w:rsidP="00A80DC8">
      <w:pPr>
        <w:widowControl w:val="0"/>
        <w:spacing w:before="120"/>
        <w:rPr>
          <w:rFonts w:asciiTheme="minorHAnsi" w:hAnsiTheme="minorHAnsi" w:cstheme="minorHAnsi"/>
          <w:sz w:val="28"/>
          <w:szCs w:val="28"/>
        </w:rPr>
      </w:pPr>
      <w:r w:rsidRPr="00422EDA">
        <w:rPr>
          <w:rFonts w:asciiTheme="minorHAnsi" w:eastAsia="Times New Roman" w:hAnsiTheme="minorHAnsi" w:cstheme="minorHAnsi"/>
          <w:color w:val="000000"/>
          <w:sz w:val="28"/>
          <w:szCs w:val="28"/>
        </w:rPr>
        <w:t>The PHL is also a member of the NDALC PAIMI Council.</w:t>
      </w:r>
    </w:p>
    <w:p w14:paraId="6E5CCB03" w14:textId="77777777" w:rsidR="004E5C38" w:rsidRPr="00422EDA" w:rsidRDefault="004E5C38" w:rsidP="00792E8A">
      <w:pPr>
        <w:jc w:val="both"/>
        <w:rPr>
          <w:rFonts w:asciiTheme="minorHAnsi" w:hAnsiTheme="minorHAnsi" w:cstheme="minorHAnsi"/>
          <w:sz w:val="28"/>
          <w:szCs w:val="28"/>
        </w:rPr>
      </w:pPr>
    </w:p>
    <w:p w14:paraId="4B25C2C2" w14:textId="77777777" w:rsidR="00A8299B" w:rsidRPr="00422EDA" w:rsidRDefault="004E5C38" w:rsidP="00792E8A">
      <w:pPr>
        <w:jc w:val="both"/>
        <w:rPr>
          <w:rFonts w:asciiTheme="minorHAnsi" w:hAnsiTheme="minorHAnsi" w:cstheme="minorHAnsi"/>
          <w:sz w:val="28"/>
          <w:szCs w:val="28"/>
        </w:rPr>
      </w:pPr>
      <w:r w:rsidRPr="00422EDA">
        <w:rPr>
          <w:rFonts w:asciiTheme="minorHAnsi" w:hAnsiTheme="minorHAnsi" w:cstheme="minorHAnsi"/>
          <w:sz w:val="28"/>
          <w:szCs w:val="28"/>
        </w:rPr>
        <w:t xml:space="preserve">Additional meetings attended by Council Staff </w:t>
      </w:r>
      <w:r w:rsidR="00A8299B" w:rsidRPr="00422EDA">
        <w:rPr>
          <w:rFonts w:asciiTheme="minorHAnsi" w:hAnsiTheme="minorHAnsi" w:cstheme="minorHAnsi"/>
          <w:sz w:val="28"/>
          <w:szCs w:val="28"/>
        </w:rPr>
        <w:t>include:</w:t>
      </w:r>
    </w:p>
    <w:p w14:paraId="50A589D2" w14:textId="77777777" w:rsidR="00A8299B" w:rsidRPr="00422EDA" w:rsidRDefault="00A8299B" w:rsidP="00792E8A">
      <w:pPr>
        <w:jc w:val="both"/>
        <w:rPr>
          <w:rFonts w:asciiTheme="minorHAnsi" w:hAnsiTheme="minorHAnsi" w:cstheme="minorHAnsi"/>
          <w:sz w:val="28"/>
          <w:szCs w:val="28"/>
        </w:rPr>
      </w:pPr>
    </w:p>
    <w:p w14:paraId="1411A86A" w14:textId="77777777" w:rsidR="00A80DC8" w:rsidRPr="00422EDA" w:rsidRDefault="00792E8A" w:rsidP="001176B8">
      <w:pPr>
        <w:pStyle w:val="ListParagraph"/>
        <w:numPr>
          <w:ilvl w:val="0"/>
          <w:numId w:val="9"/>
        </w:numPr>
        <w:tabs>
          <w:tab w:val="left" w:pos="1170"/>
          <w:tab w:val="left" w:pos="1350"/>
        </w:tabs>
        <w:ind w:left="720"/>
        <w:jc w:val="both"/>
        <w:rPr>
          <w:rFonts w:asciiTheme="minorHAnsi" w:hAnsiTheme="minorHAnsi" w:cstheme="minorHAnsi"/>
          <w:sz w:val="28"/>
          <w:szCs w:val="28"/>
        </w:rPr>
      </w:pPr>
      <w:r w:rsidRPr="00422EDA">
        <w:rPr>
          <w:rFonts w:asciiTheme="minorHAnsi" w:hAnsiTheme="minorHAnsi" w:cstheme="minorHAnsi"/>
          <w:sz w:val="28"/>
          <w:szCs w:val="28"/>
        </w:rPr>
        <w:t>Aging and Disability Community calls</w:t>
      </w:r>
    </w:p>
    <w:p w14:paraId="36678BE8" w14:textId="023706EF" w:rsidR="00A8299B" w:rsidRPr="00422EDA" w:rsidRDefault="00A80DC8" w:rsidP="001176B8">
      <w:pPr>
        <w:pStyle w:val="ListParagraph"/>
        <w:numPr>
          <w:ilvl w:val="0"/>
          <w:numId w:val="9"/>
        </w:numPr>
        <w:tabs>
          <w:tab w:val="left" w:pos="1170"/>
          <w:tab w:val="left" w:pos="1350"/>
        </w:tabs>
        <w:ind w:left="720"/>
        <w:jc w:val="both"/>
        <w:rPr>
          <w:rFonts w:asciiTheme="minorHAnsi" w:hAnsiTheme="minorHAnsi" w:cstheme="minorHAnsi"/>
          <w:sz w:val="28"/>
          <w:szCs w:val="28"/>
        </w:rPr>
      </w:pPr>
      <w:r w:rsidRPr="00422EDA">
        <w:rPr>
          <w:rFonts w:asciiTheme="minorHAnsi" w:hAnsiTheme="minorHAnsi" w:cstheme="minorHAnsi"/>
          <w:sz w:val="28"/>
          <w:szCs w:val="28"/>
        </w:rPr>
        <w:t>V</w:t>
      </w:r>
      <w:r w:rsidR="00A8299B" w:rsidRPr="00422EDA">
        <w:rPr>
          <w:rFonts w:asciiTheme="minorHAnsi" w:hAnsiTheme="minorHAnsi" w:cstheme="minorHAnsi"/>
          <w:sz w:val="28"/>
          <w:szCs w:val="28"/>
        </w:rPr>
        <w:t>irtual town halls</w:t>
      </w:r>
      <w:r w:rsidR="00792E8A" w:rsidRPr="00422EDA">
        <w:rPr>
          <w:rFonts w:asciiTheme="minorHAnsi" w:hAnsiTheme="minorHAnsi" w:cstheme="minorHAnsi"/>
          <w:sz w:val="28"/>
          <w:szCs w:val="28"/>
        </w:rPr>
        <w:t xml:space="preserve"> on Accessible Transportation, </w:t>
      </w:r>
    </w:p>
    <w:p w14:paraId="47AC70D8" w14:textId="77777777" w:rsidR="00BE1579" w:rsidRPr="00422EDA" w:rsidRDefault="00A8299B" w:rsidP="00BE1579">
      <w:pPr>
        <w:pStyle w:val="ListParagraph"/>
        <w:numPr>
          <w:ilvl w:val="0"/>
          <w:numId w:val="9"/>
        </w:numPr>
        <w:tabs>
          <w:tab w:val="left" w:pos="1170"/>
          <w:tab w:val="left" w:pos="1350"/>
        </w:tabs>
        <w:ind w:left="720"/>
        <w:jc w:val="both"/>
        <w:rPr>
          <w:rFonts w:asciiTheme="minorHAnsi" w:hAnsiTheme="minorHAnsi" w:cstheme="minorHAnsi"/>
          <w:sz w:val="28"/>
          <w:szCs w:val="28"/>
        </w:rPr>
      </w:pPr>
      <w:r w:rsidRPr="00422EDA">
        <w:rPr>
          <w:rFonts w:asciiTheme="minorHAnsi" w:hAnsiTheme="minorHAnsi" w:cstheme="minorHAnsi"/>
          <w:sz w:val="28"/>
          <w:szCs w:val="28"/>
        </w:rPr>
        <w:t>Office of Intellectual and Developmental Disabilities</w:t>
      </w:r>
      <w:r w:rsidR="00792E8A" w:rsidRPr="00422EDA">
        <w:rPr>
          <w:rFonts w:asciiTheme="minorHAnsi" w:hAnsiTheme="minorHAnsi" w:cstheme="minorHAnsi"/>
          <w:sz w:val="28"/>
          <w:szCs w:val="28"/>
        </w:rPr>
        <w:t xml:space="preserve"> Training and Technical Assistance webinars</w:t>
      </w:r>
      <w:r w:rsidRPr="00422EDA">
        <w:rPr>
          <w:rFonts w:asciiTheme="minorHAnsi" w:hAnsiTheme="minorHAnsi" w:cstheme="minorHAnsi"/>
          <w:sz w:val="28"/>
          <w:szCs w:val="28"/>
        </w:rPr>
        <w:t xml:space="preserve"> </w:t>
      </w:r>
    </w:p>
    <w:p w14:paraId="1E55171D" w14:textId="33405FEA" w:rsidR="00A8299B" w:rsidRPr="00422EDA" w:rsidRDefault="00792E8A" w:rsidP="00BE1579">
      <w:pPr>
        <w:pStyle w:val="ListParagraph"/>
        <w:numPr>
          <w:ilvl w:val="0"/>
          <w:numId w:val="9"/>
        </w:numPr>
        <w:tabs>
          <w:tab w:val="left" w:pos="1170"/>
          <w:tab w:val="left" w:pos="1350"/>
        </w:tabs>
        <w:ind w:left="720"/>
        <w:jc w:val="both"/>
        <w:rPr>
          <w:rFonts w:asciiTheme="minorHAnsi" w:hAnsiTheme="minorHAnsi" w:cstheme="minorHAnsi"/>
          <w:sz w:val="28"/>
          <w:szCs w:val="28"/>
        </w:rPr>
      </w:pPr>
      <w:r w:rsidRPr="00422EDA">
        <w:rPr>
          <w:rFonts w:asciiTheme="minorHAnsi" w:hAnsiTheme="minorHAnsi" w:cstheme="minorHAnsi"/>
          <w:sz w:val="28"/>
          <w:szCs w:val="28"/>
        </w:rPr>
        <w:t>Employment First Committee meetings</w:t>
      </w:r>
      <w:r w:rsidR="00C7610D" w:rsidRPr="00422EDA">
        <w:rPr>
          <w:rFonts w:asciiTheme="minorHAnsi" w:hAnsiTheme="minorHAnsi" w:cstheme="minorHAnsi"/>
          <w:sz w:val="28"/>
          <w:szCs w:val="28"/>
        </w:rPr>
        <w:t xml:space="preserve"> and </w:t>
      </w:r>
      <w:r w:rsidR="00BC5EFD" w:rsidRPr="00422EDA">
        <w:rPr>
          <w:rFonts w:asciiTheme="minorHAnsi" w:hAnsiTheme="minorHAnsi" w:cstheme="minorHAnsi"/>
          <w:sz w:val="28"/>
          <w:szCs w:val="28"/>
        </w:rPr>
        <w:t>Employment First Committee</w:t>
      </w:r>
      <w:r w:rsidRPr="00422EDA">
        <w:rPr>
          <w:rFonts w:asciiTheme="minorHAnsi" w:hAnsiTheme="minorHAnsi" w:cstheme="minorHAnsi"/>
          <w:sz w:val="28"/>
          <w:szCs w:val="28"/>
        </w:rPr>
        <w:t xml:space="preserve"> run by the </w:t>
      </w:r>
      <w:r w:rsidR="00A8299B" w:rsidRPr="00422EDA">
        <w:rPr>
          <w:rFonts w:asciiTheme="minorHAnsi" w:hAnsiTheme="minorHAnsi" w:cstheme="minorHAnsi"/>
          <w:sz w:val="28"/>
          <w:szCs w:val="28"/>
        </w:rPr>
        <w:t>Statewide Independent Living Council</w:t>
      </w:r>
      <w:r w:rsidR="00BC5EFD" w:rsidRPr="00422EDA">
        <w:rPr>
          <w:rFonts w:asciiTheme="minorHAnsi" w:hAnsiTheme="minorHAnsi" w:cstheme="minorHAnsi"/>
          <w:sz w:val="28"/>
          <w:szCs w:val="28"/>
        </w:rPr>
        <w:t xml:space="preserve"> (SILC)</w:t>
      </w:r>
    </w:p>
    <w:p w14:paraId="0AEEAC9E" w14:textId="77777777" w:rsidR="00A8299B" w:rsidRPr="00422EDA" w:rsidRDefault="00792E8A" w:rsidP="00BE1579">
      <w:pPr>
        <w:pStyle w:val="ListParagraph"/>
        <w:numPr>
          <w:ilvl w:val="0"/>
          <w:numId w:val="9"/>
        </w:numPr>
        <w:tabs>
          <w:tab w:val="left" w:pos="1170"/>
          <w:tab w:val="left" w:pos="1350"/>
        </w:tabs>
        <w:ind w:left="720"/>
        <w:jc w:val="both"/>
        <w:rPr>
          <w:rFonts w:asciiTheme="minorHAnsi" w:hAnsiTheme="minorHAnsi" w:cstheme="minorHAnsi"/>
          <w:sz w:val="28"/>
          <w:szCs w:val="28"/>
        </w:rPr>
      </w:pPr>
      <w:r w:rsidRPr="00422EDA">
        <w:rPr>
          <w:rFonts w:asciiTheme="minorHAnsi" w:hAnsiTheme="minorHAnsi" w:cstheme="minorHAnsi"/>
          <w:sz w:val="28"/>
          <w:szCs w:val="28"/>
        </w:rPr>
        <w:t xml:space="preserve">DHHS Diversity, Equity, and Inclusion forum </w:t>
      </w:r>
    </w:p>
    <w:p w14:paraId="7BCFB180" w14:textId="68EBC98F" w:rsidR="00A8299B" w:rsidRPr="00422EDA" w:rsidRDefault="00792E8A" w:rsidP="00BE1579">
      <w:pPr>
        <w:pStyle w:val="ListParagraph"/>
        <w:numPr>
          <w:ilvl w:val="0"/>
          <w:numId w:val="9"/>
        </w:numPr>
        <w:tabs>
          <w:tab w:val="left" w:pos="1170"/>
          <w:tab w:val="left" w:pos="1350"/>
        </w:tabs>
        <w:ind w:left="720"/>
        <w:jc w:val="both"/>
        <w:rPr>
          <w:rFonts w:asciiTheme="minorHAnsi" w:hAnsiTheme="minorHAnsi" w:cstheme="minorHAnsi"/>
          <w:sz w:val="28"/>
          <w:szCs w:val="28"/>
        </w:rPr>
      </w:pPr>
      <w:r w:rsidRPr="00422EDA">
        <w:rPr>
          <w:rFonts w:asciiTheme="minorHAnsi" w:hAnsiTheme="minorHAnsi" w:cstheme="minorHAnsi"/>
          <w:sz w:val="28"/>
          <w:szCs w:val="28"/>
        </w:rPr>
        <w:t xml:space="preserve">SARTAC </w:t>
      </w:r>
      <w:r w:rsidR="00A8299B" w:rsidRPr="00422EDA">
        <w:rPr>
          <w:rFonts w:asciiTheme="minorHAnsi" w:hAnsiTheme="minorHAnsi" w:cstheme="minorHAnsi"/>
          <w:sz w:val="28"/>
          <w:szCs w:val="28"/>
        </w:rPr>
        <w:t xml:space="preserve">Grantee </w:t>
      </w:r>
      <w:r w:rsidR="00A80DC8" w:rsidRPr="00422EDA">
        <w:rPr>
          <w:rFonts w:asciiTheme="minorHAnsi" w:hAnsiTheme="minorHAnsi" w:cstheme="minorHAnsi"/>
          <w:sz w:val="28"/>
          <w:szCs w:val="28"/>
        </w:rPr>
        <w:t>m</w:t>
      </w:r>
      <w:r w:rsidR="00A8299B" w:rsidRPr="00422EDA">
        <w:rPr>
          <w:rFonts w:asciiTheme="minorHAnsi" w:hAnsiTheme="minorHAnsi" w:cstheme="minorHAnsi"/>
          <w:sz w:val="28"/>
          <w:szCs w:val="28"/>
        </w:rPr>
        <w:t>eetings</w:t>
      </w:r>
    </w:p>
    <w:p w14:paraId="48F8A7D8" w14:textId="2A0D65C4" w:rsidR="00450F20" w:rsidRPr="00422EDA" w:rsidRDefault="00A8299B" w:rsidP="00BE1579">
      <w:pPr>
        <w:pStyle w:val="ListParagraph"/>
        <w:numPr>
          <w:ilvl w:val="0"/>
          <w:numId w:val="9"/>
        </w:numPr>
        <w:tabs>
          <w:tab w:val="left" w:pos="1170"/>
          <w:tab w:val="left" w:pos="1350"/>
        </w:tabs>
        <w:ind w:left="720"/>
        <w:jc w:val="both"/>
        <w:rPr>
          <w:rFonts w:asciiTheme="minorHAnsi" w:hAnsiTheme="minorHAnsi" w:cstheme="minorHAnsi"/>
          <w:sz w:val="28"/>
          <w:szCs w:val="28"/>
        </w:rPr>
      </w:pPr>
      <w:r w:rsidRPr="00422EDA">
        <w:rPr>
          <w:rFonts w:asciiTheme="minorHAnsi" w:hAnsiTheme="minorHAnsi" w:cstheme="minorHAnsi"/>
          <w:sz w:val="28"/>
          <w:szCs w:val="28"/>
        </w:rPr>
        <w:t xml:space="preserve">Carson Agency Action Network </w:t>
      </w:r>
      <w:r w:rsidR="00A80DC8" w:rsidRPr="00422EDA">
        <w:rPr>
          <w:rFonts w:asciiTheme="minorHAnsi" w:hAnsiTheme="minorHAnsi" w:cstheme="minorHAnsi"/>
          <w:sz w:val="28"/>
          <w:szCs w:val="28"/>
        </w:rPr>
        <w:t>(CAAN) m</w:t>
      </w:r>
      <w:r w:rsidRPr="00422EDA">
        <w:rPr>
          <w:rFonts w:asciiTheme="minorHAnsi" w:hAnsiTheme="minorHAnsi" w:cstheme="minorHAnsi"/>
          <w:sz w:val="28"/>
          <w:szCs w:val="28"/>
        </w:rPr>
        <w:t>eetings</w:t>
      </w:r>
    </w:p>
    <w:p w14:paraId="4C8C90B2" w14:textId="7E7AF5FD" w:rsidR="00450F20" w:rsidRPr="00422EDA" w:rsidRDefault="00450F20" w:rsidP="00BE1579">
      <w:pPr>
        <w:pStyle w:val="ListParagraph"/>
        <w:numPr>
          <w:ilvl w:val="0"/>
          <w:numId w:val="9"/>
        </w:numPr>
        <w:tabs>
          <w:tab w:val="left" w:pos="1170"/>
          <w:tab w:val="left" w:pos="1350"/>
        </w:tabs>
        <w:ind w:left="720"/>
        <w:jc w:val="both"/>
        <w:rPr>
          <w:rFonts w:asciiTheme="minorHAnsi" w:hAnsiTheme="minorHAnsi" w:cstheme="minorHAnsi"/>
          <w:sz w:val="28"/>
          <w:szCs w:val="28"/>
        </w:rPr>
      </w:pPr>
      <w:r w:rsidRPr="00422EDA">
        <w:rPr>
          <w:rFonts w:asciiTheme="minorHAnsi" w:hAnsiTheme="minorHAnsi" w:cstheme="minorHAnsi"/>
          <w:sz w:val="28"/>
          <w:szCs w:val="28"/>
        </w:rPr>
        <w:t xml:space="preserve">Nevada </w:t>
      </w:r>
      <w:r w:rsidR="00792E8A" w:rsidRPr="00422EDA">
        <w:rPr>
          <w:rFonts w:asciiTheme="minorHAnsi" w:hAnsiTheme="minorHAnsi" w:cstheme="minorHAnsi"/>
          <w:sz w:val="28"/>
          <w:szCs w:val="28"/>
        </w:rPr>
        <w:t>Resilience</w:t>
      </w:r>
      <w:r w:rsidRPr="00422EDA">
        <w:rPr>
          <w:rFonts w:asciiTheme="minorHAnsi" w:hAnsiTheme="minorHAnsi" w:cstheme="minorHAnsi"/>
          <w:sz w:val="28"/>
          <w:szCs w:val="28"/>
        </w:rPr>
        <w:t xml:space="preserve"> Advisory Committee </w:t>
      </w:r>
      <w:r w:rsidR="00A80DC8" w:rsidRPr="00422EDA">
        <w:rPr>
          <w:rFonts w:asciiTheme="minorHAnsi" w:hAnsiTheme="minorHAnsi" w:cstheme="minorHAnsi"/>
          <w:sz w:val="28"/>
          <w:szCs w:val="28"/>
        </w:rPr>
        <w:t>m</w:t>
      </w:r>
      <w:r w:rsidRPr="00422EDA">
        <w:rPr>
          <w:rFonts w:asciiTheme="minorHAnsi" w:hAnsiTheme="minorHAnsi" w:cstheme="minorHAnsi"/>
          <w:sz w:val="28"/>
          <w:szCs w:val="28"/>
        </w:rPr>
        <w:t>eetings</w:t>
      </w:r>
    </w:p>
    <w:p w14:paraId="621B2EF3" w14:textId="47E518C3" w:rsidR="00C7610D" w:rsidRPr="00422EDA" w:rsidRDefault="00792E8A" w:rsidP="00BE1579">
      <w:pPr>
        <w:pStyle w:val="ListParagraph"/>
        <w:numPr>
          <w:ilvl w:val="0"/>
          <w:numId w:val="9"/>
        </w:numPr>
        <w:tabs>
          <w:tab w:val="left" w:pos="1170"/>
          <w:tab w:val="left" w:pos="1350"/>
        </w:tabs>
        <w:ind w:left="720"/>
        <w:jc w:val="both"/>
        <w:rPr>
          <w:rFonts w:asciiTheme="minorHAnsi" w:hAnsiTheme="minorHAnsi" w:cstheme="minorHAnsi"/>
          <w:sz w:val="28"/>
          <w:szCs w:val="28"/>
        </w:rPr>
      </w:pPr>
      <w:r w:rsidRPr="00422EDA">
        <w:rPr>
          <w:rFonts w:asciiTheme="minorHAnsi" w:hAnsiTheme="minorHAnsi" w:cstheme="minorHAnsi"/>
          <w:sz w:val="28"/>
          <w:szCs w:val="28"/>
        </w:rPr>
        <w:t xml:space="preserve">Rare Disease Advisory Council/Education Committee (RDAC) </w:t>
      </w:r>
    </w:p>
    <w:p w14:paraId="74B3B11D" w14:textId="77777777" w:rsidR="00C7610D" w:rsidRPr="00422EDA" w:rsidRDefault="00792E8A" w:rsidP="00BE1579">
      <w:pPr>
        <w:pStyle w:val="ListParagraph"/>
        <w:numPr>
          <w:ilvl w:val="0"/>
          <w:numId w:val="9"/>
        </w:numPr>
        <w:tabs>
          <w:tab w:val="left" w:pos="1170"/>
          <w:tab w:val="left" w:pos="1350"/>
        </w:tabs>
        <w:ind w:left="720"/>
        <w:jc w:val="both"/>
        <w:rPr>
          <w:rFonts w:asciiTheme="minorHAnsi" w:hAnsiTheme="minorHAnsi" w:cstheme="minorHAnsi"/>
          <w:sz w:val="28"/>
          <w:szCs w:val="28"/>
        </w:rPr>
      </w:pPr>
      <w:r w:rsidRPr="00422EDA">
        <w:rPr>
          <w:rFonts w:asciiTheme="minorHAnsi" w:hAnsiTheme="minorHAnsi" w:cstheme="minorHAnsi"/>
          <w:sz w:val="28"/>
          <w:szCs w:val="28"/>
        </w:rPr>
        <w:t>Medicaid Care Advisory Council (MCAC)</w:t>
      </w:r>
    </w:p>
    <w:p w14:paraId="5AEE849A" w14:textId="77777777" w:rsidR="00C7610D" w:rsidRPr="00422EDA" w:rsidRDefault="00792E8A" w:rsidP="00BE1579">
      <w:pPr>
        <w:pStyle w:val="ListParagraph"/>
        <w:numPr>
          <w:ilvl w:val="0"/>
          <w:numId w:val="9"/>
        </w:numPr>
        <w:tabs>
          <w:tab w:val="left" w:pos="1170"/>
          <w:tab w:val="left" w:pos="1350"/>
        </w:tabs>
        <w:ind w:left="720"/>
        <w:jc w:val="both"/>
        <w:rPr>
          <w:rFonts w:asciiTheme="minorHAnsi" w:hAnsiTheme="minorHAnsi" w:cstheme="minorHAnsi"/>
          <w:sz w:val="28"/>
          <w:szCs w:val="28"/>
        </w:rPr>
      </w:pPr>
      <w:r w:rsidRPr="00422EDA">
        <w:rPr>
          <w:rFonts w:asciiTheme="minorHAnsi" w:hAnsiTheme="minorHAnsi" w:cstheme="minorHAnsi"/>
          <w:sz w:val="28"/>
          <w:szCs w:val="28"/>
        </w:rPr>
        <w:t>Nevada Children’s Commission/Education Committee (NVCC)</w:t>
      </w:r>
    </w:p>
    <w:p w14:paraId="23B1DD31" w14:textId="77777777" w:rsidR="00C7610D" w:rsidRPr="00422EDA" w:rsidRDefault="00792E8A" w:rsidP="00BE1579">
      <w:pPr>
        <w:pStyle w:val="ListParagraph"/>
        <w:numPr>
          <w:ilvl w:val="0"/>
          <w:numId w:val="9"/>
        </w:numPr>
        <w:tabs>
          <w:tab w:val="left" w:pos="1170"/>
          <w:tab w:val="left" w:pos="1350"/>
        </w:tabs>
        <w:ind w:left="720"/>
        <w:jc w:val="both"/>
        <w:rPr>
          <w:rFonts w:asciiTheme="minorHAnsi" w:hAnsiTheme="minorHAnsi" w:cstheme="minorHAnsi"/>
          <w:sz w:val="28"/>
          <w:szCs w:val="28"/>
        </w:rPr>
      </w:pPr>
      <w:r w:rsidRPr="00422EDA">
        <w:rPr>
          <w:rFonts w:asciiTheme="minorHAnsi" w:hAnsiTheme="minorHAnsi" w:cstheme="minorHAnsi"/>
          <w:sz w:val="28"/>
          <w:szCs w:val="28"/>
        </w:rPr>
        <w:t>Nevada System of Higher Education (NSHE)</w:t>
      </w:r>
    </w:p>
    <w:p w14:paraId="79E0B2A1" w14:textId="5973171A" w:rsidR="00C7610D" w:rsidRPr="00422EDA" w:rsidRDefault="00792E8A" w:rsidP="00BE1579">
      <w:pPr>
        <w:pStyle w:val="ListParagraph"/>
        <w:numPr>
          <w:ilvl w:val="0"/>
          <w:numId w:val="9"/>
        </w:numPr>
        <w:tabs>
          <w:tab w:val="left" w:pos="1170"/>
          <w:tab w:val="left" w:pos="1350"/>
        </w:tabs>
        <w:ind w:left="720"/>
        <w:jc w:val="both"/>
        <w:rPr>
          <w:rFonts w:asciiTheme="minorHAnsi" w:hAnsiTheme="minorHAnsi" w:cstheme="minorHAnsi"/>
          <w:sz w:val="28"/>
          <w:szCs w:val="28"/>
        </w:rPr>
      </w:pPr>
      <w:r w:rsidRPr="00422EDA">
        <w:rPr>
          <w:rFonts w:asciiTheme="minorHAnsi" w:hAnsiTheme="minorHAnsi" w:cstheme="minorHAnsi"/>
          <w:sz w:val="28"/>
          <w:szCs w:val="28"/>
        </w:rPr>
        <w:t xml:space="preserve">NV </w:t>
      </w:r>
      <w:r w:rsidR="00C7610D" w:rsidRPr="00422EDA">
        <w:rPr>
          <w:rFonts w:asciiTheme="minorHAnsi" w:hAnsiTheme="minorHAnsi" w:cstheme="minorHAnsi"/>
          <w:sz w:val="28"/>
          <w:szCs w:val="28"/>
        </w:rPr>
        <w:t>Commission for Persons who are</w:t>
      </w:r>
      <w:r w:rsidRPr="00422EDA">
        <w:rPr>
          <w:rFonts w:asciiTheme="minorHAnsi" w:hAnsiTheme="minorHAnsi" w:cstheme="minorHAnsi"/>
          <w:sz w:val="28"/>
          <w:szCs w:val="28"/>
        </w:rPr>
        <w:t xml:space="preserve"> Deaf and</w:t>
      </w:r>
      <w:r w:rsidR="00C7610D" w:rsidRPr="00422EDA">
        <w:rPr>
          <w:rFonts w:asciiTheme="minorHAnsi" w:hAnsiTheme="minorHAnsi" w:cstheme="minorHAnsi"/>
          <w:sz w:val="28"/>
          <w:szCs w:val="28"/>
        </w:rPr>
        <w:t>/or</w:t>
      </w:r>
      <w:r w:rsidRPr="00422EDA">
        <w:rPr>
          <w:rFonts w:asciiTheme="minorHAnsi" w:hAnsiTheme="minorHAnsi" w:cstheme="minorHAnsi"/>
          <w:sz w:val="28"/>
          <w:szCs w:val="28"/>
        </w:rPr>
        <w:t xml:space="preserve"> Hard of Hearing</w:t>
      </w:r>
      <w:r w:rsidR="001825C7" w:rsidRPr="00422EDA">
        <w:rPr>
          <w:rFonts w:asciiTheme="minorHAnsi" w:hAnsiTheme="minorHAnsi" w:cstheme="minorHAnsi"/>
          <w:sz w:val="28"/>
          <w:szCs w:val="28"/>
        </w:rPr>
        <w:t xml:space="preserve"> Commission meetings and meetings to discuss CRAVE Camp</w:t>
      </w:r>
    </w:p>
    <w:p w14:paraId="6D44F5E1" w14:textId="44EBD6D3" w:rsidR="00C7610D" w:rsidRPr="00422EDA" w:rsidRDefault="00792E8A" w:rsidP="00BE1579">
      <w:pPr>
        <w:pStyle w:val="ListParagraph"/>
        <w:numPr>
          <w:ilvl w:val="0"/>
          <w:numId w:val="9"/>
        </w:numPr>
        <w:tabs>
          <w:tab w:val="left" w:pos="1170"/>
          <w:tab w:val="left" w:pos="1350"/>
        </w:tabs>
        <w:ind w:left="720"/>
        <w:jc w:val="both"/>
        <w:rPr>
          <w:rFonts w:asciiTheme="minorHAnsi" w:hAnsiTheme="minorHAnsi" w:cstheme="minorHAnsi"/>
          <w:sz w:val="28"/>
          <w:szCs w:val="28"/>
        </w:rPr>
      </w:pPr>
      <w:r w:rsidRPr="00422EDA">
        <w:rPr>
          <w:rFonts w:asciiTheme="minorHAnsi" w:hAnsiTheme="minorHAnsi" w:cstheme="minorHAnsi"/>
          <w:sz w:val="28"/>
          <w:szCs w:val="28"/>
        </w:rPr>
        <w:t xml:space="preserve">NVEP Vaxx, Department of Emergency Management (DEM) </w:t>
      </w:r>
    </w:p>
    <w:p w14:paraId="0CA73663" w14:textId="77777777" w:rsidR="00BC5EFD" w:rsidRPr="00422EDA" w:rsidRDefault="00BC5EFD" w:rsidP="00BE1579">
      <w:pPr>
        <w:pStyle w:val="ListParagraph"/>
        <w:numPr>
          <w:ilvl w:val="0"/>
          <w:numId w:val="9"/>
        </w:numPr>
        <w:tabs>
          <w:tab w:val="left" w:pos="1170"/>
          <w:tab w:val="left" w:pos="1350"/>
        </w:tabs>
        <w:ind w:left="720"/>
        <w:jc w:val="both"/>
        <w:rPr>
          <w:rFonts w:asciiTheme="minorHAnsi" w:hAnsiTheme="minorHAnsi" w:cstheme="minorHAnsi"/>
          <w:sz w:val="28"/>
          <w:szCs w:val="28"/>
        </w:rPr>
      </w:pPr>
      <w:r w:rsidRPr="00422EDA">
        <w:rPr>
          <w:rFonts w:asciiTheme="minorHAnsi" w:hAnsiTheme="minorHAnsi" w:cstheme="minorHAnsi"/>
          <w:sz w:val="28"/>
          <w:szCs w:val="28"/>
        </w:rPr>
        <w:lastRenderedPageBreak/>
        <w:t>Olmstead Planning Meetings ADSD</w:t>
      </w:r>
    </w:p>
    <w:p w14:paraId="7A2AF742" w14:textId="1F06049E" w:rsidR="00792E8A" w:rsidRPr="00422EDA" w:rsidRDefault="00792E8A" w:rsidP="00BE1579">
      <w:pPr>
        <w:pStyle w:val="ListParagraph"/>
        <w:numPr>
          <w:ilvl w:val="0"/>
          <w:numId w:val="9"/>
        </w:numPr>
        <w:tabs>
          <w:tab w:val="left" w:pos="1170"/>
          <w:tab w:val="left" w:pos="1350"/>
        </w:tabs>
        <w:ind w:left="720"/>
        <w:jc w:val="both"/>
        <w:rPr>
          <w:rFonts w:asciiTheme="minorHAnsi" w:hAnsiTheme="minorHAnsi" w:cstheme="minorHAnsi"/>
          <w:sz w:val="28"/>
          <w:szCs w:val="28"/>
        </w:rPr>
      </w:pPr>
      <w:r w:rsidRPr="00422EDA">
        <w:rPr>
          <w:rFonts w:asciiTheme="minorHAnsi" w:hAnsiTheme="minorHAnsi" w:cstheme="minorHAnsi"/>
          <w:sz w:val="28"/>
          <w:szCs w:val="28"/>
        </w:rPr>
        <w:t>Special Education Advisory Committee (SEAC)</w:t>
      </w:r>
      <w:r w:rsidR="00BE1579" w:rsidRPr="00422EDA">
        <w:rPr>
          <w:rFonts w:asciiTheme="minorHAnsi" w:hAnsiTheme="minorHAnsi" w:cstheme="minorHAnsi"/>
          <w:sz w:val="28"/>
          <w:szCs w:val="28"/>
        </w:rPr>
        <w:t xml:space="preserve"> </w:t>
      </w:r>
    </w:p>
    <w:p w14:paraId="2074A2B9" w14:textId="3AEBA54D" w:rsidR="00BE24D4" w:rsidRPr="00422EDA" w:rsidRDefault="00747115" w:rsidP="00283DB1">
      <w:pPr>
        <w:pStyle w:val="Heading2"/>
        <w:rPr>
          <w:rFonts w:asciiTheme="minorHAnsi" w:eastAsia="Calibri" w:hAnsiTheme="minorHAnsi" w:cstheme="minorHAnsi"/>
          <w:szCs w:val="28"/>
        </w:rPr>
      </w:pPr>
      <w:bookmarkStart w:id="70" w:name="_Toc126241220"/>
      <w:r w:rsidRPr="00422EDA">
        <w:rPr>
          <w:rFonts w:asciiTheme="minorHAnsi" w:hAnsiTheme="minorHAnsi" w:cstheme="minorHAnsi"/>
          <w:szCs w:val="28"/>
        </w:rPr>
        <w:t>Objective 1.3</w:t>
      </w:r>
      <w:bookmarkEnd w:id="70"/>
      <w:r w:rsidRPr="00422EDA">
        <w:rPr>
          <w:rFonts w:asciiTheme="minorHAnsi" w:eastAsia="Calibri" w:hAnsiTheme="minorHAnsi" w:cstheme="minorHAnsi"/>
          <w:szCs w:val="28"/>
        </w:rPr>
        <w:t xml:space="preserve"> </w:t>
      </w:r>
    </w:p>
    <w:p w14:paraId="2B4588D2" w14:textId="018F7667" w:rsidR="00BE24D4" w:rsidRPr="00422EDA" w:rsidRDefault="00C62695" w:rsidP="00C62695">
      <w:pPr>
        <w:spacing w:after="120"/>
        <w:rPr>
          <w:rFonts w:asciiTheme="minorHAnsi" w:hAnsiTheme="minorHAnsi" w:cstheme="minorHAnsi"/>
          <w:sz w:val="28"/>
          <w:szCs w:val="28"/>
        </w:rPr>
      </w:pPr>
      <w:r w:rsidRPr="00422EDA">
        <w:rPr>
          <w:rFonts w:asciiTheme="minorHAnsi" w:hAnsiTheme="minorHAnsi" w:cstheme="minorHAnsi"/>
          <w:sz w:val="28"/>
          <w:szCs w:val="28"/>
        </w:rPr>
        <w:t>Reduce identified barriers to accessing technology and digital information for individuals with I/DD representing racial and/or ethnic disparities, Deaf/Hard of Hearing, Blind/Visually Impaired and/or those living in rural communities.</w:t>
      </w:r>
    </w:p>
    <w:p w14:paraId="328AA2D8" w14:textId="77777777" w:rsidR="00AE118A" w:rsidRPr="00422EDA" w:rsidRDefault="00AE118A" w:rsidP="00AE118A">
      <w:pPr>
        <w:pStyle w:val="Heading2"/>
        <w:rPr>
          <w:rFonts w:asciiTheme="minorHAnsi" w:hAnsiTheme="minorHAnsi" w:cstheme="minorHAnsi"/>
        </w:rPr>
      </w:pPr>
      <w:bookmarkStart w:id="71" w:name="_Toc126241221"/>
      <w:r w:rsidRPr="00422EDA">
        <w:rPr>
          <w:rFonts w:asciiTheme="minorHAnsi" w:hAnsiTheme="minorHAnsi" w:cstheme="minorHAnsi"/>
        </w:rPr>
        <w:t>Interpreter Grant – ASL Anywhere</w:t>
      </w:r>
      <w:bookmarkEnd w:id="71"/>
    </w:p>
    <w:p w14:paraId="0B96107A" w14:textId="77777777" w:rsidR="00AE118A" w:rsidRPr="00422EDA" w:rsidRDefault="00AE118A" w:rsidP="00AE118A">
      <w:pPr>
        <w:rPr>
          <w:rFonts w:asciiTheme="minorHAnsi" w:hAnsiTheme="minorHAnsi" w:cstheme="minorHAnsi"/>
          <w:sz w:val="28"/>
          <w:szCs w:val="28"/>
        </w:rPr>
      </w:pPr>
      <w:r w:rsidRPr="00422EDA">
        <w:rPr>
          <w:rFonts w:asciiTheme="minorHAnsi" w:hAnsiTheme="minorHAnsi" w:cstheme="minorHAnsi"/>
          <w:sz w:val="28"/>
          <w:szCs w:val="28"/>
        </w:rPr>
        <w:t>Organization: Global Technical Communications</w:t>
      </w:r>
    </w:p>
    <w:p w14:paraId="1702C58B" w14:textId="361A9291" w:rsidR="00AE118A" w:rsidRPr="00422EDA" w:rsidRDefault="00AE118A" w:rsidP="00AE118A">
      <w:pPr>
        <w:rPr>
          <w:rFonts w:asciiTheme="minorHAnsi" w:hAnsiTheme="minorHAnsi" w:cstheme="minorHAnsi"/>
          <w:sz w:val="28"/>
          <w:szCs w:val="28"/>
        </w:rPr>
      </w:pPr>
      <w:r w:rsidRPr="00422EDA">
        <w:rPr>
          <w:rFonts w:asciiTheme="minorHAnsi" w:hAnsiTheme="minorHAnsi" w:cstheme="minorHAnsi"/>
          <w:sz w:val="28"/>
          <w:szCs w:val="28"/>
        </w:rPr>
        <w:t xml:space="preserve">Project Director: </w:t>
      </w:r>
      <w:r w:rsidR="0012050C" w:rsidRPr="00422EDA">
        <w:rPr>
          <w:rFonts w:asciiTheme="minorHAnsi" w:hAnsiTheme="minorHAnsi" w:cstheme="minorHAnsi"/>
          <w:sz w:val="28"/>
          <w:szCs w:val="28"/>
        </w:rPr>
        <w:t>Patty Kuglitsch</w:t>
      </w:r>
    </w:p>
    <w:p w14:paraId="60611D94" w14:textId="77777777" w:rsidR="00AE118A" w:rsidRPr="00422EDA" w:rsidRDefault="00AE118A" w:rsidP="00AE118A">
      <w:pPr>
        <w:rPr>
          <w:rFonts w:asciiTheme="minorHAnsi" w:hAnsiTheme="minorHAnsi" w:cstheme="minorHAnsi"/>
          <w:sz w:val="28"/>
          <w:szCs w:val="28"/>
        </w:rPr>
      </w:pPr>
      <w:r w:rsidRPr="00422EDA">
        <w:rPr>
          <w:rFonts w:asciiTheme="minorHAnsi" w:hAnsiTheme="minorHAnsi" w:cstheme="minorHAnsi"/>
          <w:sz w:val="28"/>
          <w:szCs w:val="28"/>
        </w:rPr>
        <w:t>Project Period: Oct 01, 2022, to September 30, 2023</w:t>
      </w:r>
    </w:p>
    <w:p w14:paraId="08B8A22E" w14:textId="77777777" w:rsidR="00AE118A" w:rsidRPr="00422EDA" w:rsidRDefault="00AE118A" w:rsidP="00AE118A">
      <w:pPr>
        <w:rPr>
          <w:rFonts w:asciiTheme="minorHAnsi" w:eastAsia="Times New Roman" w:hAnsiTheme="minorHAnsi" w:cstheme="minorHAnsi"/>
          <w:color w:val="000000"/>
          <w:sz w:val="28"/>
          <w:szCs w:val="28"/>
        </w:rPr>
      </w:pPr>
      <w:r w:rsidRPr="00422EDA">
        <w:rPr>
          <w:rFonts w:asciiTheme="minorHAnsi" w:hAnsiTheme="minorHAnsi" w:cstheme="minorHAnsi"/>
          <w:sz w:val="28"/>
          <w:szCs w:val="28"/>
        </w:rPr>
        <w:t>Fiscal Year: FFY 23</w:t>
      </w:r>
    </w:p>
    <w:p w14:paraId="2E326D9E" w14:textId="77777777" w:rsidR="00AE118A" w:rsidRPr="00422EDA" w:rsidRDefault="00AE118A" w:rsidP="00AE118A">
      <w:pPr>
        <w:rPr>
          <w:rFonts w:asciiTheme="minorHAnsi" w:hAnsiTheme="minorHAnsi" w:cstheme="minorHAnsi"/>
          <w:sz w:val="28"/>
          <w:szCs w:val="28"/>
        </w:rPr>
      </w:pPr>
      <w:r w:rsidRPr="00422EDA">
        <w:rPr>
          <w:rFonts w:asciiTheme="minorHAnsi" w:hAnsiTheme="minorHAnsi" w:cstheme="minorHAnsi"/>
          <w:sz w:val="28"/>
          <w:szCs w:val="28"/>
        </w:rPr>
        <w:t>Total Grant Funds: $ 40,000</w:t>
      </w:r>
    </w:p>
    <w:p w14:paraId="147A4A8C" w14:textId="77777777" w:rsidR="00AE118A" w:rsidRPr="00422EDA" w:rsidRDefault="00AE118A" w:rsidP="00283DB1">
      <w:pPr>
        <w:rPr>
          <w:rFonts w:asciiTheme="minorHAnsi" w:eastAsia="Times New Roman" w:hAnsiTheme="minorHAnsi" w:cstheme="minorHAnsi"/>
          <w:b/>
          <w:color w:val="000000"/>
          <w:sz w:val="28"/>
          <w:szCs w:val="28"/>
          <w:u w:val="single"/>
        </w:rPr>
      </w:pPr>
    </w:p>
    <w:p w14:paraId="2C1C49DE" w14:textId="008F4C99" w:rsidR="00C81E2E" w:rsidRPr="00422EDA" w:rsidRDefault="00855352" w:rsidP="00283DB1">
      <w:pPr>
        <w:rPr>
          <w:rFonts w:asciiTheme="minorHAnsi" w:eastAsia="Times New Roman" w:hAnsiTheme="minorHAnsi" w:cstheme="minorHAnsi"/>
          <w:b/>
          <w:color w:val="000000"/>
          <w:sz w:val="28"/>
          <w:szCs w:val="28"/>
          <w:u w:val="single"/>
        </w:rPr>
      </w:pPr>
      <w:r w:rsidRPr="00422EDA">
        <w:rPr>
          <w:rFonts w:asciiTheme="minorHAnsi" w:eastAsia="Times New Roman" w:hAnsiTheme="minorHAnsi" w:cstheme="minorHAnsi"/>
          <w:b/>
          <w:color w:val="000000"/>
          <w:sz w:val="28"/>
          <w:szCs w:val="28"/>
          <w:u w:val="single"/>
        </w:rPr>
        <w:t>NGCDD Expected Outcome(s):</w:t>
      </w:r>
    </w:p>
    <w:p w14:paraId="52E53E77" w14:textId="60FF6372" w:rsidR="00C62695" w:rsidRPr="00422EDA" w:rsidRDefault="00C62695" w:rsidP="00C62695">
      <w:pPr>
        <w:pStyle w:val="ListParagraph"/>
        <w:numPr>
          <w:ilvl w:val="0"/>
          <w:numId w:val="4"/>
        </w:numPr>
        <w:rPr>
          <w:rFonts w:asciiTheme="minorHAnsi" w:eastAsia="Calibri" w:hAnsiTheme="minorHAnsi" w:cstheme="minorHAnsi"/>
          <w:sz w:val="28"/>
          <w:szCs w:val="28"/>
        </w:rPr>
      </w:pPr>
      <w:r w:rsidRPr="00422EDA">
        <w:rPr>
          <w:rFonts w:asciiTheme="minorHAnsi" w:eastAsia="Calibri" w:hAnsiTheme="minorHAnsi" w:cstheme="minorHAnsi"/>
          <w:sz w:val="28"/>
          <w:szCs w:val="28"/>
        </w:rPr>
        <w:t>By 2026 individuals with I/DD (including identified targeted disparity groups) will report a significant increase in their ability to access and use the technology and tools required to get the resources and information provided through digital technology.</w:t>
      </w:r>
    </w:p>
    <w:p w14:paraId="38349F4E" w14:textId="72BF649B" w:rsidR="00775F04" w:rsidRPr="00422EDA" w:rsidRDefault="00855352" w:rsidP="00C62695">
      <w:pPr>
        <w:pStyle w:val="ListParagraph"/>
        <w:numPr>
          <w:ilvl w:val="0"/>
          <w:numId w:val="4"/>
        </w:numPr>
        <w:rPr>
          <w:rFonts w:asciiTheme="minorHAnsi" w:eastAsia="Calibri" w:hAnsiTheme="minorHAnsi" w:cstheme="minorHAnsi"/>
          <w:sz w:val="28"/>
          <w:szCs w:val="28"/>
        </w:rPr>
      </w:pPr>
      <w:r w:rsidRPr="00422EDA">
        <w:rPr>
          <w:rFonts w:asciiTheme="minorHAnsi" w:eastAsia="Calibri" w:hAnsiTheme="minorHAnsi" w:cstheme="minorHAnsi"/>
          <w:sz w:val="28"/>
          <w:szCs w:val="28"/>
        </w:rPr>
        <w:t>Council will</w:t>
      </w:r>
      <w:r w:rsidR="00C62695" w:rsidRPr="00422EDA">
        <w:rPr>
          <w:rFonts w:asciiTheme="minorHAnsi" w:eastAsia="Calibri" w:hAnsiTheme="minorHAnsi" w:cstheme="minorHAnsi"/>
          <w:sz w:val="28"/>
          <w:szCs w:val="28"/>
        </w:rPr>
        <w:t xml:space="preserve"> provide best practice recommendations and</w:t>
      </w:r>
      <w:r w:rsidRPr="00422EDA">
        <w:rPr>
          <w:rFonts w:asciiTheme="minorHAnsi" w:eastAsia="Calibri" w:hAnsiTheme="minorHAnsi" w:cstheme="minorHAnsi"/>
          <w:sz w:val="28"/>
          <w:szCs w:val="28"/>
        </w:rPr>
        <w:t xml:space="preserve"> </w:t>
      </w:r>
      <w:r w:rsidR="00C62695" w:rsidRPr="00422EDA">
        <w:rPr>
          <w:rFonts w:asciiTheme="minorHAnsi" w:eastAsia="Calibri" w:hAnsiTheme="minorHAnsi" w:cstheme="minorHAnsi"/>
          <w:sz w:val="28"/>
          <w:szCs w:val="28"/>
        </w:rPr>
        <w:t xml:space="preserve">work with providers to ensure best practices. </w:t>
      </w:r>
    </w:p>
    <w:p w14:paraId="3383885E" w14:textId="689033D1" w:rsidR="003C29F7" w:rsidRPr="00422EDA" w:rsidRDefault="003C29F7" w:rsidP="003C29F7">
      <w:pPr>
        <w:rPr>
          <w:rFonts w:asciiTheme="minorHAnsi" w:eastAsia="Calibri" w:hAnsiTheme="minorHAnsi" w:cstheme="minorHAnsi"/>
          <w:sz w:val="28"/>
          <w:szCs w:val="28"/>
        </w:rPr>
      </w:pPr>
    </w:p>
    <w:p w14:paraId="199884A6" w14:textId="4E9C36D6" w:rsidR="00AE118A" w:rsidRPr="00422EDA" w:rsidRDefault="00AE118A" w:rsidP="003C29F7">
      <w:pPr>
        <w:rPr>
          <w:rFonts w:asciiTheme="minorHAnsi" w:eastAsia="Calibri" w:hAnsiTheme="minorHAnsi" w:cstheme="minorHAnsi"/>
          <w:b/>
          <w:bCs/>
          <w:sz w:val="28"/>
          <w:szCs w:val="28"/>
          <w:u w:val="single"/>
        </w:rPr>
      </w:pPr>
      <w:r w:rsidRPr="00422EDA">
        <w:rPr>
          <w:rFonts w:asciiTheme="minorHAnsi" w:eastAsia="Calibri" w:hAnsiTheme="minorHAnsi" w:cstheme="minorHAnsi"/>
          <w:b/>
          <w:bCs/>
          <w:sz w:val="28"/>
          <w:szCs w:val="28"/>
          <w:u w:val="single"/>
        </w:rPr>
        <w:t>Activity Summary:</w:t>
      </w:r>
    </w:p>
    <w:p w14:paraId="50650AA9" w14:textId="77777777" w:rsidR="00AE118A" w:rsidRPr="00422EDA" w:rsidRDefault="00AE118A" w:rsidP="00AE118A">
      <w:pPr>
        <w:spacing w:after="120"/>
        <w:rPr>
          <w:rFonts w:asciiTheme="minorHAnsi" w:hAnsiTheme="minorHAnsi" w:cstheme="minorHAnsi"/>
          <w:sz w:val="28"/>
          <w:szCs w:val="28"/>
        </w:rPr>
      </w:pPr>
      <w:r w:rsidRPr="00422EDA">
        <w:rPr>
          <w:rFonts w:asciiTheme="minorHAnsi" w:hAnsiTheme="minorHAnsi" w:cstheme="minorHAnsi"/>
          <w:sz w:val="28"/>
          <w:szCs w:val="28"/>
        </w:rPr>
        <w:t xml:space="preserve">Educate Tech service providers and policymakers on barriers faced by people with I/DD. Provide recommendations on best practices informed by Council efforts. Work with providers/policymakers to implement best practices. Target outreach to Hispanic, Blind/Visually Impaired, Deaf/Hard of Hearing and Rural communities to make informed decisions and track outcomes to inform ongoing needs. </w:t>
      </w:r>
    </w:p>
    <w:p w14:paraId="7F20D96D" w14:textId="0B336AFE" w:rsidR="003C29F7" w:rsidRPr="00422EDA" w:rsidRDefault="003C29F7" w:rsidP="003C29F7">
      <w:pPr>
        <w:rPr>
          <w:rFonts w:asciiTheme="minorHAnsi" w:eastAsia="Calibri" w:hAnsiTheme="minorHAnsi" w:cstheme="minorHAnsi"/>
          <w:b/>
          <w:bCs/>
          <w:sz w:val="28"/>
          <w:szCs w:val="28"/>
          <w:u w:val="single"/>
        </w:rPr>
      </w:pPr>
      <w:r w:rsidRPr="00422EDA">
        <w:rPr>
          <w:rFonts w:asciiTheme="minorHAnsi" w:eastAsia="Calibri" w:hAnsiTheme="minorHAnsi" w:cstheme="minorHAnsi"/>
          <w:b/>
          <w:bCs/>
          <w:sz w:val="28"/>
          <w:szCs w:val="28"/>
          <w:u w:val="single"/>
        </w:rPr>
        <w:t>Grant</w:t>
      </w:r>
      <w:r w:rsidR="00AE118A" w:rsidRPr="00422EDA">
        <w:rPr>
          <w:rFonts w:asciiTheme="minorHAnsi" w:eastAsia="Calibri" w:hAnsiTheme="minorHAnsi" w:cstheme="minorHAnsi"/>
          <w:b/>
          <w:bCs/>
          <w:sz w:val="28"/>
          <w:szCs w:val="28"/>
          <w:u w:val="single"/>
        </w:rPr>
        <w:t>ee</w:t>
      </w:r>
      <w:r w:rsidRPr="00422EDA">
        <w:rPr>
          <w:rFonts w:asciiTheme="minorHAnsi" w:eastAsia="Calibri" w:hAnsiTheme="minorHAnsi" w:cstheme="minorHAnsi"/>
          <w:b/>
          <w:bCs/>
          <w:sz w:val="28"/>
          <w:szCs w:val="28"/>
          <w:u w:val="single"/>
        </w:rPr>
        <w:t xml:space="preserve"> Proposal:</w:t>
      </w:r>
    </w:p>
    <w:p w14:paraId="41CCC7C4" w14:textId="14CB7C6B" w:rsidR="003C29F7" w:rsidRPr="00422EDA" w:rsidRDefault="00AE118A" w:rsidP="003C29F7">
      <w:pPr>
        <w:rPr>
          <w:rFonts w:asciiTheme="minorHAnsi" w:eastAsia="Calibri" w:hAnsiTheme="minorHAnsi" w:cstheme="minorHAnsi"/>
          <w:sz w:val="28"/>
          <w:szCs w:val="28"/>
        </w:rPr>
      </w:pPr>
      <w:r w:rsidRPr="00422EDA">
        <w:rPr>
          <w:rFonts w:asciiTheme="minorHAnsi" w:eastAsia="Calibri" w:hAnsiTheme="minorHAnsi" w:cstheme="minorHAnsi"/>
          <w:sz w:val="28"/>
          <w:szCs w:val="28"/>
        </w:rPr>
        <w:t>GTC will provide training on how the ASL Anywhere app works and how it benefits individuals as well as agencies and organizations. Training will be provided to Individuals with I/DD’s, state and local agencies, organizations, and any interested constituents. GTC will collaborate with the Nevada Commission for Persons who are Deaf and Hard of Hearing in consulting with service providers and policymakers. GTC will provide packages to NVCC, DETR/BVR as a mode of sample/trial period to monitor the need of sign language interpreting services in the I/DD community and the need for the application. These agencies will be monitored by GTC, and all findings will be reported to NGCDD to evaluate the need and effectiveness of the application and service provided. The monitoring and data collection will also help in determining any barriers and overall benefits of these services in the I/DD community and overall, for state/local agencies and any organizations interested in adopting this application/services beyond the first year.</w:t>
      </w:r>
    </w:p>
    <w:p w14:paraId="55D04CE0" w14:textId="77777777" w:rsidR="00775F04" w:rsidRPr="00422EDA" w:rsidRDefault="00775F04" w:rsidP="00283DB1">
      <w:pPr>
        <w:spacing w:before="160"/>
        <w:rPr>
          <w:rFonts w:asciiTheme="minorHAnsi" w:hAnsiTheme="minorHAnsi" w:cstheme="minorHAnsi"/>
          <w:b/>
          <w:bCs/>
          <w:iCs/>
          <w:sz w:val="28"/>
          <w:szCs w:val="28"/>
          <w:u w:val="single"/>
        </w:rPr>
      </w:pPr>
      <w:r w:rsidRPr="00422EDA">
        <w:rPr>
          <w:rFonts w:asciiTheme="minorHAnsi" w:hAnsiTheme="minorHAnsi" w:cstheme="minorHAnsi"/>
          <w:b/>
          <w:bCs/>
          <w:iCs/>
          <w:sz w:val="28"/>
          <w:szCs w:val="28"/>
          <w:u w:val="single"/>
        </w:rPr>
        <w:lastRenderedPageBreak/>
        <w:t>Activity Summary:</w:t>
      </w:r>
    </w:p>
    <w:p w14:paraId="089F89A7" w14:textId="48BF032C" w:rsidR="00C62695" w:rsidRPr="00422EDA" w:rsidRDefault="00A6706D" w:rsidP="00C62695">
      <w:pPr>
        <w:spacing w:after="160"/>
        <w:rPr>
          <w:rFonts w:asciiTheme="minorHAnsi" w:eastAsia="Calibri" w:hAnsiTheme="minorHAnsi" w:cstheme="minorHAnsi"/>
          <w:kern w:val="0"/>
          <w:sz w:val="28"/>
          <w:szCs w:val="28"/>
          <w:lang w:eastAsia="en-US"/>
        </w:rPr>
      </w:pPr>
      <w:r w:rsidRPr="00422EDA">
        <w:rPr>
          <w:rFonts w:asciiTheme="minorHAnsi" w:eastAsia="Calibri" w:hAnsiTheme="minorHAnsi" w:cstheme="minorHAnsi"/>
          <w:kern w:val="0"/>
          <w:sz w:val="28"/>
          <w:szCs w:val="28"/>
          <w:lang w:eastAsia="en-US"/>
        </w:rPr>
        <w:t xml:space="preserve">Activity A) </w:t>
      </w:r>
      <w:r w:rsidR="00AE118A" w:rsidRPr="00422EDA">
        <w:rPr>
          <w:rFonts w:asciiTheme="minorHAnsi" w:eastAsia="Calibri" w:hAnsiTheme="minorHAnsi" w:cstheme="minorHAnsi"/>
          <w:kern w:val="0"/>
          <w:sz w:val="28"/>
          <w:szCs w:val="28"/>
          <w:lang w:eastAsia="en-US"/>
        </w:rPr>
        <w:t>In Quarter 1 (October- December) GTC will offer 8 packages and training to Nevada Care Connection (NVCC), two packages for each center so that they can test the service. Offer 4 packages and training to Department of Employment, Training and Rehabilitation-Bureau of Vocational Rehabilitation Services (DETR-BVR). This training and information will be offered to train the I/DD community and at the same time build relationships with the community and agencies offering the packages. GTC will collaborate with the Nevada Commission for Person who are Deaf and Hard of Hearing to bring forward a service that will benefit the I/DD Community/Individuals who are Deaf and or Hard of Hearing. GTC will collect consumer surveys and all data to understand and recognize the benefits of the application/packages being offered as well as any impacts and barriers. This information will be reported to NGCDD quarterly.</w:t>
      </w:r>
    </w:p>
    <w:p w14:paraId="6B708A75" w14:textId="71AAC2AF" w:rsidR="00C62695" w:rsidRPr="00422EDA" w:rsidRDefault="00C62695" w:rsidP="00C62695">
      <w:pPr>
        <w:spacing w:after="160"/>
        <w:rPr>
          <w:rFonts w:asciiTheme="minorHAnsi" w:eastAsia="Calibri" w:hAnsiTheme="minorHAnsi" w:cstheme="minorHAnsi"/>
          <w:kern w:val="0"/>
          <w:sz w:val="28"/>
          <w:szCs w:val="28"/>
          <w:lang w:eastAsia="en-US"/>
        </w:rPr>
      </w:pPr>
      <w:r w:rsidRPr="00422EDA">
        <w:rPr>
          <w:rFonts w:asciiTheme="minorHAnsi" w:eastAsia="Calibri" w:hAnsiTheme="minorHAnsi" w:cstheme="minorHAnsi"/>
          <w:kern w:val="0"/>
          <w:sz w:val="28"/>
          <w:szCs w:val="28"/>
          <w:lang w:eastAsia="en-US"/>
        </w:rPr>
        <w:t xml:space="preserve">Activity B) </w:t>
      </w:r>
      <w:r w:rsidR="00AE118A" w:rsidRPr="00422EDA">
        <w:rPr>
          <w:rFonts w:asciiTheme="minorHAnsi" w:eastAsia="Calibri" w:hAnsiTheme="minorHAnsi" w:cstheme="minorHAnsi"/>
          <w:kern w:val="0"/>
          <w:sz w:val="28"/>
          <w:szCs w:val="28"/>
          <w:lang w:eastAsia="en-US"/>
        </w:rPr>
        <w:t>In Quarter 2 (Jan-September 2023) grantee will create an outreach/marketing initiative on social media, e- mail and virtual platforms to engage the I/DD community and state and local agencies/organizations on the benefits of the ASL Anywhere service/application. GTC will create information and application forms in collaboration with Nevada Commission for Persons who are Deaf and Hard of Hearing. Applications for individuals will be available online and online Training will be offered to the I/DD community via zoom and in person for the purpose of applying for the application services. GTC will report quarterly to NGCDD on all information, outcomes/impacts, and data applicable. This information can be gathered by providing consumer surveys to all trainees and agencies receiving training.</w:t>
      </w:r>
    </w:p>
    <w:p w14:paraId="5DF90D7E" w14:textId="51C36726" w:rsidR="00C62695" w:rsidRPr="00422EDA" w:rsidRDefault="00C62695" w:rsidP="00C62695">
      <w:pPr>
        <w:spacing w:after="160"/>
        <w:rPr>
          <w:rFonts w:asciiTheme="minorHAnsi" w:eastAsia="Calibri" w:hAnsiTheme="minorHAnsi" w:cstheme="minorHAnsi"/>
          <w:kern w:val="0"/>
          <w:sz w:val="28"/>
          <w:szCs w:val="28"/>
          <w:lang w:eastAsia="en-US"/>
        </w:rPr>
      </w:pPr>
      <w:r w:rsidRPr="00422EDA">
        <w:rPr>
          <w:rFonts w:asciiTheme="minorHAnsi" w:eastAsia="Calibri" w:hAnsiTheme="minorHAnsi" w:cstheme="minorHAnsi"/>
          <w:kern w:val="0"/>
          <w:sz w:val="28"/>
          <w:szCs w:val="28"/>
          <w:lang w:eastAsia="en-US"/>
        </w:rPr>
        <w:t xml:space="preserve">Activity C) </w:t>
      </w:r>
      <w:r w:rsidR="00AE118A" w:rsidRPr="00422EDA">
        <w:rPr>
          <w:rFonts w:asciiTheme="minorHAnsi" w:eastAsia="Calibri" w:hAnsiTheme="minorHAnsi" w:cstheme="minorHAnsi"/>
          <w:kern w:val="0"/>
          <w:sz w:val="28"/>
          <w:szCs w:val="28"/>
          <w:lang w:eastAsia="en-US"/>
        </w:rPr>
        <w:t xml:space="preserve">In Quarter 3 (April-June) grantee will collect information/data on the impact of the services as well as how many new packages are purchased, number of people applying for the service, number of people registered and all information on impacts, barriers, and necessary modifications to the service. Continue outreach/marketing through social media, email, and virtual platforms. Training will be offered in accordance </w:t>
      </w:r>
      <w:proofErr w:type="gramStart"/>
      <w:r w:rsidR="00AE118A" w:rsidRPr="00422EDA">
        <w:rPr>
          <w:rFonts w:asciiTheme="minorHAnsi" w:eastAsia="Calibri" w:hAnsiTheme="minorHAnsi" w:cstheme="minorHAnsi"/>
          <w:kern w:val="0"/>
          <w:sz w:val="28"/>
          <w:szCs w:val="28"/>
          <w:lang w:eastAsia="en-US"/>
        </w:rPr>
        <w:t>to</w:t>
      </w:r>
      <w:proofErr w:type="gramEnd"/>
      <w:r w:rsidR="00AE118A" w:rsidRPr="00422EDA">
        <w:rPr>
          <w:rFonts w:asciiTheme="minorHAnsi" w:eastAsia="Calibri" w:hAnsiTheme="minorHAnsi" w:cstheme="minorHAnsi"/>
          <w:kern w:val="0"/>
          <w:sz w:val="28"/>
          <w:szCs w:val="28"/>
          <w:lang w:eastAsia="en-US"/>
        </w:rPr>
        <w:t xml:space="preserve"> individual and agency demand. GTC will continue collaboration through the process with the Nevada Commission for Person who are Deaf and Hard of Hearing to bring forward a service that will benefit the I/DD Community/Individuals who are Deaf and or Hard of Hearing. GTC will collect consumer surveys and all data to understand and recognize the benefits of the application/packages being offered as well as any impacts and barriers. This information will be reported to NGCDD quarterly.</w:t>
      </w:r>
    </w:p>
    <w:p w14:paraId="6B24D82F" w14:textId="3E6CB044" w:rsidR="00AE118A" w:rsidRPr="00422EDA" w:rsidRDefault="00AE118A" w:rsidP="00C62695">
      <w:pPr>
        <w:spacing w:after="160"/>
        <w:rPr>
          <w:rFonts w:asciiTheme="minorHAnsi" w:eastAsia="Calibri" w:hAnsiTheme="minorHAnsi" w:cstheme="minorHAnsi"/>
          <w:kern w:val="0"/>
          <w:sz w:val="28"/>
          <w:szCs w:val="28"/>
          <w:lang w:eastAsia="en-US"/>
        </w:rPr>
      </w:pPr>
      <w:r w:rsidRPr="00422EDA">
        <w:rPr>
          <w:rFonts w:asciiTheme="minorHAnsi" w:eastAsia="Calibri" w:hAnsiTheme="minorHAnsi" w:cstheme="minorHAnsi"/>
          <w:kern w:val="0"/>
          <w:sz w:val="28"/>
          <w:szCs w:val="28"/>
          <w:lang w:eastAsia="en-US"/>
        </w:rPr>
        <w:t xml:space="preserve">Activity D) In Quarter 4 (July-September 2023) grantee will collect information/data on the impact of the services as well as how many new packages are purchased, number of people applying for the service, number of people registered and all information on impacts, barriers, and necessary modifications to the service. Continue outreach/marketing through social media, email, and virtual platforms. Training will be offered in accordance with individual and agency demand. GTC will continue collaboration through the process with the Nevada Commission for Person who are Deaf and Hard of Hearing to bring forward a service that will </w:t>
      </w:r>
      <w:r w:rsidRPr="00422EDA">
        <w:rPr>
          <w:rFonts w:asciiTheme="minorHAnsi" w:eastAsia="Calibri" w:hAnsiTheme="minorHAnsi" w:cstheme="minorHAnsi"/>
          <w:kern w:val="0"/>
          <w:sz w:val="28"/>
          <w:szCs w:val="28"/>
          <w:lang w:eastAsia="en-US"/>
        </w:rPr>
        <w:lastRenderedPageBreak/>
        <w:t>benefit the I/DD Community/Individuals who are Deaf and or Hard of Hearing. GTC will collect consumer surveys and all data to understand and recognize the benefits of the application/packages being offered as well as any impacts and barriers. This information will be reported to NGCDD quarterly.</w:t>
      </w:r>
    </w:p>
    <w:p w14:paraId="28F6FF7C" w14:textId="6466446F" w:rsidR="00792E8A" w:rsidRPr="00422EDA" w:rsidRDefault="00D57749" w:rsidP="00792E8A">
      <w:pPr>
        <w:jc w:val="both"/>
        <w:rPr>
          <w:rFonts w:asciiTheme="minorHAnsi" w:hAnsiTheme="minorHAnsi" w:cstheme="minorHAnsi"/>
          <w:sz w:val="28"/>
          <w:szCs w:val="28"/>
        </w:rPr>
      </w:pPr>
      <w:bookmarkStart w:id="72" w:name="_Toc515824886"/>
      <w:r w:rsidRPr="00422EDA">
        <w:rPr>
          <w:rFonts w:asciiTheme="minorHAnsi" w:eastAsia="Times New Roman" w:hAnsiTheme="minorHAnsi" w:cstheme="minorHAnsi"/>
          <w:b/>
          <w:color w:val="000000"/>
          <w:sz w:val="28"/>
          <w:szCs w:val="28"/>
          <w:u w:val="single"/>
        </w:rPr>
        <w:t>Of Note:</w:t>
      </w:r>
      <w:r w:rsidRPr="00422EDA">
        <w:rPr>
          <w:rFonts w:asciiTheme="minorHAnsi" w:eastAsia="Times New Roman" w:hAnsiTheme="minorHAnsi" w:cstheme="minorHAnsi"/>
          <w:b/>
          <w:color w:val="000000"/>
          <w:sz w:val="28"/>
          <w:szCs w:val="28"/>
        </w:rPr>
        <w:t xml:space="preserve"> </w:t>
      </w:r>
      <w:bookmarkStart w:id="73" w:name="_Hlk141778252"/>
      <w:r w:rsidR="00792E8A" w:rsidRPr="00422EDA">
        <w:rPr>
          <w:rFonts w:asciiTheme="minorHAnsi" w:hAnsiTheme="minorHAnsi" w:cstheme="minorHAnsi"/>
          <w:sz w:val="28"/>
          <w:szCs w:val="28"/>
        </w:rPr>
        <w:t>We continue to provide efforts aside from our grant to provide activities and materials that are accessible to all in the I/DD community</w:t>
      </w:r>
      <w:r w:rsidR="003F0A2E" w:rsidRPr="00422EDA">
        <w:rPr>
          <w:rFonts w:asciiTheme="minorHAnsi" w:hAnsiTheme="minorHAnsi" w:cstheme="minorHAnsi"/>
          <w:sz w:val="28"/>
          <w:szCs w:val="28"/>
        </w:rPr>
        <w:t>. T</w:t>
      </w:r>
      <w:r w:rsidR="00792E8A" w:rsidRPr="00422EDA">
        <w:rPr>
          <w:rFonts w:asciiTheme="minorHAnsi" w:hAnsiTheme="minorHAnsi" w:cstheme="minorHAnsi"/>
          <w:sz w:val="28"/>
          <w:szCs w:val="28"/>
        </w:rPr>
        <w:t xml:space="preserve">he </w:t>
      </w:r>
      <w:r w:rsidR="00D23E48" w:rsidRPr="00422EDA">
        <w:rPr>
          <w:rFonts w:asciiTheme="minorHAnsi" w:hAnsiTheme="minorHAnsi" w:cstheme="minorHAnsi"/>
          <w:sz w:val="28"/>
          <w:szCs w:val="28"/>
        </w:rPr>
        <w:t>PM</w:t>
      </w:r>
      <w:r w:rsidR="00792E8A" w:rsidRPr="00422EDA">
        <w:rPr>
          <w:rFonts w:asciiTheme="minorHAnsi" w:hAnsiTheme="minorHAnsi" w:cstheme="minorHAnsi"/>
          <w:sz w:val="28"/>
          <w:szCs w:val="28"/>
        </w:rPr>
        <w:t xml:space="preserve"> had the opportunity to work with Marcia O’Malley founder of Mindful Media Services on a voice over for Nevada Lifespan Respite Care Coalition for clearer accessibility. </w:t>
      </w:r>
      <w:bookmarkEnd w:id="73"/>
      <w:r w:rsidR="00DD02F6" w:rsidRPr="00422EDA">
        <w:rPr>
          <w:rFonts w:asciiTheme="minorHAnsi" w:hAnsiTheme="minorHAnsi" w:cstheme="minorHAnsi"/>
          <w:sz w:val="28"/>
          <w:szCs w:val="28"/>
        </w:rPr>
        <w:t xml:space="preserve">The </w:t>
      </w:r>
      <w:r w:rsidR="00792E8A" w:rsidRPr="00422EDA">
        <w:rPr>
          <w:rFonts w:asciiTheme="minorHAnsi" w:hAnsiTheme="minorHAnsi" w:cstheme="minorHAnsi"/>
          <w:sz w:val="28"/>
          <w:szCs w:val="28"/>
        </w:rPr>
        <w:t>NGCDD has been working closely with the Department of Emergency Management (DEM) in creating accessible material</w:t>
      </w:r>
      <w:r w:rsidR="00DE1AC6" w:rsidRPr="00422EDA">
        <w:rPr>
          <w:rFonts w:asciiTheme="minorHAnsi" w:hAnsiTheme="minorHAnsi" w:cstheme="minorHAnsi"/>
          <w:sz w:val="28"/>
          <w:szCs w:val="28"/>
        </w:rPr>
        <w:t>s,</w:t>
      </w:r>
      <w:r w:rsidR="00792E8A" w:rsidRPr="00422EDA">
        <w:rPr>
          <w:rFonts w:asciiTheme="minorHAnsi" w:hAnsiTheme="minorHAnsi" w:cstheme="minorHAnsi"/>
          <w:sz w:val="28"/>
          <w:szCs w:val="28"/>
        </w:rPr>
        <w:t xml:space="preserve"> as well as working with ASL Anywhere in distributing information digitally and physically. All material is readily available upon request and shared through different media. </w:t>
      </w:r>
      <w:r w:rsidR="00EE2896" w:rsidRPr="00422EDA">
        <w:rPr>
          <w:rFonts w:asciiTheme="minorHAnsi" w:hAnsiTheme="minorHAnsi" w:cstheme="minorHAnsi"/>
          <w:sz w:val="28"/>
          <w:szCs w:val="28"/>
        </w:rPr>
        <w:t xml:space="preserve">The </w:t>
      </w:r>
      <w:r w:rsidR="00792E8A" w:rsidRPr="00422EDA">
        <w:rPr>
          <w:rFonts w:asciiTheme="minorHAnsi" w:hAnsiTheme="minorHAnsi" w:cstheme="minorHAnsi"/>
          <w:sz w:val="28"/>
          <w:szCs w:val="28"/>
        </w:rPr>
        <w:t xml:space="preserve">NGCDD also made it accessible for those sharing testimony during legislative sessions. </w:t>
      </w:r>
    </w:p>
    <w:p w14:paraId="1927E426" w14:textId="77777777" w:rsidR="00525502" w:rsidRPr="00422EDA" w:rsidRDefault="00525502" w:rsidP="00792E8A">
      <w:pPr>
        <w:jc w:val="both"/>
        <w:rPr>
          <w:rFonts w:asciiTheme="minorHAnsi" w:hAnsiTheme="minorHAnsi" w:cstheme="minorHAnsi"/>
          <w:sz w:val="28"/>
          <w:szCs w:val="28"/>
        </w:rPr>
      </w:pPr>
    </w:p>
    <w:p w14:paraId="26B405C0" w14:textId="64673397" w:rsidR="00792E8A" w:rsidRPr="00422EDA" w:rsidRDefault="00792E8A" w:rsidP="00792E8A">
      <w:pPr>
        <w:rPr>
          <w:rFonts w:asciiTheme="minorHAnsi" w:hAnsiTheme="minorHAnsi" w:cstheme="minorHAnsi"/>
          <w:kern w:val="0"/>
          <w:sz w:val="28"/>
          <w:szCs w:val="28"/>
        </w:rPr>
      </w:pPr>
      <w:bookmarkStart w:id="74" w:name="_Hlk141778292"/>
      <w:r w:rsidRPr="00422EDA">
        <w:rPr>
          <w:rFonts w:asciiTheme="minorHAnsi" w:hAnsiTheme="minorHAnsi" w:cstheme="minorHAnsi"/>
          <w:kern w:val="0"/>
          <w:sz w:val="28"/>
          <w:szCs w:val="28"/>
        </w:rPr>
        <w:t>The SA</w:t>
      </w:r>
      <w:r w:rsidR="00B2788A" w:rsidRPr="00422EDA">
        <w:rPr>
          <w:rFonts w:asciiTheme="minorHAnsi" w:hAnsiTheme="minorHAnsi" w:cstheme="minorHAnsi"/>
          <w:kern w:val="0"/>
          <w:sz w:val="28"/>
          <w:szCs w:val="28"/>
        </w:rPr>
        <w:t>C</w:t>
      </w:r>
      <w:r w:rsidRPr="00422EDA">
        <w:rPr>
          <w:rFonts w:asciiTheme="minorHAnsi" w:hAnsiTheme="minorHAnsi" w:cstheme="minorHAnsi"/>
          <w:kern w:val="0"/>
          <w:sz w:val="28"/>
          <w:szCs w:val="28"/>
        </w:rPr>
        <w:t xml:space="preserve"> received an email from Global Technical Communications (GTC) in April about getting more funding. The SAC discussed this with Catherine Nielsen, NGCDD Executive Director</w:t>
      </w:r>
      <w:r w:rsidR="00D23E48" w:rsidRPr="00422EDA">
        <w:rPr>
          <w:rFonts w:asciiTheme="minorHAnsi" w:hAnsiTheme="minorHAnsi" w:cstheme="minorHAnsi"/>
          <w:kern w:val="0"/>
          <w:sz w:val="28"/>
          <w:szCs w:val="28"/>
        </w:rPr>
        <w:t xml:space="preserve"> (ED)</w:t>
      </w:r>
      <w:r w:rsidRPr="00422EDA">
        <w:rPr>
          <w:rFonts w:asciiTheme="minorHAnsi" w:hAnsiTheme="minorHAnsi" w:cstheme="minorHAnsi"/>
          <w:kern w:val="0"/>
          <w:sz w:val="28"/>
          <w:szCs w:val="28"/>
        </w:rPr>
        <w:t xml:space="preserve">. The SAC emailed GTC letting them know if we become aware of any outside funding, we would give them the information. </w:t>
      </w:r>
    </w:p>
    <w:bookmarkEnd w:id="74"/>
    <w:p w14:paraId="7AF19642" w14:textId="77777777" w:rsidR="00525502" w:rsidRPr="00422EDA" w:rsidRDefault="00525502" w:rsidP="00792E8A">
      <w:pPr>
        <w:rPr>
          <w:rFonts w:asciiTheme="minorHAnsi" w:hAnsiTheme="minorHAnsi" w:cstheme="minorHAnsi"/>
          <w:kern w:val="0"/>
          <w:sz w:val="28"/>
          <w:szCs w:val="28"/>
        </w:rPr>
      </w:pPr>
    </w:p>
    <w:p w14:paraId="634D5816" w14:textId="68F9A465" w:rsidR="00792E8A" w:rsidRPr="00422EDA" w:rsidRDefault="00792E8A" w:rsidP="00792E8A">
      <w:pPr>
        <w:autoSpaceDE w:val="0"/>
        <w:autoSpaceDN w:val="0"/>
        <w:adjustRightInd w:val="0"/>
        <w:rPr>
          <w:rFonts w:asciiTheme="minorHAnsi" w:hAnsiTheme="minorHAnsi" w:cstheme="minorHAnsi"/>
          <w:sz w:val="28"/>
          <w:szCs w:val="28"/>
        </w:rPr>
      </w:pPr>
      <w:r w:rsidRPr="00422EDA">
        <w:rPr>
          <w:rFonts w:asciiTheme="minorHAnsi" w:hAnsiTheme="minorHAnsi" w:cstheme="minorHAnsi"/>
          <w:sz w:val="28"/>
          <w:szCs w:val="28"/>
        </w:rPr>
        <w:t xml:space="preserve">Four (4) individuals were </w:t>
      </w:r>
      <w:proofErr w:type="gramStart"/>
      <w:r w:rsidRPr="00422EDA">
        <w:rPr>
          <w:rFonts w:asciiTheme="minorHAnsi" w:hAnsiTheme="minorHAnsi" w:cstheme="minorHAnsi"/>
          <w:sz w:val="28"/>
          <w:szCs w:val="28"/>
        </w:rPr>
        <w:t>not eligible due to</w:t>
      </w:r>
      <w:proofErr w:type="gramEnd"/>
      <w:r w:rsidR="00675E8B" w:rsidRPr="00422EDA">
        <w:rPr>
          <w:rFonts w:asciiTheme="minorHAnsi" w:hAnsiTheme="minorHAnsi" w:cstheme="minorHAnsi"/>
          <w:sz w:val="28"/>
          <w:szCs w:val="28"/>
        </w:rPr>
        <w:t xml:space="preserve"> one</w:t>
      </w:r>
      <w:r w:rsidRPr="00422EDA">
        <w:rPr>
          <w:rFonts w:asciiTheme="minorHAnsi" w:hAnsiTheme="minorHAnsi" w:cstheme="minorHAnsi"/>
          <w:sz w:val="28"/>
          <w:szCs w:val="28"/>
        </w:rPr>
        <w:t xml:space="preserve"> </w:t>
      </w:r>
      <w:r w:rsidR="00675E8B" w:rsidRPr="00422EDA">
        <w:rPr>
          <w:rFonts w:asciiTheme="minorHAnsi" w:hAnsiTheme="minorHAnsi" w:cstheme="minorHAnsi"/>
          <w:sz w:val="28"/>
          <w:szCs w:val="28"/>
        </w:rPr>
        <w:t xml:space="preserve">not having a </w:t>
      </w:r>
      <w:r w:rsidRPr="00422EDA">
        <w:rPr>
          <w:rFonts w:asciiTheme="minorHAnsi" w:hAnsiTheme="minorHAnsi" w:cstheme="minorHAnsi"/>
          <w:sz w:val="28"/>
          <w:szCs w:val="28"/>
        </w:rPr>
        <w:t>cell number,</w:t>
      </w:r>
      <w:r w:rsidR="00675E8B" w:rsidRPr="00422EDA">
        <w:rPr>
          <w:rFonts w:asciiTheme="minorHAnsi" w:hAnsiTheme="minorHAnsi" w:cstheme="minorHAnsi"/>
          <w:sz w:val="28"/>
          <w:szCs w:val="28"/>
        </w:rPr>
        <w:t xml:space="preserve"> two</w:t>
      </w:r>
      <w:r w:rsidRPr="00422EDA">
        <w:rPr>
          <w:rFonts w:asciiTheme="minorHAnsi" w:hAnsiTheme="minorHAnsi" w:cstheme="minorHAnsi"/>
          <w:sz w:val="28"/>
          <w:szCs w:val="28"/>
        </w:rPr>
        <w:t xml:space="preserve"> not disclosing the disability</w:t>
      </w:r>
      <w:r w:rsidR="00675E8B" w:rsidRPr="00422EDA">
        <w:rPr>
          <w:rFonts w:asciiTheme="minorHAnsi" w:hAnsiTheme="minorHAnsi" w:cstheme="minorHAnsi"/>
          <w:sz w:val="28"/>
          <w:szCs w:val="28"/>
        </w:rPr>
        <w:t>,</w:t>
      </w:r>
      <w:r w:rsidRPr="00422EDA">
        <w:rPr>
          <w:rFonts w:asciiTheme="minorHAnsi" w:hAnsiTheme="minorHAnsi" w:cstheme="minorHAnsi"/>
          <w:sz w:val="28"/>
          <w:szCs w:val="28"/>
        </w:rPr>
        <w:t xml:space="preserve"> and </w:t>
      </w:r>
      <w:r w:rsidR="00675E8B" w:rsidRPr="00422EDA">
        <w:rPr>
          <w:rFonts w:asciiTheme="minorHAnsi" w:hAnsiTheme="minorHAnsi" w:cstheme="minorHAnsi"/>
          <w:sz w:val="28"/>
          <w:szCs w:val="28"/>
        </w:rPr>
        <w:t xml:space="preserve">one </w:t>
      </w:r>
      <w:r w:rsidRPr="00422EDA">
        <w:rPr>
          <w:rFonts w:asciiTheme="minorHAnsi" w:hAnsiTheme="minorHAnsi" w:cstheme="minorHAnsi"/>
          <w:sz w:val="28"/>
          <w:szCs w:val="28"/>
        </w:rPr>
        <w:t xml:space="preserve">not being deaf or hard of hearing. One individual decided to back out and felt she didn’t need the app. GTC reached </w:t>
      </w:r>
      <w:r w:rsidR="0084215A" w:rsidRPr="00422EDA">
        <w:rPr>
          <w:rFonts w:asciiTheme="minorHAnsi" w:hAnsiTheme="minorHAnsi" w:cstheme="minorHAnsi"/>
          <w:sz w:val="28"/>
          <w:szCs w:val="28"/>
        </w:rPr>
        <w:t xml:space="preserve">out to </w:t>
      </w:r>
      <w:r w:rsidRPr="00422EDA">
        <w:rPr>
          <w:rFonts w:asciiTheme="minorHAnsi" w:hAnsiTheme="minorHAnsi" w:cstheme="minorHAnsi"/>
          <w:sz w:val="28"/>
          <w:szCs w:val="28"/>
        </w:rPr>
        <w:t xml:space="preserve">3 residents </w:t>
      </w:r>
      <w:r w:rsidR="0084215A" w:rsidRPr="00422EDA">
        <w:rPr>
          <w:rFonts w:asciiTheme="minorHAnsi" w:hAnsiTheme="minorHAnsi" w:cstheme="minorHAnsi"/>
          <w:sz w:val="28"/>
          <w:szCs w:val="28"/>
        </w:rPr>
        <w:t>requested additional information</w:t>
      </w:r>
      <w:r w:rsidRPr="00422EDA">
        <w:rPr>
          <w:rFonts w:asciiTheme="minorHAnsi" w:hAnsiTheme="minorHAnsi" w:cstheme="minorHAnsi"/>
          <w:sz w:val="28"/>
          <w:szCs w:val="28"/>
        </w:rPr>
        <w:t xml:space="preserve"> such as cell number, city, total amount of annual income and number of adults and children living in the household. GTC asked 3 consumers to re-apply because they used the wrong application. </w:t>
      </w:r>
      <w:r w:rsidR="006F1430" w:rsidRPr="00422EDA">
        <w:rPr>
          <w:rFonts w:asciiTheme="minorHAnsi" w:hAnsiTheme="minorHAnsi" w:cstheme="minorHAnsi"/>
          <w:sz w:val="28"/>
          <w:szCs w:val="28"/>
        </w:rPr>
        <w:t xml:space="preserve">The grantee </w:t>
      </w:r>
      <w:r w:rsidRPr="00422EDA">
        <w:rPr>
          <w:rFonts w:asciiTheme="minorHAnsi" w:hAnsiTheme="minorHAnsi" w:cstheme="minorHAnsi"/>
          <w:sz w:val="28"/>
          <w:szCs w:val="28"/>
        </w:rPr>
        <w:t xml:space="preserve">provided the consumers technical </w:t>
      </w:r>
      <w:r w:rsidR="00F066F0" w:rsidRPr="00422EDA">
        <w:rPr>
          <w:rFonts w:asciiTheme="minorHAnsi" w:hAnsiTheme="minorHAnsi" w:cstheme="minorHAnsi"/>
          <w:sz w:val="28"/>
          <w:szCs w:val="28"/>
        </w:rPr>
        <w:t>assistance</w:t>
      </w:r>
      <w:r w:rsidRPr="00422EDA">
        <w:rPr>
          <w:rFonts w:asciiTheme="minorHAnsi" w:hAnsiTheme="minorHAnsi" w:cstheme="minorHAnsi"/>
          <w:sz w:val="28"/>
          <w:szCs w:val="28"/>
        </w:rPr>
        <w:t xml:space="preserve"> and online training. Survey</w:t>
      </w:r>
      <w:r w:rsidR="006F1430" w:rsidRPr="00422EDA">
        <w:rPr>
          <w:rFonts w:asciiTheme="minorHAnsi" w:hAnsiTheme="minorHAnsi" w:cstheme="minorHAnsi"/>
          <w:sz w:val="28"/>
          <w:szCs w:val="28"/>
        </w:rPr>
        <w:t>s</w:t>
      </w:r>
      <w:r w:rsidRPr="00422EDA">
        <w:rPr>
          <w:rFonts w:asciiTheme="minorHAnsi" w:hAnsiTheme="minorHAnsi" w:cstheme="minorHAnsi"/>
          <w:sz w:val="28"/>
          <w:szCs w:val="28"/>
        </w:rPr>
        <w:t xml:space="preserve"> for the service providers were sent to NV</w:t>
      </w:r>
      <w:r w:rsidR="00F066F0" w:rsidRPr="00422EDA">
        <w:rPr>
          <w:rFonts w:asciiTheme="minorHAnsi" w:hAnsiTheme="minorHAnsi" w:cstheme="minorHAnsi"/>
          <w:sz w:val="28"/>
          <w:szCs w:val="28"/>
        </w:rPr>
        <w:t xml:space="preserve"> Care Connection (NVCC)</w:t>
      </w:r>
      <w:r w:rsidRPr="00422EDA">
        <w:rPr>
          <w:rFonts w:asciiTheme="minorHAnsi" w:hAnsiTheme="minorHAnsi" w:cstheme="minorHAnsi"/>
          <w:sz w:val="28"/>
          <w:szCs w:val="28"/>
        </w:rPr>
        <w:t xml:space="preserve"> and </w:t>
      </w:r>
      <w:r w:rsidR="00F066F0" w:rsidRPr="00422EDA">
        <w:rPr>
          <w:rFonts w:asciiTheme="minorHAnsi" w:hAnsiTheme="minorHAnsi" w:cstheme="minorHAnsi"/>
          <w:sz w:val="28"/>
          <w:szCs w:val="28"/>
        </w:rPr>
        <w:t xml:space="preserve">the Division of </w:t>
      </w:r>
      <w:r w:rsidRPr="00422EDA">
        <w:rPr>
          <w:rFonts w:asciiTheme="minorHAnsi" w:hAnsiTheme="minorHAnsi" w:cstheme="minorHAnsi"/>
          <w:sz w:val="28"/>
          <w:szCs w:val="28"/>
        </w:rPr>
        <w:t>E</w:t>
      </w:r>
      <w:r w:rsidR="00F066F0" w:rsidRPr="00422EDA">
        <w:rPr>
          <w:rFonts w:asciiTheme="minorHAnsi" w:hAnsiTheme="minorHAnsi" w:cstheme="minorHAnsi"/>
          <w:sz w:val="28"/>
          <w:szCs w:val="28"/>
        </w:rPr>
        <w:t xml:space="preserve">mployment </w:t>
      </w:r>
      <w:r w:rsidRPr="00422EDA">
        <w:rPr>
          <w:rFonts w:asciiTheme="minorHAnsi" w:hAnsiTheme="minorHAnsi" w:cstheme="minorHAnsi"/>
          <w:sz w:val="28"/>
          <w:szCs w:val="28"/>
        </w:rPr>
        <w:t>T</w:t>
      </w:r>
      <w:r w:rsidR="00F066F0" w:rsidRPr="00422EDA">
        <w:rPr>
          <w:rFonts w:asciiTheme="minorHAnsi" w:hAnsiTheme="minorHAnsi" w:cstheme="minorHAnsi"/>
          <w:sz w:val="28"/>
          <w:szCs w:val="28"/>
        </w:rPr>
        <w:t xml:space="preserve">raining and </w:t>
      </w:r>
      <w:r w:rsidRPr="00422EDA">
        <w:rPr>
          <w:rFonts w:asciiTheme="minorHAnsi" w:hAnsiTheme="minorHAnsi" w:cstheme="minorHAnsi"/>
          <w:sz w:val="28"/>
          <w:szCs w:val="28"/>
        </w:rPr>
        <w:t>R</w:t>
      </w:r>
      <w:r w:rsidR="00F066F0" w:rsidRPr="00422EDA">
        <w:rPr>
          <w:rFonts w:asciiTheme="minorHAnsi" w:hAnsiTheme="minorHAnsi" w:cstheme="minorHAnsi"/>
          <w:sz w:val="28"/>
          <w:szCs w:val="28"/>
        </w:rPr>
        <w:t>ehabilitation</w:t>
      </w:r>
      <w:r w:rsidRPr="00422EDA">
        <w:rPr>
          <w:rFonts w:asciiTheme="minorHAnsi" w:hAnsiTheme="minorHAnsi" w:cstheme="minorHAnsi"/>
          <w:sz w:val="28"/>
          <w:szCs w:val="28"/>
        </w:rPr>
        <w:t>-B</w:t>
      </w:r>
      <w:r w:rsidR="00F066F0" w:rsidRPr="00422EDA">
        <w:rPr>
          <w:rFonts w:asciiTheme="minorHAnsi" w:hAnsiTheme="minorHAnsi" w:cstheme="minorHAnsi"/>
          <w:sz w:val="28"/>
          <w:szCs w:val="28"/>
        </w:rPr>
        <w:t xml:space="preserve">ureau of </w:t>
      </w:r>
      <w:r w:rsidRPr="00422EDA">
        <w:rPr>
          <w:rFonts w:asciiTheme="minorHAnsi" w:hAnsiTheme="minorHAnsi" w:cstheme="minorHAnsi"/>
          <w:sz w:val="28"/>
          <w:szCs w:val="28"/>
        </w:rPr>
        <w:t>V</w:t>
      </w:r>
      <w:r w:rsidR="00F066F0" w:rsidRPr="00422EDA">
        <w:rPr>
          <w:rFonts w:asciiTheme="minorHAnsi" w:hAnsiTheme="minorHAnsi" w:cstheme="minorHAnsi"/>
          <w:sz w:val="28"/>
          <w:szCs w:val="28"/>
        </w:rPr>
        <w:t xml:space="preserve">ocational </w:t>
      </w:r>
      <w:r w:rsidRPr="00422EDA">
        <w:rPr>
          <w:rFonts w:asciiTheme="minorHAnsi" w:hAnsiTheme="minorHAnsi" w:cstheme="minorHAnsi"/>
          <w:sz w:val="28"/>
          <w:szCs w:val="28"/>
        </w:rPr>
        <w:t>R</w:t>
      </w:r>
      <w:r w:rsidR="00F066F0" w:rsidRPr="00422EDA">
        <w:rPr>
          <w:rFonts w:asciiTheme="minorHAnsi" w:hAnsiTheme="minorHAnsi" w:cstheme="minorHAnsi"/>
          <w:sz w:val="28"/>
          <w:szCs w:val="28"/>
        </w:rPr>
        <w:t>ehabilitation (DETR-BVR),</w:t>
      </w:r>
      <w:r w:rsidRPr="00422EDA">
        <w:rPr>
          <w:rFonts w:asciiTheme="minorHAnsi" w:hAnsiTheme="minorHAnsi" w:cstheme="minorHAnsi"/>
          <w:sz w:val="28"/>
          <w:szCs w:val="28"/>
        </w:rPr>
        <w:t xml:space="preserve"> when their application was downloaded so they could keep track of the numbers of walk-ins, application support/guidance/training, consumer feedback</w:t>
      </w:r>
      <w:r w:rsidR="006D755F" w:rsidRPr="00422EDA">
        <w:rPr>
          <w:rFonts w:asciiTheme="minorHAnsi" w:hAnsiTheme="minorHAnsi" w:cstheme="minorHAnsi"/>
          <w:sz w:val="28"/>
          <w:szCs w:val="28"/>
        </w:rPr>
        <w:t>,</w:t>
      </w:r>
      <w:r w:rsidRPr="00422EDA">
        <w:rPr>
          <w:rFonts w:asciiTheme="minorHAnsi" w:hAnsiTheme="minorHAnsi" w:cstheme="minorHAnsi"/>
          <w:sz w:val="28"/>
          <w:szCs w:val="28"/>
        </w:rPr>
        <w:t xml:space="preserve"> and other</w:t>
      </w:r>
      <w:r w:rsidR="006D755F" w:rsidRPr="00422EDA">
        <w:rPr>
          <w:rFonts w:asciiTheme="minorHAnsi" w:hAnsiTheme="minorHAnsi" w:cstheme="minorHAnsi"/>
          <w:sz w:val="28"/>
          <w:szCs w:val="28"/>
        </w:rPr>
        <w:t xml:space="preserve"> important information</w:t>
      </w:r>
      <w:r w:rsidRPr="00422EDA">
        <w:rPr>
          <w:rFonts w:asciiTheme="minorHAnsi" w:hAnsiTheme="minorHAnsi" w:cstheme="minorHAnsi"/>
          <w:sz w:val="28"/>
          <w:szCs w:val="28"/>
        </w:rPr>
        <w:t>.</w:t>
      </w:r>
    </w:p>
    <w:p w14:paraId="29392CD2" w14:textId="77777777" w:rsidR="00792E8A" w:rsidRPr="00422EDA" w:rsidRDefault="00792E8A" w:rsidP="00792E8A">
      <w:pPr>
        <w:autoSpaceDE w:val="0"/>
        <w:autoSpaceDN w:val="0"/>
        <w:adjustRightInd w:val="0"/>
        <w:rPr>
          <w:rFonts w:asciiTheme="minorHAnsi" w:hAnsiTheme="minorHAnsi" w:cstheme="minorHAnsi"/>
          <w:b/>
          <w:bCs/>
          <w:kern w:val="0"/>
          <w:sz w:val="28"/>
          <w:szCs w:val="28"/>
        </w:rPr>
      </w:pPr>
    </w:p>
    <w:p w14:paraId="11792C30" w14:textId="062F2347" w:rsidR="00792E8A" w:rsidRPr="00422EDA" w:rsidRDefault="001C1B37" w:rsidP="00792E8A">
      <w:pPr>
        <w:autoSpaceDE w:val="0"/>
        <w:autoSpaceDN w:val="0"/>
        <w:adjustRightInd w:val="0"/>
        <w:rPr>
          <w:rFonts w:asciiTheme="minorHAnsi" w:hAnsiTheme="minorHAnsi" w:cstheme="minorHAnsi"/>
          <w:kern w:val="0"/>
          <w:sz w:val="28"/>
          <w:szCs w:val="28"/>
        </w:rPr>
      </w:pPr>
      <w:r w:rsidRPr="00422EDA">
        <w:rPr>
          <w:rFonts w:asciiTheme="minorHAnsi" w:hAnsiTheme="minorHAnsi" w:cstheme="minorHAnsi"/>
          <w:kern w:val="0"/>
          <w:sz w:val="28"/>
          <w:szCs w:val="28"/>
        </w:rPr>
        <w:t>GTC</w:t>
      </w:r>
      <w:r w:rsidR="00792E8A" w:rsidRPr="00422EDA">
        <w:rPr>
          <w:rFonts w:asciiTheme="minorHAnsi" w:hAnsiTheme="minorHAnsi" w:cstheme="minorHAnsi"/>
          <w:kern w:val="0"/>
          <w:sz w:val="28"/>
          <w:szCs w:val="28"/>
        </w:rPr>
        <w:t xml:space="preserve"> attended the Camp Sign Shine-CRAVE Transition Day</w:t>
      </w:r>
      <w:r w:rsidR="00AF6575" w:rsidRPr="00422EDA">
        <w:rPr>
          <w:rFonts w:asciiTheme="minorHAnsi" w:hAnsiTheme="minorHAnsi" w:cstheme="minorHAnsi"/>
          <w:kern w:val="0"/>
          <w:sz w:val="28"/>
          <w:szCs w:val="28"/>
        </w:rPr>
        <w:t xml:space="preserve"> and provided information to attendees on the application and services. </w:t>
      </w:r>
    </w:p>
    <w:p w14:paraId="70A0F43E" w14:textId="77777777" w:rsidR="00792E8A" w:rsidRPr="00422EDA" w:rsidRDefault="00792E8A" w:rsidP="00792E8A">
      <w:pPr>
        <w:autoSpaceDE w:val="0"/>
        <w:autoSpaceDN w:val="0"/>
        <w:adjustRightInd w:val="0"/>
        <w:rPr>
          <w:rFonts w:asciiTheme="minorHAnsi" w:hAnsiTheme="minorHAnsi" w:cstheme="minorHAnsi"/>
          <w:kern w:val="0"/>
          <w:sz w:val="28"/>
          <w:szCs w:val="28"/>
        </w:rPr>
      </w:pPr>
    </w:p>
    <w:p w14:paraId="0DBE9E65" w14:textId="3AF5C0BA" w:rsidR="00792E8A" w:rsidRPr="00422EDA" w:rsidRDefault="00792E8A" w:rsidP="00792E8A">
      <w:pPr>
        <w:autoSpaceDE w:val="0"/>
        <w:autoSpaceDN w:val="0"/>
        <w:adjustRightInd w:val="0"/>
        <w:rPr>
          <w:rFonts w:asciiTheme="minorHAnsi" w:hAnsiTheme="minorHAnsi" w:cstheme="minorHAnsi"/>
          <w:kern w:val="0"/>
          <w:sz w:val="28"/>
          <w:szCs w:val="28"/>
        </w:rPr>
      </w:pPr>
      <w:r w:rsidRPr="00422EDA">
        <w:rPr>
          <w:rFonts w:asciiTheme="minorHAnsi" w:hAnsiTheme="minorHAnsi" w:cstheme="minorHAnsi"/>
          <w:kern w:val="0"/>
          <w:sz w:val="28"/>
          <w:szCs w:val="28"/>
        </w:rPr>
        <w:t xml:space="preserve">GTC </w:t>
      </w:r>
      <w:r w:rsidR="00E908CA" w:rsidRPr="00422EDA">
        <w:rPr>
          <w:rFonts w:asciiTheme="minorHAnsi" w:hAnsiTheme="minorHAnsi" w:cstheme="minorHAnsi"/>
          <w:kern w:val="0"/>
          <w:sz w:val="28"/>
          <w:szCs w:val="28"/>
        </w:rPr>
        <w:t xml:space="preserve">also </w:t>
      </w:r>
      <w:r w:rsidRPr="00422EDA">
        <w:rPr>
          <w:rFonts w:asciiTheme="minorHAnsi" w:hAnsiTheme="minorHAnsi" w:cstheme="minorHAnsi"/>
          <w:kern w:val="0"/>
          <w:sz w:val="28"/>
          <w:szCs w:val="28"/>
        </w:rPr>
        <w:t xml:space="preserve">reached </w:t>
      </w:r>
      <w:r w:rsidR="00E908CA" w:rsidRPr="00422EDA">
        <w:rPr>
          <w:rFonts w:asciiTheme="minorHAnsi" w:hAnsiTheme="minorHAnsi" w:cstheme="minorHAnsi"/>
          <w:kern w:val="0"/>
          <w:sz w:val="28"/>
          <w:szCs w:val="28"/>
        </w:rPr>
        <w:t xml:space="preserve">out to those who have downloaded the app, have been awarded the packages, but have not yet utilized their minutes. </w:t>
      </w:r>
      <w:r w:rsidRPr="00422EDA">
        <w:rPr>
          <w:rFonts w:asciiTheme="minorHAnsi" w:hAnsiTheme="minorHAnsi" w:cstheme="minorHAnsi"/>
          <w:kern w:val="0"/>
          <w:sz w:val="28"/>
          <w:szCs w:val="28"/>
        </w:rPr>
        <w:t>The NVCC Centers are not able to use ASL Anywhere services as they don’t have any walk-in consumers yet. DETR-BVR Centers recently received the devices in May after a long wait.</w:t>
      </w:r>
    </w:p>
    <w:p w14:paraId="64CF447B" w14:textId="7CB2A3D4" w:rsidR="00792E8A" w:rsidRPr="00422EDA" w:rsidRDefault="00D15A86" w:rsidP="00792E8A">
      <w:pPr>
        <w:autoSpaceDE w:val="0"/>
        <w:autoSpaceDN w:val="0"/>
        <w:adjustRightInd w:val="0"/>
        <w:rPr>
          <w:rFonts w:asciiTheme="minorHAnsi" w:hAnsiTheme="minorHAnsi" w:cstheme="minorHAnsi"/>
          <w:kern w:val="0"/>
          <w:sz w:val="28"/>
          <w:szCs w:val="28"/>
        </w:rPr>
      </w:pPr>
      <w:r w:rsidRPr="00422EDA">
        <w:rPr>
          <w:rFonts w:asciiTheme="minorHAnsi" w:hAnsiTheme="minorHAnsi" w:cstheme="minorHAnsi"/>
          <w:kern w:val="0"/>
          <w:sz w:val="28"/>
          <w:szCs w:val="28"/>
        </w:rPr>
        <w:t xml:space="preserve">Feedback received from consumers includes: </w:t>
      </w:r>
    </w:p>
    <w:p w14:paraId="07937381" w14:textId="1E7933A9" w:rsidR="00792E8A" w:rsidRPr="00422EDA" w:rsidRDefault="000E1C23" w:rsidP="000E1C23">
      <w:pPr>
        <w:pStyle w:val="ListParagraph"/>
        <w:numPr>
          <w:ilvl w:val="0"/>
          <w:numId w:val="29"/>
        </w:numPr>
        <w:tabs>
          <w:tab w:val="left" w:pos="990"/>
        </w:tabs>
        <w:autoSpaceDE w:val="0"/>
        <w:autoSpaceDN w:val="0"/>
        <w:adjustRightInd w:val="0"/>
        <w:ind w:left="630" w:hanging="270"/>
        <w:rPr>
          <w:rFonts w:asciiTheme="minorHAnsi" w:hAnsiTheme="minorHAnsi" w:cstheme="minorHAnsi"/>
          <w:sz w:val="28"/>
          <w:szCs w:val="28"/>
        </w:rPr>
      </w:pPr>
      <w:r w:rsidRPr="00422EDA">
        <w:rPr>
          <w:rFonts w:asciiTheme="minorHAnsi" w:hAnsiTheme="minorHAnsi" w:cstheme="minorHAnsi"/>
          <w:sz w:val="28"/>
          <w:szCs w:val="28"/>
        </w:rPr>
        <w:t>“</w:t>
      </w:r>
      <w:r w:rsidR="00792E8A" w:rsidRPr="00422EDA">
        <w:rPr>
          <w:rFonts w:asciiTheme="minorHAnsi" w:hAnsiTheme="minorHAnsi" w:cstheme="minorHAnsi"/>
          <w:sz w:val="28"/>
          <w:szCs w:val="28"/>
        </w:rPr>
        <w:t>ASL Anywhere is an amazing app. I used it for medical and meetings. I need more hours for interpreting services.</w:t>
      </w:r>
      <w:r w:rsidRPr="00422EDA">
        <w:rPr>
          <w:rFonts w:asciiTheme="minorHAnsi" w:hAnsiTheme="minorHAnsi" w:cstheme="minorHAnsi"/>
          <w:sz w:val="28"/>
          <w:szCs w:val="28"/>
        </w:rPr>
        <w:t>”</w:t>
      </w:r>
    </w:p>
    <w:p w14:paraId="3EC2C6F3" w14:textId="7B12A7D2" w:rsidR="00792E8A" w:rsidRPr="00422EDA" w:rsidRDefault="000E1C23" w:rsidP="000E1C23">
      <w:pPr>
        <w:pStyle w:val="ListParagraph"/>
        <w:numPr>
          <w:ilvl w:val="0"/>
          <w:numId w:val="29"/>
        </w:numPr>
        <w:tabs>
          <w:tab w:val="left" w:pos="990"/>
        </w:tabs>
        <w:autoSpaceDE w:val="0"/>
        <w:autoSpaceDN w:val="0"/>
        <w:adjustRightInd w:val="0"/>
        <w:ind w:left="630" w:hanging="270"/>
        <w:rPr>
          <w:rFonts w:asciiTheme="minorHAnsi" w:hAnsiTheme="minorHAnsi" w:cstheme="minorHAnsi"/>
          <w:sz w:val="28"/>
          <w:szCs w:val="28"/>
        </w:rPr>
      </w:pPr>
      <w:r w:rsidRPr="00422EDA">
        <w:rPr>
          <w:rFonts w:asciiTheme="minorHAnsi" w:hAnsiTheme="minorHAnsi" w:cstheme="minorHAnsi"/>
          <w:sz w:val="28"/>
          <w:szCs w:val="28"/>
        </w:rPr>
        <w:lastRenderedPageBreak/>
        <w:t>“</w:t>
      </w:r>
      <w:r w:rsidR="00792E8A" w:rsidRPr="00422EDA">
        <w:rPr>
          <w:rFonts w:asciiTheme="minorHAnsi" w:hAnsiTheme="minorHAnsi" w:cstheme="minorHAnsi"/>
          <w:sz w:val="28"/>
          <w:szCs w:val="28"/>
        </w:rPr>
        <w:t>ASL Anywhere is great. It is a good app, and it is very useful when it has good reception, and I can connect the interpreter. But if it is in the very rural area (out in the country), there is not good coverage (very poor reception). I cannot connect with the interpreter.</w:t>
      </w:r>
      <w:r w:rsidRPr="00422EDA">
        <w:rPr>
          <w:rFonts w:asciiTheme="minorHAnsi" w:hAnsiTheme="minorHAnsi" w:cstheme="minorHAnsi"/>
          <w:sz w:val="28"/>
          <w:szCs w:val="28"/>
        </w:rPr>
        <w:t>”</w:t>
      </w:r>
    </w:p>
    <w:p w14:paraId="15F73F6E" w14:textId="625A5987" w:rsidR="00792E8A" w:rsidRPr="00422EDA" w:rsidRDefault="000E1C23" w:rsidP="000E1C23">
      <w:pPr>
        <w:pStyle w:val="ListParagraph"/>
        <w:numPr>
          <w:ilvl w:val="0"/>
          <w:numId w:val="29"/>
        </w:numPr>
        <w:tabs>
          <w:tab w:val="left" w:pos="990"/>
        </w:tabs>
        <w:autoSpaceDE w:val="0"/>
        <w:autoSpaceDN w:val="0"/>
        <w:adjustRightInd w:val="0"/>
        <w:ind w:left="630" w:hanging="270"/>
        <w:rPr>
          <w:rFonts w:asciiTheme="minorHAnsi" w:hAnsiTheme="minorHAnsi" w:cstheme="minorHAnsi"/>
          <w:sz w:val="28"/>
          <w:szCs w:val="28"/>
        </w:rPr>
      </w:pPr>
      <w:r w:rsidRPr="00422EDA">
        <w:rPr>
          <w:rFonts w:asciiTheme="minorHAnsi" w:hAnsiTheme="minorHAnsi" w:cstheme="minorHAnsi"/>
          <w:sz w:val="28"/>
          <w:szCs w:val="28"/>
        </w:rPr>
        <w:t>“</w:t>
      </w:r>
      <w:r w:rsidR="00792E8A" w:rsidRPr="00422EDA">
        <w:rPr>
          <w:rFonts w:asciiTheme="minorHAnsi" w:hAnsiTheme="minorHAnsi" w:cstheme="minorHAnsi"/>
          <w:sz w:val="28"/>
          <w:szCs w:val="28"/>
        </w:rPr>
        <w:t>ASL Anywhere is the best thing I have ever had regarding communication with hearing</w:t>
      </w:r>
      <w:r w:rsidR="00525502" w:rsidRPr="00422EDA">
        <w:rPr>
          <w:rFonts w:asciiTheme="minorHAnsi" w:hAnsiTheme="minorHAnsi" w:cstheme="minorHAnsi"/>
          <w:sz w:val="28"/>
          <w:szCs w:val="28"/>
        </w:rPr>
        <w:t xml:space="preserve"> </w:t>
      </w:r>
      <w:r w:rsidR="00792E8A" w:rsidRPr="00422EDA">
        <w:rPr>
          <w:rFonts w:asciiTheme="minorHAnsi" w:hAnsiTheme="minorHAnsi" w:cstheme="minorHAnsi"/>
          <w:sz w:val="28"/>
          <w:szCs w:val="28"/>
        </w:rPr>
        <w:t>person(s). Unfortunately, when I was at the clinic, the video quality was poor and was often frozen. Maybe it’s because of the firewall.</w:t>
      </w:r>
      <w:r w:rsidRPr="00422EDA">
        <w:rPr>
          <w:rFonts w:asciiTheme="minorHAnsi" w:hAnsiTheme="minorHAnsi" w:cstheme="minorHAnsi"/>
          <w:sz w:val="28"/>
          <w:szCs w:val="28"/>
        </w:rPr>
        <w:t>”</w:t>
      </w:r>
    </w:p>
    <w:p w14:paraId="49492997" w14:textId="3D95E44B" w:rsidR="00792E8A" w:rsidRPr="00422EDA" w:rsidRDefault="000E1C23" w:rsidP="000E1C23">
      <w:pPr>
        <w:pStyle w:val="ListParagraph"/>
        <w:numPr>
          <w:ilvl w:val="0"/>
          <w:numId w:val="29"/>
        </w:numPr>
        <w:tabs>
          <w:tab w:val="left" w:pos="990"/>
        </w:tabs>
        <w:autoSpaceDE w:val="0"/>
        <w:autoSpaceDN w:val="0"/>
        <w:adjustRightInd w:val="0"/>
        <w:ind w:left="630" w:hanging="270"/>
        <w:rPr>
          <w:rFonts w:asciiTheme="minorHAnsi" w:hAnsiTheme="minorHAnsi" w:cstheme="minorHAnsi"/>
          <w:sz w:val="28"/>
          <w:szCs w:val="28"/>
        </w:rPr>
      </w:pPr>
      <w:r w:rsidRPr="00422EDA">
        <w:rPr>
          <w:rFonts w:asciiTheme="minorHAnsi" w:hAnsiTheme="minorHAnsi" w:cstheme="minorHAnsi"/>
          <w:sz w:val="28"/>
          <w:szCs w:val="28"/>
        </w:rPr>
        <w:t>“</w:t>
      </w:r>
      <w:r w:rsidR="00792E8A" w:rsidRPr="00422EDA">
        <w:rPr>
          <w:rFonts w:asciiTheme="minorHAnsi" w:hAnsiTheme="minorHAnsi" w:cstheme="minorHAnsi"/>
          <w:sz w:val="28"/>
          <w:szCs w:val="28"/>
        </w:rPr>
        <w:t>I live in a very small town where one-site interpreters are not always available. I have serious health issues. It is a blessing to have the ASL Anywhere app. So, I get all the information I need to know. ASL Anywhere interpreters are very good at facilitating communication between me and medical people. It would be nice to have unlimited minutes. One 60-minute package is not sufficient. I can’t afford to pay for interpreting services.</w:t>
      </w:r>
      <w:r w:rsidRPr="00422EDA">
        <w:rPr>
          <w:rFonts w:asciiTheme="minorHAnsi" w:hAnsiTheme="minorHAnsi" w:cstheme="minorHAnsi"/>
          <w:sz w:val="28"/>
          <w:szCs w:val="28"/>
        </w:rPr>
        <w:t>”</w:t>
      </w:r>
    </w:p>
    <w:p w14:paraId="16CD5C67" w14:textId="54D13B28" w:rsidR="00792E8A" w:rsidRPr="00422EDA" w:rsidRDefault="000E1C23" w:rsidP="000E1C23">
      <w:pPr>
        <w:pStyle w:val="ListParagraph"/>
        <w:numPr>
          <w:ilvl w:val="0"/>
          <w:numId w:val="29"/>
        </w:numPr>
        <w:tabs>
          <w:tab w:val="left" w:pos="990"/>
        </w:tabs>
        <w:autoSpaceDE w:val="0"/>
        <w:autoSpaceDN w:val="0"/>
        <w:adjustRightInd w:val="0"/>
        <w:ind w:left="630" w:hanging="270"/>
        <w:rPr>
          <w:rFonts w:asciiTheme="minorHAnsi" w:hAnsiTheme="minorHAnsi" w:cstheme="minorHAnsi"/>
          <w:sz w:val="28"/>
          <w:szCs w:val="28"/>
        </w:rPr>
      </w:pPr>
      <w:r w:rsidRPr="00422EDA">
        <w:rPr>
          <w:rFonts w:asciiTheme="minorHAnsi" w:hAnsiTheme="minorHAnsi" w:cstheme="minorHAnsi"/>
          <w:sz w:val="28"/>
          <w:szCs w:val="28"/>
        </w:rPr>
        <w:t>“</w:t>
      </w:r>
      <w:r w:rsidR="00792E8A" w:rsidRPr="00422EDA">
        <w:rPr>
          <w:rFonts w:asciiTheme="minorHAnsi" w:hAnsiTheme="minorHAnsi" w:cstheme="minorHAnsi"/>
          <w:sz w:val="28"/>
          <w:szCs w:val="28"/>
        </w:rPr>
        <w:t>I really want to use ASL Anywhere app often, but my mobile device is very old and has poor connection. I can’t afford to buy a new mobile device.</w:t>
      </w:r>
      <w:r w:rsidRPr="00422EDA">
        <w:rPr>
          <w:rFonts w:asciiTheme="minorHAnsi" w:hAnsiTheme="minorHAnsi" w:cstheme="minorHAnsi"/>
          <w:sz w:val="28"/>
          <w:szCs w:val="28"/>
        </w:rPr>
        <w:t>”</w:t>
      </w:r>
    </w:p>
    <w:p w14:paraId="5F5E8706" w14:textId="244A7F92" w:rsidR="00792E8A" w:rsidRPr="00422EDA" w:rsidRDefault="000E1C23" w:rsidP="000E1C23">
      <w:pPr>
        <w:pStyle w:val="ListParagraph"/>
        <w:numPr>
          <w:ilvl w:val="0"/>
          <w:numId w:val="29"/>
        </w:numPr>
        <w:tabs>
          <w:tab w:val="left" w:pos="990"/>
        </w:tabs>
        <w:autoSpaceDE w:val="0"/>
        <w:autoSpaceDN w:val="0"/>
        <w:adjustRightInd w:val="0"/>
        <w:ind w:left="630" w:hanging="270"/>
        <w:rPr>
          <w:rFonts w:asciiTheme="minorHAnsi" w:hAnsiTheme="minorHAnsi" w:cstheme="minorHAnsi"/>
          <w:sz w:val="28"/>
          <w:szCs w:val="28"/>
        </w:rPr>
      </w:pPr>
      <w:r w:rsidRPr="00422EDA">
        <w:rPr>
          <w:rFonts w:asciiTheme="minorHAnsi" w:hAnsiTheme="minorHAnsi" w:cstheme="minorHAnsi"/>
          <w:sz w:val="28"/>
          <w:szCs w:val="28"/>
        </w:rPr>
        <w:t>“</w:t>
      </w:r>
      <w:r w:rsidR="00792E8A" w:rsidRPr="00422EDA">
        <w:rPr>
          <w:rFonts w:asciiTheme="minorHAnsi" w:hAnsiTheme="minorHAnsi" w:cstheme="minorHAnsi"/>
          <w:sz w:val="28"/>
          <w:szCs w:val="28"/>
        </w:rPr>
        <w:t>The ASL Anywhere app is very useful for my communication needs. I was frustrated because I was not able to use ASL Anywhere service at night. I had a situation where the police had to be involved and I could not use ASL Anywhere app because of after-hours. I had to communicate with the police by writing back and forth, which was not effective and efficient. People will need the service when it comes to emergencies.</w:t>
      </w:r>
      <w:r w:rsidRPr="00422EDA">
        <w:rPr>
          <w:rFonts w:asciiTheme="minorHAnsi" w:hAnsiTheme="minorHAnsi" w:cstheme="minorHAnsi"/>
          <w:sz w:val="28"/>
          <w:szCs w:val="28"/>
        </w:rPr>
        <w:t>”</w:t>
      </w:r>
    </w:p>
    <w:p w14:paraId="486EE671" w14:textId="77777777" w:rsidR="00792E8A" w:rsidRPr="00422EDA" w:rsidRDefault="00792E8A" w:rsidP="00792E8A">
      <w:pPr>
        <w:autoSpaceDE w:val="0"/>
        <w:autoSpaceDN w:val="0"/>
        <w:adjustRightInd w:val="0"/>
        <w:rPr>
          <w:rFonts w:asciiTheme="minorHAnsi" w:hAnsiTheme="minorHAnsi" w:cstheme="minorHAnsi"/>
          <w:kern w:val="0"/>
          <w:sz w:val="28"/>
          <w:szCs w:val="28"/>
        </w:rPr>
      </w:pPr>
    </w:p>
    <w:p w14:paraId="618B6127" w14:textId="1DE83440" w:rsidR="00792E8A" w:rsidRPr="00422EDA" w:rsidRDefault="00792E8A" w:rsidP="00792E8A">
      <w:pPr>
        <w:autoSpaceDE w:val="0"/>
        <w:autoSpaceDN w:val="0"/>
        <w:adjustRightInd w:val="0"/>
        <w:rPr>
          <w:rFonts w:asciiTheme="minorHAnsi" w:hAnsiTheme="minorHAnsi" w:cstheme="minorHAnsi"/>
          <w:kern w:val="0"/>
          <w:sz w:val="28"/>
          <w:szCs w:val="28"/>
        </w:rPr>
      </w:pPr>
      <w:r w:rsidRPr="00422EDA">
        <w:rPr>
          <w:rFonts w:asciiTheme="minorHAnsi" w:hAnsiTheme="minorHAnsi" w:cstheme="minorHAnsi"/>
          <w:kern w:val="0"/>
          <w:sz w:val="28"/>
          <w:szCs w:val="28"/>
        </w:rPr>
        <w:t>The funding for Nevada Mobile Communication Access Project is currently maxed out and GTC continues to accept and process the applications. GTC believes the individuals who are deaf and hard of hearing have full accessibility in communication</w:t>
      </w:r>
      <w:r w:rsidR="000E1C23" w:rsidRPr="00422EDA">
        <w:rPr>
          <w:rFonts w:asciiTheme="minorHAnsi" w:hAnsiTheme="minorHAnsi" w:cstheme="minorHAnsi"/>
          <w:kern w:val="0"/>
          <w:sz w:val="28"/>
          <w:szCs w:val="28"/>
        </w:rPr>
        <w:t xml:space="preserve"> by utilizing their application. They’re hopeful to secure funding from various funding streams to sustain their services across the state. </w:t>
      </w:r>
    </w:p>
    <w:p w14:paraId="3F027318" w14:textId="77777777" w:rsidR="00427A28" w:rsidRPr="00422EDA" w:rsidRDefault="00427A28" w:rsidP="00427A28">
      <w:pPr>
        <w:pStyle w:val="Default"/>
        <w:rPr>
          <w:rFonts w:asciiTheme="minorHAnsi" w:hAnsiTheme="minorHAnsi" w:cstheme="minorHAnsi"/>
          <w:sz w:val="28"/>
          <w:szCs w:val="28"/>
        </w:rPr>
      </w:pPr>
    </w:p>
    <w:p w14:paraId="1CD3F677" w14:textId="2EC12A7D" w:rsidR="00792E8A" w:rsidRDefault="00CF4752" w:rsidP="00792E8A">
      <w:pPr>
        <w:rPr>
          <w:rFonts w:asciiTheme="minorHAnsi" w:hAnsiTheme="minorHAnsi" w:cstheme="minorHAnsi"/>
          <w:sz w:val="28"/>
          <w:szCs w:val="28"/>
        </w:rPr>
      </w:pPr>
      <w:r w:rsidRPr="00422EDA">
        <w:rPr>
          <w:rFonts w:asciiTheme="minorHAnsi" w:hAnsiTheme="minorHAnsi" w:cstheme="minorHAnsi"/>
          <w:b/>
          <w:bCs/>
          <w:sz w:val="28"/>
          <w:szCs w:val="28"/>
          <w:u w:val="single"/>
        </w:rPr>
        <w:t xml:space="preserve">Data: </w:t>
      </w:r>
      <w:r w:rsidR="00C90D18" w:rsidRPr="00422EDA">
        <w:rPr>
          <w:rFonts w:asciiTheme="minorHAnsi" w:hAnsiTheme="minorHAnsi" w:cstheme="minorHAnsi"/>
          <w:sz w:val="28"/>
          <w:szCs w:val="28"/>
        </w:rPr>
        <w:t xml:space="preserve"> The Grantee</w:t>
      </w:r>
      <w:r w:rsidR="00792E8A" w:rsidRPr="00422EDA">
        <w:rPr>
          <w:rFonts w:asciiTheme="minorHAnsi" w:hAnsiTheme="minorHAnsi" w:cstheme="minorHAnsi"/>
          <w:sz w:val="28"/>
          <w:szCs w:val="28"/>
        </w:rPr>
        <w:t xml:space="preserve"> received twenty-one (21) applications. Sixteen (16) applications and two (2) </w:t>
      </w:r>
      <w:r w:rsidR="00C90D18" w:rsidRPr="00422EDA">
        <w:rPr>
          <w:rFonts w:asciiTheme="minorHAnsi" w:hAnsiTheme="minorHAnsi" w:cstheme="minorHAnsi"/>
          <w:sz w:val="28"/>
          <w:szCs w:val="28"/>
        </w:rPr>
        <w:t xml:space="preserve">applications from </w:t>
      </w:r>
      <w:r w:rsidR="00792E8A" w:rsidRPr="00422EDA">
        <w:rPr>
          <w:rFonts w:asciiTheme="minorHAnsi" w:hAnsiTheme="minorHAnsi" w:cstheme="minorHAnsi"/>
          <w:sz w:val="28"/>
          <w:szCs w:val="28"/>
        </w:rPr>
        <w:t>DETR</w:t>
      </w:r>
      <w:r w:rsidR="00C90D18" w:rsidRPr="00422EDA">
        <w:rPr>
          <w:rFonts w:asciiTheme="minorHAnsi" w:hAnsiTheme="minorHAnsi" w:cstheme="minorHAnsi"/>
          <w:sz w:val="28"/>
          <w:szCs w:val="28"/>
        </w:rPr>
        <w:t>-</w:t>
      </w:r>
      <w:r w:rsidR="00792E8A" w:rsidRPr="00422EDA">
        <w:rPr>
          <w:rFonts w:asciiTheme="minorHAnsi" w:hAnsiTheme="minorHAnsi" w:cstheme="minorHAnsi"/>
          <w:sz w:val="28"/>
          <w:szCs w:val="28"/>
        </w:rPr>
        <w:t xml:space="preserve">BVR were processed. </w:t>
      </w:r>
    </w:p>
    <w:p w14:paraId="0A3B6FE2" w14:textId="77777777" w:rsidR="00422EDA" w:rsidRPr="00422EDA" w:rsidRDefault="00422EDA" w:rsidP="00792E8A">
      <w:pPr>
        <w:rPr>
          <w:rFonts w:asciiTheme="minorHAnsi" w:hAnsiTheme="minorHAnsi" w:cstheme="minorHAnsi"/>
          <w:kern w:val="0"/>
          <w:sz w:val="28"/>
          <w:szCs w:val="28"/>
        </w:rPr>
      </w:pPr>
    </w:p>
    <w:p w14:paraId="0AA2FF10" w14:textId="2E9C7A8B" w:rsidR="00792E8A" w:rsidRPr="00422EDA" w:rsidRDefault="00792E8A" w:rsidP="00792E8A">
      <w:pPr>
        <w:autoSpaceDE w:val="0"/>
        <w:autoSpaceDN w:val="0"/>
        <w:adjustRightInd w:val="0"/>
        <w:rPr>
          <w:rFonts w:asciiTheme="minorHAnsi" w:hAnsiTheme="minorHAnsi" w:cstheme="minorHAnsi"/>
          <w:sz w:val="28"/>
          <w:szCs w:val="28"/>
        </w:rPr>
      </w:pPr>
      <w:r w:rsidRPr="00422EDA">
        <w:rPr>
          <w:rFonts w:asciiTheme="minorHAnsi" w:hAnsiTheme="minorHAnsi" w:cstheme="minorHAnsi"/>
          <w:sz w:val="28"/>
          <w:szCs w:val="28"/>
        </w:rPr>
        <w:t>The data showed that the new consumers got information mostly from agencies/services providers (8), meetings (2), and word of mouth (3). Eight (8) individuals asked for assistance in downloading the app and at the same time</w:t>
      </w:r>
      <w:r w:rsidR="00D17B12" w:rsidRPr="00422EDA">
        <w:rPr>
          <w:rFonts w:asciiTheme="minorHAnsi" w:hAnsiTheme="minorHAnsi" w:cstheme="minorHAnsi"/>
          <w:sz w:val="28"/>
          <w:szCs w:val="28"/>
        </w:rPr>
        <w:t xml:space="preserve"> t</w:t>
      </w:r>
      <w:r w:rsidRPr="00422EDA">
        <w:rPr>
          <w:rFonts w:asciiTheme="minorHAnsi" w:hAnsiTheme="minorHAnsi" w:cstheme="minorHAnsi"/>
          <w:sz w:val="28"/>
          <w:szCs w:val="28"/>
        </w:rPr>
        <w:t>hey received training on how to use the app. Two (2) individuals asked GTC to help them fill out the application.</w:t>
      </w:r>
      <w:r w:rsidRPr="00422EDA">
        <w:rPr>
          <w:rFonts w:asciiTheme="minorHAnsi" w:hAnsiTheme="minorHAnsi" w:cstheme="minorHAnsi"/>
          <w:kern w:val="0"/>
          <w:sz w:val="28"/>
          <w:szCs w:val="28"/>
        </w:rPr>
        <w:t xml:space="preserve"> Five (5) out of 17 consumers submitted the survey. </w:t>
      </w:r>
    </w:p>
    <w:p w14:paraId="2A1FB566" w14:textId="77777777" w:rsidR="00792E8A" w:rsidRPr="00422EDA" w:rsidRDefault="00792E8A" w:rsidP="00792E8A">
      <w:pPr>
        <w:autoSpaceDE w:val="0"/>
        <w:autoSpaceDN w:val="0"/>
        <w:adjustRightInd w:val="0"/>
        <w:rPr>
          <w:rFonts w:asciiTheme="minorHAnsi" w:hAnsiTheme="minorHAnsi" w:cstheme="minorHAnsi"/>
          <w:kern w:val="0"/>
          <w:sz w:val="28"/>
          <w:szCs w:val="28"/>
        </w:rPr>
      </w:pPr>
    </w:p>
    <w:p w14:paraId="1D7EC074" w14:textId="09BBC130" w:rsidR="00792E8A" w:rsidRPr="00422EDA" w:rsidRDefault="00792E8A" w:rsidP="00792E8A">
      <w:pPr>
        <w:autoSpaceDE w:val="0"/>
        <w:autoSpaceDN w:val="0"/>
        <w:adjustRightInd w:val="0"/>
        <w:rPr>
          <w:rFonts w:asciiTheme="minorHAnsi" w:hAnsiTheme="minorHAnsi" w:cstheme="minorHAnsi"/>
          <w:kern w:val="0"/>
          <w:sz w:val="28"/>
          <w:szCs w:val="28"/>
        </w:rPr>
      </w:pPr>
      <w:r w:rsidRPr="00422EDA">
        <w:rPr>
          <w:rFonts w:asciiTheme="minorHAnsi" w:hAnsiTheme="minorHAnsi" w:cstheme="minorHAnsi"/>
          <w:kern w:val="0"/>
          <w:sz w:val="28"/>
          <w:szCs w:val="28"/>
        </w:rPr>
        <w:t xml:space="preserve">Camp Sign Shine-CRAVE Transition Day: </w:t>
      </w:r>
      <w:r w:rsidR="00D17B12" w:rsidRPr="00422EDA">
        <w:rPr>
          <w:rFonts w:asciiTheme="minorHAnsi" w:hAnsiTheme="minorHAnsi" w:cstheme="minorHAnsi"/>
          <w:kern w:val="0"/>
          <w:sz w:val="28"/>
          <w:szCs w:val="28"/>
        </w:rPr>
        <w:t xml:space="preserve">One parent and two adults </w:t>
      </w:r>
      <w:r w:rsidR="00AD0131" w:rsidRPr="00422EDA">
        <w:rPr>
          <w:rFonts w:asciiTheme="minorHAnsi" w:hAnsiTheme="minorHAnsi" w:cstheme="minorHAnsi"/>
          <w:kern w:val="0"/>
          <w:sz w:val="28"/>
          <w:szCs w:val="28"/>
        </w:rPr>
        <w:t>receive</w:t>
      </w:r>
      <w:r w:rsidRPr="00422EDA">
        <w:rPr>
          <w:rFonts w:asciiTheme="minorHAnsi" w:hAnsiTheme="minorHAnsi" w:cstheme="minorHAnsi"/>
          <w:kern w:val="0"/>
          <w:sz w:val="28"/>
          <w:szCs w:val="28"/>
        </w:rPr>
        <w:t>d 60-minute package</w:t>
      </w:r>
      <w:r w:rsidR="00E7249B" w:rsidRPr="00422EDA">
        <w:rPr>
          <w:rFonts w:asciiTheme="minorHAnsi" w:hAnsiTheme="minorHAnsi" w:cstheme="minorHAnsi"/>
          <w:kern w:val="0"/>
          <w:sz w:val="28"/>
          <w:szCs w:val="28"/>
        </w:rPr>
        <w:t>s</w:t>
      </w:r>
      <w:r w:rsidRPr="00422EDA">
        <w:rPr>
          <w:rFonts w:asciiTheme="minorHAnsi" w:hAnsiTheme="minorHAnsi" w:cstheme="minorHAnsi"/>
          <w:kern w:val="0"/>
          <w:sz w:val="28"/>
          <w:szCs w:val="28"/>
        </w:rPr>
        <w:t>.</w:t>
      </w:r>
    </w:p>
    <w:p w14:paraId="23AB1C64" w14:textId="77777777" w:rsidR="00E7249B" w:rsidRPr="00422EDA" w:rsidRDefault="00E7249B" w:rsidP="00792E8A">
      <w:pPr>
        <w:autoSpaceDE w:val="0"/>
        <w:autoSpaceDN w:val="0"/>
        <w:adjustRightInd w:val="0"/>
        <w:rPr>
          <w:rFonts w:asciiTheme="minorHAnsi" w:hAnsiTheme="minorHAnsi" w:cstheme="minorHAnsi"/>
          <w:kern w:val="0"/>
          <w:sz w:val="28"/>
          <w:szCs w:val="28"/>
        </w:rPr>
      </w:pPr>
    </w:p>
    <w:p w14:paraId="6D76E663" w14:textId="1571B932" w:rsidR="00792E8A" w:rsidRPr="00422EDA" w:rsidRDefault="00792E8A" w:rsidP="00792E8A">
      <w:pPr>
        <w:autoSpaceDE w:val="0"/>
        <w:autoSpaceDN w:val="0"/>
        <w:adjustRightInd w:val="0"/>
        <w:rPr>
          <w:rFonts w:asciiTheme="minorHAnsi" w:hAnsiTheme="minorHAnsi" w:cstheme="minorHAnsi"/>
          <w:kern w:val="0"/>
          <w:sz w:val="28"/>
          <w:szCs w:val="28"/>
        </w:rPr>
      </w:pPr>
      <w:r w:rsidRPr="00422EDA">
        <w:rPr>
          <w:rFonts w:asciiTheme="minorHAnsi" w:hAnsiTheme="minorHAnsi" w:cstheme="minorHAnsi"/>
          <w:kern w:val="0"/>
          <w:sz w:val="28"/>
          <w:szCs w:val="28"/>
        </w:rPr>
        <w:t>As of June 30th, a total of ninety-six (96) consumers plus five (5) service providers, received 60-minute packages.</w:t>
      </w:r>
    </w:p>
    <w:p w14:paraId="065C3731" w14:textId="0571672B" w:rsidR="00CF4752" w:rsidRPr="00422EDA" w:rsidRDefault="00CF4752" w:rsidP="00CF4752">
      <w:pPr>
        <w:rPr>
          <w:rFonts w:asciiTheme="minorHAnsi" w:hAnsiTheme="minorHAnsi" w:cstheme="minorHAnsi"/>
          <w:sz w:val="28"/>
          <w:szCs w:val="28"/>
          <w:u w:val="single"/>
        </w:rPr>
      </w:pPr>
    </w:p>
    <w:p w14:paraId="3E3A5E49" w14:textId="77777777" w:rsidR="006F4AF7" w:rsidRPr="00422EDA" w:rsidRDefault="006F4AF7" w:rsidP="00EA1F03">
      <w:pPr>
        <w:pStyle w:val="Heading2"/>
        <w:rPr>
          <w:rFonts w:asciiTheme="minorHAnsi" w:hAnsiTheme="minorHAnsi" w:cstheme="minorHAnsi"/>
          <w:szCs w:val="28"/>
        </w:rPr>
      </w:pPr>
      <w:bookmarkStart w:id="75" w:name="_Toc126241222"/>
      <w:r w:rsidRPr="00422EDA">
        <w:rPr>
          <w:rFonts w:asciiTheme="minorHAnsi" w:hAnsiTheme="minorHAnsi" w:cstheme="minorHAnsi"/>
          <w:szCs w:val="28"/>
        </w:rPr>
        <w:lastRenderedPageBreak/>
        <w:t>Objective 1.4</w:t>
      </w:r>
      <w:bookmarkEnd w:id="75"/>
      <w:r w:rsidRPr="00422EDA">
        <w:rPr>
          <w:rFonts w:asciiTheme="minorHAnsi" w:hAnsiTheme="minorHAnsi" w:cstheme="minorHAnsi"/>
          <w:szCs w:val="28"/>
        </w:rPr>
        <w:t xml:space="preserve"> </w:t>
      </w:r>
    </w:p>
    <w:p w14:paraId="1884AA13" w14:textId="496F65C6" w:rsidR="006F4AF7" w:rsidRPr="00422EDA" w:rsidRDefault="006F4AF7" w:rsidP="006F4AF7">
      <w:pPr>
        <w:rPr>
          <w:rFonts w:asciiTheme="minorHAnsi" w:hAnsiTheme="minorHAnsi" w:cstheme="minorHAnsi"/>
          <w:sz w:val="28"/>
          <w:szCs w:val="28"/>
        </w:rPr>
      </w:pPr>
      <w:r w:rsidRPr="00422EDA">
        <w:rPr>
          <w:rFonts w:asciiTheme="minorHAnsi" w:hAnsiTheme="minorHAnsi" w:cstheme="minorHAnsi"/>
          <w:sz w:val="28"/>
          <w:szCs w:val="28"/>
        </w:rPr>
        <w:t>In house Council members and staff will address emerging needs of individuals with I/DD through state, regional, or local level systemic change.</w:t>
      </w:r>
    </w:p>
    <w:p w14:paraId="0BF3F9DA" w14:textId="77777777" w:rsidR="006F4AF7" w:rsidRPr="00422EDA" w:rsidRDefault="006F4AF7" w:rsidP="006F4AF7">
      <w:pPr>
        <w:spacing w:before="160"/>
        <w:rPr>
          <w:rFonts w:asciiTheme="minorHAnsi" w:eastAsia="Times New Roman" w:hAnsiTheme="minorHAnsi" w:cstheme="minorHAnsi"/>
          <w:b/>
          <w:color w:val="000000"/>
          <w:sz w:val="28"/>
          <w:szCs w:val="28"/>
          <w:u w:val="single"/>
        </w:rPr>
      </w:pPr>
      <w:r w:rsidRPr="00422EDA">
        <w:rPr>
          <w:rFonts w:asciiTheme="minorHAnsi" w:eastAsia="Times New Roman" w:hAnsiTheme="minorHAnsi" w:cstheme="minorHAnsi"/>
          <w:b/>
          <w:color w:val="000000"/>
          <w:sz w:val="28"/>
          <w:szCs w:val="28"/>
          <w:u w:val="single"/>
        </w:rPr>
        <w:t>NGCDD Expected Outcome(s):</w:t>
      </w:r>
    </w:p>
    <w:p w14:paraId="22511227" w14:textId="23554633" w:rsidR="006F4AF7" w:rsidRPr="00422EDA" w:rsidRDefault="006F4AF7" w:rsidP="006F4AF7">
      <w:pPr>
        <w:pStyle w:val="ListParagraph"/>
        <w:numPr>
          <w:ilvl w:val="0"/>
          <w:numId w:val="4"/>
        </w:numPr>
        <w:rPr>
          <w:rFonts w:asciiTheme="minorHAnsi" w:eastAsia="Calibri" w:hAnsiTheme="minorHAnsi" w:cstheme="minorHAnsi"/>
          <w:sz w:val="28"/>
          <w:szCs w:val="28"/>
        </w:rPr>
      </w:pPr>
      <w:r w:rsidRPr="00422EDA">
        <w:rPr>
          <w:rFonts w:asciiTheme="minorHAnsi" w:eastAsia="Calibri" w:hAnsiTheme="minorHAnsi" w:cstheme="minorHAnsi"/>
          <w:sz w:val="28"/>
          <w:szCs w:val="28"/>
        </w:rPr>
        <w:t>Targeted outreach to the I/DD community will address emerging needs across all levels of the state in hopes to ensure people with I/DD will report no current unaddressed emerging needs.</w:t>
      </w:r>
    </w:p>
    <w:p w14:paraId="1B3223BC" w14:textId="50607E88" w:rsidR="006F4AF7" w:rsidRPr="00422EDA" w:rsidRDefault="006F4AF7" w:rsidP="006F4AF7">
      <w:pPr>
        <w:pStyle w:val="ListParagraph"/>
        <w:numPr>
          <w:ilvl w:val="0"/>
          <w:numId w:val="4"/>
        </w:numPr>
        <w:rPr>
          <w:rFonts w:asciiTheme="minorHAnsi" w:eastAsia="Calibri" w:hAnsiTheme="minorHAnsi" w:cstheme="minorHAnsi"/>
          <w:sz w:val="28"/>
          <w:szCs w:val="28"/>
        </w:rPr>
      </w:pPr>
      <w:r w:rsidRPr="00422EDA">
        <w:rPr>
          <w:rFonts w:asciiTheme="minorHAnsi" w:eastAsia="Calibri" w:hAnsiTheme="minorHAnsi" w:cstheme="minorHAnsi"/>
          <w:sz w:val="28"/>
          <w:szCs w:val="28"/>
        </w:rPr>
        <w:t>Information from these efforts and community input will be utilized to direct future efforts.</w:t>
      </w:r>
    </w:p>
    <w:p w14:paraId="6F272E99" w14:textId="01E5314A" w:rsidR="006F4AF7" w:rsidRPr="00422EDA" w:rsidRDefault="006F4AF7" w:rsidP="006F4AF7">
      <w:pPr>
        <w:pStyle w:val="ListParagraph"/>
        <w:numPr>
          <w:ilvl w:val="0"/>
          <w:numId w:val="4"/>
        </w:numPr>
        <w:rPr>
          <w:rFonts w:asciiTheme="minorHAnsi" w:eastAsia="Calibri" w:hAnsiTheme="minorHAnsi" w:cstheme="minorHAnsi"/>
          <w:sz w:val="28"/>
          <w:szCs w:val="28"/>
        </w:rPr>
      </w:pPr>
      <w:r w:rsidRPr="00422EDA">
        <w:rPr>
          <w:rFonts w:asciiTheme="minorHAnsi" w:eastAsia="Calibri" w:hAnsiTheme="minorHAnsi" w:cstheme="minorHAnsi"/>
          <w:sz w:val="28"/>
          <w:szCs w:val="28"/>
        </w:rPr>
        <w:t xml:space="preserve">By 2026 individuals with I/DD and their family members will report having no current emerging needs or all emerging needs are currently being addressed. </w:t>
      </w:r>
    </w:p>
    <w:p w14:paraId="0D6E0832" w14:textId="77777777" w:rsidR="006F4AF7" w:rsidRPr="00422EDA" w:rsidRDefault="006F4AF7" w:rsidP="006F4AF7">
      <w:pPr>
        <w:rPr>
          <w:rFonts w:asciiTheme="minorHAnsi" w:hAnsiTheme="minorHAnsi" w:cstheme="minorHAnsi"/>
          <w:sz w:val="28"/>
          <w:szCs w:val="28"/>
        </w:rPr>
      </w:pPr>
    </w:p>
    <w:p w14:paraId="2792421A" w14:textId="546FF30B" w:rsidR="006F4AF7" w:rsidRPr="00422EDA" w:rsidRDefault="006F4AF7" w:rsidP="006F4AF7">
      <w:pPr>
        <w:rPr>
          <w:rFonts w:asciiTheme="minorHAnsi" w:hAnsiTheme="minorHAnsi" w:cstheme="minorHAnsi"/>
          <w:b/>
          <w:bCs/>
          <w:sz w:val="28"/>
          <w:szCs w:val="28"/>
          <w:u w:val="single"/>
        </w:rPr>
      </w:pPr>
      <w:r w:rsidRPr="00422EDA">
        <w:rPr>
          <w:rFonts w:asciiTheme="minorHAnsi" w:hAnsiTheme="minorHAnsi" w:cstheme="minorHAnsi"/>
          <w:b/>
          <w:bCs/>
          <w:sz w:val="28"/>
          <w:szCs w:val="28"/>
          <w:u w:val="single"/>
        </w:rPr>
        <w:t>Activity Summary:</w:t>
      </w:r>
    </w:p>
    <w:p w14:paraId="30FEAFB2" w14:textId="6C27368B" w:rsidR="006F4AF7" w:rsidRPr="00422EDA" w:rsidRDefault="006F4AF7" w:rsidP="006F4AF7">
      <w:pPr>
        <w:spacing w:after="160"/>
        <w:rPr>
          <w:rFonts w:asciiTheme="minorHAnsi" w:hAnsiTheme="minorHAnsi" w:cstheme="minorHAnsi"/>
          <w:sz w:val="28"/>
          <w:szCs w:val="28"/>
        </w:rPr>
      </w:pPr>
      <w:r w:rsidRPr="00422EDA">
        <w:rPr>
          <w:rFonts w:asciiTheme="minorHAnsi" w:hAnsiTheme="minorHAnsi" w:cstheme="minorHAnsi"/>
          <w:sz w:val="28"/>
          <w:szCs w:val="28"/>
        </w:rPr>
        <w:t>Activity A) Use information gathered from Council efforts and other stakeholder input to develop and implement advocacy and communication efforts in conjunction with individuals with I/DD, family members and other key stakeholders to address needed changes to statutes, rules, policies, procedures, practices, and/or funding/staffing issues that improve outcomes for individuals with I/DD.</w:t>
      </w:r>
    </w:p>
    <w:p w14:paraId="35A707BF" w14:textId="5CF811EF" w:rsidR="006F4AF7" w:rsidRPr="00422EDA" w:rsidRDefault="006F4AF7" w:rsidP="006F4AF7">
      <w:pPr>
        <w:spacing w:after="160"/>
        <w:rPr>
          <w:rFonts w:asciiTheme="minorHAnsi" w:hAnsiTheme="minorHAnsi" w:cstheme="minorHAnsi"/>
          <w:sz w:val="28"/>
          <w:szCs w:val="28"/>
        </w:rPr>
      </w:pPr>
      <w:r w:rsidRPr="00422EDA">
        <w:rPr>
          <w:rFonts w:asciiTheme="minorHAnsi" w:hAnsiTheme="minorHAnsi" w:cstheme="minorHAnsi"/>
          <w:sz w:val="28"/>
          <w:szCs w:val="28"/>
        </w:rPr>
        <w:t>Activity B) Work with key stakeholders and policymakers to implement best practice recommendations.</w:t>
      </w:r>
    </w:p>
    <w:p w14:paraId="770B0CAE" w14:textId="3ADE817A" w:rsidR="006F4AF7" w:rsidRPr="00422EDA" w:rsidRDefault="006F4AF7" w:rsidP="006F4AF7">
      <w:pPr>
        <w:rPr>
          <w:rFonts w:asciiTheme="minorHAnsi" w:hAnsiTheme="minorHAnsi" w:cstheme="minorHAnsi"/>
          <w:sz w:val="28"/>
          <w:szCs w:val="28"/>
        </w:rPr>
      </w:pPr>
      <w:r w:rsidRPr="00422EDA">
        <w:rPr>
          <w:rFonts w:asciiTheme="minorHAnsi" w:hAnsiTheme="minorHAnsi" w:cstheme="minorHAnsi"/>
          <w:sz w:val="28"/>
          <w:szCs w:val="28"/>
        </w:rPr>
        <w:t>Activity C) Provide ongoing, coordinated outreach to Access and Functional Needs communities statewide on resources and supports for emerging needs and track outcomes to inform future needs.</w:t>
      </w:r>
    </w:p>
    <w:p w14:paraId="192F34CA" w14:textId="77777777" w:rsidR="004D3BBB" w:rsidRPr="00422EDA" w:rsidRDefault="004D3BBB" w:rsidP="006F4AF7">
      <w:pPr>
        <w:rPr>
          <w:rFonts w:asciiTheme="minorHAnsi" w:hAnsiTheme="minorHAnsi" w:cstheme="minorHAnsi"/>
          <w:sz w:val="28"/>
          <w:szCs w:val="28"/>
        </w:rPr>
      </w:pPr>
    </w:p>
    <w:p w14:paraId="65B90207" w14:textId="32DC6CE1" w:rsidR="00792E8A" w:rsidRPr="00422EDA" w:rsidRDefault="006F4AF7" w:rsidP="00792E8A">
      <w:pPr>
        <w:jc w:val="both"/>
        <w:rPr>
          <w:rFonts w:asciiTheme="minorHAnsi" w:hAnsiTheme="minorHAnsi" w:cstheme="minorHAnsi"/>
          <w:sz w:val="28"/>
          <w:szCs w:val="28"/>
        </w:rPr>
      </w:pPr>
      <w:r w:rsidRPr="00422EDA">
        <w:rPr>
          <w:rFonts w:asciiTheme="minorHAnsi" w:eastAsia="Times New Roman" w:hAnsiTheme="minorHAnsi" w:cstheme="minorHAnsi"/>
          <w:b/>
          <w:color w:val="000000"/>
          <w:sz w:val="28"/>
          <w:szCs w:val="28"/>
          <w:u w:val="single"/>
        </w:rPr>
        <w:t>Of Note:</w:t>
      </w:r>
      <w:r w:rsidR="00792E8A" w:rsidRPr="00422EDA">
        <w:rPr>
          <w:rFonts w:asciiTheme="minorHAnsi" w:hAnsiTheme="minorHAnsi" w:cstheme="minorHAnsi"/>
        </w:rPr>
        <w:t xml:space="preserve"> </w:t>
      </w:r>
      <w:r w:rsidR="00F367B2" w:rsidRPr="00422EDA">
        <w:rPr>
          <w:rFonts w:asciiTheme="minorHAnsi" w:hAnsiTheme="minorHAnsi" w:cstheme="minorHAnsi"/>
          <w:sz w:val="28"/>
          <w:szCs w:val="28"/>
        </w:rPr>
        <w:t xml:space="preserve">Feedback received on surveys highlight our </w:t>
      </w:r>
      <w:r w:rsidR="00792E8A" w:rsidRPr="00422EDA">
        <w:rPr>
          <w:rFonts w:asciiTheme="minorHAnsi" w:hAnsiTheme="minorHAnsi" w:cstheme="minorHAnsi"/>
          <w:sz w:val="28"/>
          <w:szCs w:val="28"/>
        </w:rPr>
        <w:t xml:space="preserve">emerging needs </w:t>
      </w:r>
      <w:r w:rsidR="00F367B2" w:rsidRPr="00422EDA">
        <w:rPr>
          <w:rFonts w:asciiTheme="minorHAnsi" w:hAnsiTheme="minorHAnsi" w:cstheme="minorHAnsi"/>
          <w:sz w:val="28"/>
          <w:szCs w:val="28"/>
        </w:rPr>
        <w:t xml:space="preserve">to be </w:t>
      </w:r>
      <w:r w:rsidR="00E67F45" w:rsidRPr="00422EDA">
        <w:rPr>
          <w:rFonts w:asciiTheme="minorHAnsi" w:hAnsiTheme="minorHAnsi" w:cstheme="minorHAnsi"/>
          <w:sz w:val="28"/>
          <w:szCs w:val="28"/>
        </w:rPr>
        <w:t>expanded resources</w:t>
      </w:r>
      <w:r w:rsidR="00792E8A" w:rsidRPr="00422EDA">
        <w:rPr>
          <w:rFonts w:asciiTheme="minorHAnsi" w:hAnsiTheme="minorHAnsi" w:cstheme="minorHAnsi"/>
          <w:sz w:val="28"/>
          <w:szCs w:val="28"/>
        </w:rPr>
        <w:t xml:space="preserve"> and </w:t>
      </w:r>
      <w:r w:rsidR="00E67F45" w:rsidRPr="00422EDA">
        <w:rPr>
          <w:rFonts w:asciiTheme="minorHAnsi" w:hAnsiTheme="minorHAnsi" w:cstheme="minorHAnsi"/>
          <w:sz w:val="28"/>
          <w:szCs w:val="28"/>
        </w:rPr>
        <w:t xml:space="preserve">information on transition. </w:t>
      </w:r>
      <w:r w:rsidR="00792E8A" w:rsidRPr="00422EDA">
        <w:rPr>
          <w:rFonts w:asciiTheme="minorHAnsi" w:hAnsiTheme="minorHAnsi" w:cstheme="minorHAnsi"/>
          <w:sz w:val="28"/>
          <w:szCs w:val="28"/>
        </w:rPr>
        <w:t xml:space="preserve">We continue to gather information on differing needs from rural and tribal communities as well as from meetings with the Department of Emergency Management (DEM). </w:t>
      </w:r>
    </w:p>
    <w:p w14:paraId="5693173A" w14:textId="51419D21" w:rsidR="00A559CC" w:rsidRPr="00422EDA" w:rsidRDefault="00A559CC" w:rsidP="00A559CC">
      <w:pPr>
        <w:rPr>
          <w:rFonts w:asciiTheme="minorHAnsi" w:hAnsiTheme="minorHAnsi" w:cstheme="minorHAnsi"/>
          <w:sz w:val="28"/>
          <w:szCs w:val="28"/>
          <w:u w:val="single"/>
        </w:rPr>
      </w:pPr>
    </w:p>
    <w:p w14:paraId="4A3CFEF5" w14:textId="1B998574" w:rsidR="001F0CA8" w:rsidRPr="00422EDA" w:rsidRDefault="00C81E2E" w:rsidP="00286EEA">
      <w:pPr>
        <w:jc w:val="both"/>
        <w:rPr>
          <w:rFonts w:asciiTheme="minorHAnsi" w:hAnsiTheme="minorHAnsi" w:cstheme="minorHAnsi"/>
          <w:sz w:val="28"/>
          <w:szCs w:val="28"/>
        </w:rPr>
      </w:pPr>
      <w:bookmarkStart w:id="76" w:name="_Toc126241223"/>
      <w:r w:rsidRPr="00422EDA">
        <w:rPr>
          <w:rFonts w:asciiTheme="minorHAnsi" w:hAnsiTheme="minorHAnsi" w:cstheme="minorHAnsi"/>
          <w:b/>
          <w:bCs/>
          <w:sz w:val="28"/>
          <w:szCs w:val="28"/>
        </w:rPr>
        <w:t>GOAL 2:</w:t>
      </w:r>
      <w:bookmarkEnd w:id="72"/>
      <w:r w:rsidRPr="00422EDA">
        <w:rPr>
          <w:rFonts w:asciiTheme="minorHAnsi" w:hAnsiTheme="minorHAnsi" w:cstheme="minorHAnsi"/>
          <w:sz w:val="28"/>
          <w:szCs w:val="28"/>
        </w:rPr>
        <w:t xml:space="preserve"> </w:t>
      </w:r>
      <w:r w:rsidR="0049507A" w:rsidRPr="00422EDA">
        <w:rPr>
          <w:rFonts w:asciiTheme="minorHAnsi" w:hAnsiTheme="minorHAnsi" w:cstheme="minorHAnsi"/>
          <w:sz w:val="28"/>
          <w:szCs w:val="28"/>
        </w:rPr>
        <w:t xml:space="preserve">(In House) </w:t>
      </w:r>
      <w:r w:rsidR="00C62695" w:rsidRPr="00422EDA">
        <w:rPr>
          <w:rFonts w:asciiTheme="minorHAnsi" w:hAnsiTheme="minorHAnsi" w:cstheme="minorHAnsi"/>
          <w:sz w:val="28"/>
          <w:szCs w:val="28"/>
        </w:rPr>
        <w:t>Individuals with I/DD will have the information, education</w:t>
      </w:r>
      <w:r w:rsidR="006F4AF7" w:rsidRPr="00422EDA">
        <w:rPr>
          <w:rFonts w:asciiTheme="minorHAnsi" w:hAnsiTheme="minorHAnsi" w:cstheme="minorHAnsi"/>
          <w:sz w:val="28"/>
          <w:szCs w:val="28"/>
        </w:rPr>
        <w:t>,</w:t>
      </w:r>
      <w:r w:rsidR="00C62695" w:rsidRPr="00422EDA">
        <w:rPr>
          <w:rFonts w:asciiTheme="minorHAnsi" w:hAnsiTheme="minorHAnsi" w:cstheme="minorHAnsi"/>
          <w:sz w:val="28"/>
          <w:szCs w:val="28"/>
        </w:rPr>
        <w:t xml:space="preserve"> and training necessary to participate in local and state advocacy and policy making activities.</w:t>
      </w:r>
      <w:bookmarkEnd w:id="76"/>
    </w:p>
    <w:p w14:paraId="2359F5DB" w14:textId="77777777" w:rsidR="00286EEA" w:rsidRPr="00422EDA" w:rsidRDefault="00286EEA" w:rsidP="00286EEA">
      <w:pPr>
        <w:jc w:val="both"/>
        <w:rPr>
          <w:rFonts w:asciiTheme="minorHAnsi" w:hAnsiTheme="minorHAnsi" w:cstheme="minorHAnsi"/>
          <w:sz w:val="28"/>
          <w:szCs w:val="28"/>
        </w:rPr>
      </w:pPr>
    </w:p>
    <w:p w14:paraId="7DC4BCC3" w14:textId="3181A8FC" w:rsidR="00C62695" w:rsidRPr="00422EDA" w:rsidRDefault="00C62695" w:rsidP="00286EEA">
      <w:pPr>
        <w:jc w:val="both"/>
        <w:rPr>
          <w:rFonts w:asciiTheme="minorHAnsi" w:hAnsiTheme="minorHAnsi" w:cstheme="minorHAnsi"/>
          <w:sz w:val="28"/>
          <w:szCs w:val="28"/>
        </w:rPr>
      </w:pPr>
      <w:bookmarkStart w:id="77" w:name="_Toc94710169"/>
      <w:bookmarkStart w:id="78" w:name="_Toc94711428"/>
      <w:bookmarkStart w:id="79" w:name="_Toc118808792"/>
      <w:bookmarkStart w:id="80" w:name="_Toc118808874"/>
      <w:bookmarkStart w:id="81" w:name="_Toc118809051"/>
      <w:bookmarkStart w:id="82" w:name="_Toc118809104"/>
      <w:bookmarkStart w:id="83" w:name="_Toc126241224"/>
      <w:r w:rsidRPr="00422EDA">
        <w:rPr>
          <w:rFonts w:asciiTheme="minorHAnsi" w:hAnsiTheme="minorHAnsi" w:cstheme="minorHAnsi"/>
          <w:sz w:val="28"/>
          <w:szCs w:val="28"/>
        </w:rPr>
        <w:t>Areas of Emphasis and identified barriers addressed: Quality Assurance, Education (school aged through college), DD Act Mandates for Advocacy, DD Network Collaboration, Youth and Leadership</w:t>
      </w:r>
      <w:r w:rsidR="001F0CA8" w:rsidRPr="00422EDA">
        <w:rPr>
          <w:rFonts w:asciiTheme="minorHAnsi" w:hAnsiTheme="minorHAnsi" w:cstheme="minorHAnsi"/>
          <w:sz w:val="28"/>
          <w:szCs w:val="28"/>
        </w:rPr>
        <w:t>.</w:t>
      </w:r>
      <w:bookmarkEnd w:id="77"/>
      <w:bookmarkEnd w:id="78"/>
      <w:bookmarkEnd w:id="79"/>
      <w:bookmarkEnd w:id="80"/>
      <w:bookmarkEnd w:id="81"/>
      <w:bookmarkEnd w:id="82"/>
      <w:bookmarkEnd w:id="83"/>
    </w:p>
    <w:p w14:paraId="1223474B" w14:textId="77777777" w:rsidR="00BE24D4" w:rsidRPr="00422EDA" w:rsidRDefault="00747115" w:rsidP="00283DB1">
      <w:pPr>
        <w:pStyle w:val="Heading2"/>
        <w:rPr>
          <w:rFonts w:asciiTheme="minorHAnsi" w:eastAsia="Calibri" w:hAnsiTheme="minorHAnsi" w:cstheme="minorHAnsi"/>
          <w:szCs w:val="28"/>
        </w:rPr>
      </w:pPr>
      <w:bookmarkStart w:id="84" w:name="_Toc126241225"/>
      <w:r w:rsidRPr="00422EDA">
        <w:rPr>
          <w:rFonts w:asciiTheme="minorHAnsi" w:hAnsiTheme="minorHAnsi" w:cstheme="minorHAnsi"/>
          <w:szCs w:val="28"/>
        </w:rPr>
        <w:t>Objective 2.1</w:t>
      </w:r>
      <w:bookmarkEnd w:id="84"/>
      <w:r w:rsidRPr="00422EDA">
        <w:rPr>
          <w:rFonts w:asciiTheme="minorHAnsi" w:eastAsia="Calibri" w:hAnsiTheme="minorHAnsi" w:cstheme="minorHAnsi"/>
          <w:szCs w:val="28"/>
        </w:rPr>
        <w:t xml:space="preserve"> </w:t>
      </w:r>
    </w:p>
    <w:p w14:paraId="3576BD4B" w14:textId="26BAC8F1" w:rsidR="00C81E2E" w:rsidRPr="00422EDA" w:rsidRDefault="00C62695" w:rsidP="00283DB1">
      <w:pPr>
        <w:rPr>
          <w:rFonts w:asciiTheme="minorHAnsi" w:hAnsiTheme="minorHAnsi" w:cstheme="minorHAnsi"/>
          <w:sz w:val="28"/>
          <w:szCs w:val="28"/>
        </w:rPr>
      </w:pPr>
      <w:r w:rsidRPr="00422EDA">
        <w:rPr>
          <w:rFonts w:asciiTheme="minorHAnsi" w:hAnsiTheme="minorHAnsi" w:cstheme="minorHAnsi"/>
          <w:sz w:val="28"/>
          <w:szCs w:val="28"/>
        </w:rPr>
        <w:t xml:space="preserve">Council members and staff will establish or strengthen a minimum of one State self-advocacy organization led by individuals with I/DD in Nevada. </w:t>
      </w:r>
    </w:p>
    <w:p w14:paraId="2748BC31" w14:textId="77777777" w:rsidR="005454A0" w:rsidRPr="00422EDA" w:rsidRDefault="005454A0" w:rsidP="00283DB1">
      <w:pPr>
        <w:spacing w:before="160"/>
        <w:rPr>
          <w:rFonts w:asciiTheme="minorHAnsi" w:eastAsia="Times New Roman" w:hAnsiTheme="minorHAnsi" w:cstheme="minorHAnsi"/>
          <w:b/>
          <w:color w:val="000000"/>
          <w:sz w:val="28"/>
          <w:szCs w:val="28"/>
          <w:u w:val="single"/>
        </w:rPr>
      </w:pPr>
      <w:r w:rsidRPr="00422EDA">
        <w:rPr>
          <w:rFonts w:asciiTheme="minorHAnsi" w:eastAsia="Times New Roman" w:hAnsiTheme="minorHAnsi" w:cstheme="minorHAnsi"/>
          <w:b/>
          <w:color w:val="000000"/>
          <w:sz w:val="28"/>
          <w:szCs w:val="28"/>
          <w:u w:val="single"/>
        </w:rPr>
        <w:t>NGCDD Expected Outcome(s):</w:t>
      </w:r>
    </w:p>
    <w:p w14:paraId="70D26094" w14:textId="77777777" w:rsidR="00CC07F6" w:rsidRPr="00422EDA" w:rsidRDefault="00CC07F6" w:rsidP="00CC07F6">
      <w:pPr>
        <w:pStyle w:val="ListParagraph"/>
        <w:numPr>
          <w:ilvl w:val="0"/>
          <w:numId w:val="4"/>
        </w:numPr>
        <w:rPr>
          <w:rFonts w:asciiTheme="minorHAnsi" w:eastAsia="Calibri" w:hAnsiTheme="minorHAnsi" w:cstheme="minorHAnsi"/>
          <w:sz w:val="28"/>
          <w:szCs w:val="28"/>
        </w:rPr>
      </w:pPr>
      <w:r w:rsidRPr="00422EDA">
        <w:rPr>
          <w:rFonts w:asciiTheme="minorHAnsi" w:eastAsia="Calibri" w:hAnsiTheme="minorHAnsi" w:cstheme="minorHAnsi"/>
          <w:sz w:val="28"/>
          <w:szCs w:val="28"/>
        </w:rPr>
        <w:lastRenderedPageBreak/>
        <w:t xml:space="preserve">Individuals with I/DD will identify common barriers, increase advocacy, knowledge, policy activities and connections to create a stronger unified voice and educate policymakers on key issues. </w:t>
      </w:r>
    </w:p>
    <w:p w14:paraId="7136A25C" w14:textId="0BC4A80B" w:rsidR="005454A0" w:rsidRPr="00422EDA" w:rsidRDefault="00CC07F6" w:rsidP="00CC07F6">
      <w:pPr>
        <w:pStyle w:val="ListParagraph"/>
        <w:numPr>
          <w:ilvl w:val="0"/>
          <w:numId w:val="4"/>
        </w:numPr>
        <w:rPr>
          <w:rFonts w:asciiTheme="minorHAnsi" w:eastAsia="Calibri" w:hAnsiTheme="minorHAnsi" w:cstheme="minorHAnsi"/>
          <w:sz w:val="28"/>
          <w:szCs w:val="28"/>
        </w:rPr>
      </w:pPr>
      <w:r w:rsidRPr="00422EDA">
        <w:rPr>
          <w:rFonts w:asciiTheme="minorHAnsi" w:eastAsia="Calibri" w:hAnsiTheme="minorHAnsi" w:cstheme="minorHAnsi"/>
          <w:sz w:val="28"/>
          <w:szCs w:val="28"/>
        </w:rPr>
        <w:t>Increase strength and leadership of self-advocacy groups led by individuals with I/DD in Nevada.</w:t>
      </w:r>
    </w:p>
    <w:p w14:paraId="57FF9935" w14:textId="77777777" w:rsidR="00C81E2E" w:rsidRPr="00422EDA" w:rsidRDefault="00855352" w:rsidP="00283DB1">
      <w:pPr>
        <w:spacing w:before="160"/>
        <w:rPr>
          <w:rFonts w:asciiTheme="minorHAnsi" w:hAnsiTheme="minorHAnsi" w:cstheme="minorHAnsi"/>
          <w:b/>
          <w:bCs/>
          <w:iCs/>
          <w:sz w:val="28"/>
          <w:szCs w:val="28"/>
          <w:u w:val="single"/>
        </w:rPr>
      </w:pPr>
      <w:r w:rsidRPr="00422EDA">
        <w:rPr>
          <w:rFonts w:asciiTheme="minorHAnsi" w:hAnsiTheme="minorHAnsi" w:cstheme="minorHAnsi"/>
          <w:b/>
          <w:bCs/>
          <w:iCs/>
          <w:sz w:val="28"/>
          <w:szCs w:val="28"/>
          <w:u w:val="single"/>
        </w:rPr>
        <w:t>Activity Summary:</w:t>
      </w:r>
    </w:p>
    <w:p w14:paraId="0C2CE37A" w14:textId="77777777" w:rsidR="00CC07F6" w:rsidRPr="00422EDA" w:rsidRDefault="00CC07F6" w:rsidP="00CC07F6">
      <w:pPr>
        <w:spacing w:after="120"/>
        <w:rPr>
          <w:rFonts w:asciiTheme="minorHAnsi" w:eastAsia="Calibri" w:hAnsiTheme="minorHAnsi" w:cstheme="minorHAnsi"/>
          <w:kern w:val="0"/>
          <w:sz w:val="28"/>
          <w:szCs w:val="28"/>
          <w:lang w:eastAsia="en-US"/>
        </w:rPr>
      </w:pPr>
      <w:r w:rsidRPr="00422EDA">
        <w:rPr>
          <w:rFonts w:asciiTheme="minorHAnsi" w:eastAsia="Calibri" w:hAnsiTheme="minorHAnsi" w:cstheme="minorHAnsi"/>
          <w:kern w:val="0"/>
          <w:sz w:val="28"/>
          <w:szCs w:val="28"/>
          <w:lang w:eastAsia="en-US"/>
        </w:rPr>
        <w:t xml:space="preserve">Activity A) Support individuals with I/DD to participate in Legislative sessions by providing information on current policy initiatives and meeting with their legislators to educate them on issues important to them. </w:t>
      </w:r>
    </w:p>
    <w:p w14:paraId="46C61604" w14:textId="27DCB30F" w:rsidR="00CC07F6" w:rsidRPr="00422EDA" w:rsidRDefault="00CC07F6" w:rsidP="00CC07F6">
      <w:pPr>
        <w:spacing w:after="120"/>
        <w:rPr>
          <w:rFonts w:asciiTheme="minorHAnsi" w:eastAsia="Calibri" w:hAnsiTheme="minorHAnsi" w:cstheme="minorHAnsi"/>
          <w:kern w:val="0"/>
          <w:sz w:val="28"/>
          <w:szCs w:val="28"/>
          <w:lang w:eastAsia="en-US"/>
        </w:rPr>
      </w:pPr>
      <w:r w:rsidRPr="00422EDA">
        <w:rPr>
          <w:rFonts w:asciiTheme="minorHAnsi" w:eastAsia="Calibri" w:hAnsiTheme="minorHAnsi" w:cstheme="minorHAnsi"/>
          <w:kern w:val="0"/>
          <w:sz w:val="28"/>
          <w:szCs w:val="28"/>
          <w:lang w:eastAsia="en-US"/>
        </w:rPr>
        <w:t xml:space="preserve">Activity B) Provide annual funding opportunities for individuals with I/DD to attend disability-related conferences and summits to increase their knowledge and share that knowledge with other Nevadans with developmental disabilities. </w:t>
      </w:r>
    </w:p>
    <w:p w14:paraId="21AD9F1C" w14:textId="685AE7B4" w:rsidR="00DD0C91" w:rsidRPr="00422EDA" w:rsidRDefault="00CC07F6" w:rsidP="00CC07F6">
      <w:pPr>
        <w:spacing w:after="120"/>
        <w:rPr>
          <w:rFonts w:asciiTheme="minorHAnsi" w:eastAsia="Calibri" w:hAnsiTheme="minorHAnsi" w:cstheme="minorHAnsi"/>
          <w:kern w:val="0"/>
          <w:sz w:val="28"/>
          <w:szCs w:val="28"/>
          <w:lang w:eastAsia="en-US"/>
        </w:rPr>
      </w:pPr>
      <w:r w:rsidRPr="00422EDA">
        <w:rPr>
          <w:rFonts w:asciiTheme="minorHAnsi" w:eastAsia="Calibri" w:hAnsiTheme="minorHAnsi" w:cstheme="minorHAnsi"/>
          <w:kern w:val="0"/>
          <w:sz w:val="28"/>
          <w:szCs w:val="28"/>
          <w:lang w:eastAsia="en-US"/>
        </w:rPr>
        <w:t xml:space="preserve">Activity C) </w:t>
      </w:r>
      <w:r w:rsidR="00B2788A" w:rsidRPr="00422EDA">
        <w:rPr>
          <w:rFonts w:asciiTheme="minorHAnsi" w:eastAsia="Calibri" w:hAnsiTheme="minorHAnsi" w:cstheme="minorHAnsi"/>
          <w:kern w:val="0"/>
          <w:sz w:val="28"/>
          <w:szCs w:val="28"/>
          <w:lang w:eastAsia="en-US"/>
        </w:rPr>
        <w:t>The SAC</w:t>
      </w:r>
      <w:r w:rsidRPr="00422EDA">
        <w:rPr>
          <w:rFonts w:asciiTheme="minorHAnsi" w:eastAsia="Calibri" w:hAnsiTheme="minorHAnsi" w:cstheme="minorHAnsi"/>
          <w:kern w:val="0"/>
          <w:sz w:val="28"/>
          <w:szCs w:val="28"/>
          <w:lang w:eastAsia="en-US"/>
        </w:rPr>
        <w:t xml:space="preserve"> will collaborate with DD Network Partners and other DD stakeholders to facilitate a DD Network Statewide Self Advocacy Summit every other year, led by individuals with I/DD for individuals with I/DD, to identify common barriers, increase advocacy skills, knowledge</w:t>
      </w:r>
      <w:r w:rsidR="002C6EF9" w:rsidRPr="00422EDA">
        <w:rPr>
          <w:rFonts w:asciiTheme="minorHAnsi" w:eastAsia="Calibri" w:hAnsiTheme="minorHAnsi" w:cstheme="minorHAnsi"/>
          <w:kern w:val="0"/>
          <w:sz w:val="28"/>
          <w:szCs w:val="28"/>
          <w:lang w:eastAsia="en-US"/>
        </w:rPr>
        <w:t>,</w:t>
      </w:r>
      <w:r w:rsidRPr="00422EDA">
        <w:rPr>
          <w:rFonts w:asciiTheme="minorHAnsi" w:eastAsia="Calibri" w:hAnsiTheme="minorHAnsi" w:cstheme="minorHAnsi"/>
          <w:kern w:val="0"/>
          <w:sz w:val="28"/>
          <w:szCs w:val="28"/>
          <w:lang w:eastAsia="en-US"/>
        </w:rPr>
        <w:t xml:space="preserve"> and connections to create a stronger unified voice within the I/DD community. </w:t>
      </w:r>
      <w:r w:rsidR="00863738" w:rsidRPr="00422EDA">
        <w:rPr>
          <w:rFonts w:asciiTheme="minorHAnsi" w:eastAsia="Calibri" w:hAnsiTheme="minorHAnsi" w:cstheme="minorHAnsi"/>
          <w:kern w:val="0"/>
          <w:sz w:val="28"/>
          <w:szCs w:val="28"/>
          <w:lang w:eastAsia="en-US"/>
        </w:rPr>
        <w:t xml:space="preserve"> </w:t>
      </w:r>
    </w:p>
    <w:p w14:paraId="693042C1" w14:textId="38E08F96" w:rsidR="004756A4" w:rsidRPr="00422EDA" w:rsidRDefault="00D57749" w:rsidP="00792E8A">
      <w:pPr>
        <w:jc w:val="both"/>
        <w:rPr>
          <w:rFonts w:asciiTheme="minorHAnsi" w:hAnsiTheme="minorHAnsi" w:cstheme="minorHAnsi"/>
          <w:sz w:val="28"/>
          <w:szCs w:val="28"/>
        </w:rPr>
      </w:pPr>
      <w:r w:rsidRPr="00422EDA">
        <w:rPr>
          <w:rFonts w:asciiTheme="minorHAnsi" w:eastAsia="Times New Roman" w:hAnsiTheme="minorHAnsi" w:cstheme="minorHAnsi"/>
          <w:b/>
          <w:color w:val="000000"/>
          <w:sz w:val="28"/>
          <w:szCs w:val="28"/>
          <w:u w:val="single"/>
        </w:rPr>
        <w:t>Of Note:</w:t>
      </w:r>
      <w:r w:rsidRPr="00422EDA">
        <w:rPr>
          <w:rFonts w:asciiTheme="minorHAnsi" w:eastAsia="Times New Roman" w:hAnsiTheme="minorHAnsi" w:cstheme="minorHAnsi"/>
          <w:b/>
          <w:color w:val="000000"/>
          <w:sz w:val="28"/>
          <w:szCs w:val="28"/>
        </w:rPr>
        <w:t xml:space="preserve"> </w:t>
      </w:r>
      <w:bookmarkStart w:id="85" w:name="_Hlk141705602"/>
      <w:r w:rsidR="00F959DA" w:rsidRPr="00422EDA">
        <w:rPr>
          <w:rFonts w:asciiTheme="minorHAnsi" w:eastAsia="Times New Roman" w:hAnsiTheme="minorHAnsi" w:cstheme="minorHAnsi"/>
          <w:bCs/>
          <w:color w:val="000000"/>
          <w:sz w:val="28"/>
          <w:szCs w:val="28"/>
        </w:rPr>
        <w:t xml:space="preserve">The </w:t>
      </w:r>
      <w:r w:rsidR="00792E8A" w:rsidRPr="00422EDA">
        <w:rPr>
          <w:rFonts w:asciiTheme="minorHAnsi" w:hAnsiTheme="minorHAnsi" w:cstheme="minorHAnsi"/>
          <w:sz w:val="28"/>
          <w:szCs w:val="28"/>
        </w:rPr>
        <w:t xml:space="preserve">NGCDD Staff attended Deaf Day at the </w:t>
      </w:r>
      <w:r w:rsidR="00D3741C" w:rsidRPr="00422EDA">
        <w:rPr>
          <w:rFonts w:asciiTheme="minorHAnsi" w:hAnsiTheme="minorHAnsi" w:cstheme="minorHAnsi"/>
          <w:sz w:val="28"/>
          <w:szCs w:val="28"/>
        </w:rPr>
        <w:t>Nevada L</w:t>
      </w:r>
      <w:r w:rsidR="00792E8A" w:rsidRPr="00422EDA">
        <w:rPr>
          <w:rFonts w:asciiTheme="minorHAnsi" w:hAnsiTheme="minorHAnsi" w:cstheme="minorHAnsi"/>
          <w:sz w:val="28"/>
          <w:szCs w:val="28"/>
        </w:rPr>
        <w:t>egislature</w:t>
      </w:r>
      <w:r w:rsidR="007342F0" w:rsidRPr="00422EDA">
        <w:rPr>
          <w:rFonts w:asciiTheme="minorHAnsi" w:hAnsiTheme="minorHAnsi" w:cstheme="minorHAnsi"/>
          <w:sz w:val="28"/>
          <w:szCs w:val="28"/>
        </w:rPr>
        <w:t>. At this event we were able</w:t>
      </w:r>
      <w:r w:rsidR="00792E8A" w:rsidRPr="00422EDA">
        <w:rPr>
          <w:rFonts w:asciiTheme="minorHAnsi" w:hAnsiTheme="minorHAnsi" w:cstheme="minorHAnsi"/>
          <w:sz w:val="28"/>
          <w:szCs w:val="28"/>
        </w:rPr>
        <w:t xml:space="preserve"> to connect with the Deaf and Hard of hearing community and </w:t>
      </w:r>
      <w:r w:rsidR="007342F0" w:rsidRPr="00422EDA">
        <w:rPr>
          <w:rFonts w:asciiTheme="minorHAnsi" w:hAnsiTheme="minorHAnsi" w:cstheme="minorHAnsi"/>
          <w:sz w:val="28"/>
          <w:szCs w:val="28"/>
        </w:rPr>
        <w:t>a</w:t>
      </w:r>
      <w:r w:rsidR="00792E8A" w:rsidRPr="00422EDA">
        <w:rPr>
          <w:rFonts w:asciiTheme="minorHAnsi" w:hAnsiTheme="minorHAnsi" w:cstheme="minorHAnsi"/>
          <w:sz w:val="28"/>
          <w:szCs w:val="28"/>
        </w:rPr>
        <w:t>dvocate for their rights</w:t>
      </w:r>
      <w:r w:rsidR="007342F0" w:rsidRPr="00422EDA">
        <w:rPr>
          <w:rFonts w:asciiTheme="minorHAnsi" w:hAnsiTheme="minorHAnsi" w:cstheme="minorHAnsi"/>
          <w:sz w:val="28"/>
          <w:szCs w:val="28"/>
        </w:rPr>
        <w:t xml:space="preserve">. </w:t>
      </w:r>
      <w:r w:rsidR="00792E8A" w:rsidRPr="00422EDA">
        <w:rPr>
          <w:rFonts w:asciiTheme="minorHAnsi" w:hAnsiTheme="minorHAnsi" w:cstheme="minorHAnsi"/>
          <w:sz w:val="28"/>
          <w:szCs w:val="28"/>
        </w:rPr>
        <w:t>The Council and Staff continue to support Self-Advocate Dora Martinez in her goals through her fellowship grant with Self-Advocates Resource and Technical Assistance Center</w:t>
      </w:r>
      <w:r w:rsidR="001F1981" w:rsidRPr="00422EDA">
        <w:rPr>
          <w:rFonts w:asciiTheme="minorHAnsi" w:hAnsiTheme="minorHAnsi" w:cstheme="minorHAnsi"/>
          <w:sz w:val="28"/>
          <w:szCs w:val="28"/>
        </w:rPr>
        <w:t xml:space="preserve"> (SARTAC)</w:t>
      </w:r>
      <w:r w:rsidR="00792E8A" w:rsidRPr="00422EDA">
        <w:rPr>
          <w:rFonts w:asciiTheme="minorHAnsi" w:hAnsiTheme="minorHAnsi" w:cstheme="minorHAnsi"/>
          <w:sz w:val="28"/>
          <w:szCs w:val="28"/>
        </w:rPr>
        <w:t xml:space="preserve">. </w:t>
      </w:r>
      <w:r w:rsidR="00BC25E1" w:rsidRPr="00422EDA">
        <w:rPr>
          <w:rFonts w:asciiTheme="minorHAnsi" w:hAnsiTheme="minorHAnsi" w:cstheme="minorHAnsi"/>
          <w:sz w:val="28"/>
          <w:szCs w:val="28"/>
        </w:rPr>
        <w:t>This grant aims</w:t>
      </w:r>
      <w:r w:rsidR="00792E8A" w:rsidRPr="00422EDA">
        <w:rPr>
          <w:rFonts w:asciiTheme="minorHAnsi" w:hAnsiTheme="minorHAnsi" w:cstheme="minorHAnsi"/>
          <w:sz w:val="28"/>
          <w:szCs w:val="28"/>
        </w:rPr>
        <w:t xml:space="preserve"> to train people with disabilities on their rights and helping them to advocate for themselves to be better self-advocates. </w:t>
      </w:r>
    </w:p>
    <w:p w14:paraId="08DAC83B" w14:textId="77777777" w:rsidR="008D55E7" w:rsidRPr="00422EDA" w:rsidRDefault="008D55E7" w:rsidP="00792E8A">
      <w:pPr>
        <w:jc w:val="both"/>
        <w:rPr>
          <w:rFonts w:asciiTheme="minorHAnsi" w:hAnsiTheme="minorHAnsi" w:cstheme="minorHAnsi"/>
          <w:sz w:val="28"/>
          <w:szCs w:val="28"/>
        </w:rPr>
      </w:pPr>
    </w:p>
    <w:p w14:paraId="150696F5" w14:textId="5C4BC0CF" w:rsidR="00792E8A" w:rsidRPr="00422EDA" w:rsidRDefault="00792E8A" w:rsidP="00792E8A">
      <w:pPr>
        <w:jc w:val="both"/>
        <w:rPr>
          <w:rFonts w:asciiTheme="minorHAnsi" w:hAnsiTheme="minorHAnsi" w:cstheme="minorHAnsi"/>
          <w:sz w:val="28"/>
          <w:szCs w:val="28"/>
        </w:rPr>
      </w:pPr>
      <w:r w:rsidRPr="00422EDA">
        <w:rPr>
          <w:rFonts w:asciiTheme="minorHAnsi" w:hAnsiTheme="minorHAnsi" w:cstheme="minorHAnsi"/>
          <w:sz w:val="28"/>
          <w:szCs w:val="28"/>
        </w:rPr>
        <w:t xml:space="preserve">The </w:t>
      </w:r>
      <w:r w:rsidR="00D23E48" w:rsidRPr="00422EDA">
        <w:rPr>
          <w:rFonts w:asciiTheme="minorHAnsi" w:hAnsiTheme="minorHAnsi" w:cstheme="minorHAnsi"/>
          <w:sz w:val="28"/>
          <w:szCs w:val="28"/>
        </w:rPr>
        <w:t>PHL</w:t>
      </w:r>
      <w:r w:rsidR="000B75B5" w:rsidRPr="00422EDA">
        <w:rPr>
          <w:rFonts w:asciiTheme="minorHAnsi" w:hAnsiTheme="minorHAnsi" w:cstheme="minorHAnsi"/>
          <w:sz w:val="28"/>
          <w:szCs w:val="28"/>
        </w:rPr>
        <w:t xml:space="preserve"> </w:t>
      </w:r>
      <w:r w:rsidR="00AC2AA4" w:rsidRPr="00422EDA">
        <w:rPr>
          <w:rFonts w:asciiTheme="minorHAnsi" w:hAnsiTheme="minorHAnsi" w:cstheme="minorHAnsi"/>
          <w:sz w:val="28"/>
          <w:szCs w:val="28"/>
        </w:rPr>
        <w:t>used the health information binders</w:t>
      </w:r>
      <w:r w:rsidRPr="00422EDA">
        <w:rPr>
          <w:rFonts w:asciiTheme="minorHAnsi" w:hAnsiTheme="minorHAnsi" w:cstheme="minorHAnsi"/>
          <w:sz w:val="28"/>
          <w:szCs w:val="28"/>
        </w:rPr>
        <w:t xml:space="preserve"> at the Rural Summit Conference</w:t>
      </w:r>
      <w:r w:rsidR="00AC2AA4" w:rsidRPr="00422EDA">
        <w:rPr>
          <w:rFonts w:asciiTheme="minorHAnsi" w:hAnsiTheme="minorHAnsi" w:cstheme="minorHAnsi"/>
          <w:sz w:val="28"/>
          <w:szCs w:val="28"/>
        </w:rPr>
        <w:t xml:space="preserve"> to provide information and resources on self-advocacy and </w:t>
      </w:r>
      <w:r w:rsidR="007E7D0A" w:rsidRPr="00422EDA">
        <w:rPr>
          <w:rFonts w:asciiTheme="minorHAnsi" w:hAnsiTheme="minorHAnsi" w:cstheme="minorHAnsi"/>
          <w:sz w:val="28"/>
          <w:szCs w:val="28"/>
        </w:rPr>
        <w:t>health security</w:t>
      </w:r>
      <w:r w:rsidRPr="00422EDA">
        <w:rPr>
          <w:rFonts w:asciiTheme="minorHAnsi" w:hAnsiTheme="minorHAnsi" w:cstheme="minorHAnsi"/>
          <w:sz w:val="28"/>
          <w:szCs w:val="28"/>
        </w:rPr>
        <w:t>.</w:t>
      </w:r>
      <w:r w:rsidR="00C844CC" w:rsidRPr="00422EDA">
        <w:rPr>
          <w:rFonts w:asciiTheme="minorHAnsi" w:hAnsiTheme="minorHAnsi" w:cstheme="minorHAnsi"/>
          <w:sz w:val="28"/>
          <w:szCs w:val="28"/>
        </w:rPr>
        <w:t xml:space="preserve"> The </w:t>
      </w:r>
      <w:r w:rsidR="00D23E48" w:rsidRPr="00422EDA">
        <w:rPr>
          <w:rFonts w:asciiTheme="minorHAnsi" w:hAnsiTheme="minorHAnsi" w:cstheme="minorHAnsi"/>
          <w:sz w:val="28"/>
          <w:szCs w:val="28"/>
        </w:rPr>
        <w:t>PHL</w:t>
      </w:r>
      <w:r w:rsidR="00C844CC" w:rsidRPr="00422EDA">
        <w:rPr>
          <w:rFonts w:asciiTheme="minorHAnsi" w:hAnsiTheme="minorHAnsi" w:cstheme="minorHAnsi"/>
          <w:sz w:val="28"/>
          <w:szCs w:val="28"/>
        </w:rPr>
        <w:t xml:space="preserve"> </w:t>
      </w:r>
      <w:r w:rsidR="00CF7CD0" w:rsidRPr="00422EDA">
        <w:rPr>
          <w:rFonts w:asciiTheme="minorHAnsi" w:hAnsiTheme="minorHAnsi" w:cstheme="minorHAnsi"/>
          <w:sz w:val="28"/>
          <w:szCs w:val="28"/>
        </w:rPr>
        <w:t xml:space="preserve">distributed 30 binders </w:t>
      </w:r>
      <w:r w:rsidR="0086429E" w:rsidRPr="00422EDA">
        <w:rPr>
          <w:rFonts w:asciiTheme="minorHAnsi" w:hAnsiTheme="minorHAnsi" w:cstheme="minorHAnsi"/>
          <w:sz w:val="28"/>
          <w:szCs w:val="28"/>
        </w:rPr>
        <w:t>at this conference.</w:t>
      </w:r>
      <w:r w:rsidRPr="00422EDA">
        <w:rPr>
          <w:rFonts w:asciiTheme="minorHAnsi" w:hAnsiTheme="minorHAnsi" w:cstheme="minorHAnsi"/>
          <w:sz w:val="28"/>
          <w:szCs w:val="28"/>
        </w:rPr>
        <w:t xml:space="preserve"> The </w:t>
      </w:r>
      <w:r w:rsidR="00D23E48" w:rsidRPr="00422EDA">
        <w:rPr>
          <w:rFonts w:asciiTheme="minorHAnsi" w:hAnsiTheme="minorHAnsi" w:cstheme="minorHAnsi"/>
          <w:sz w:val="28"/>
          <w:szCs w:val="28"/>
        </w:rPr>
        <w:t>PHL</w:t>
      </w:r>
      <w:r w:rsidRPr="00422EDA">
        <w:rPr>
          <w:rFonts w:asciiTheme="minorHAnsi" w:hAnsiTheme="minorHAnsi" w:cstheme="minorHAnsi"/>
          <w:sz w:val="28"/>
          <w:szCs w:val="28"/>
        </w:rPr>
        <w:t xml:space="preserve"> </w:t>
      </w:r>
      <w:r w:rsidR="00FD6A96" w:rsidRPr="00422EDA">
        <w:rPr>
          <w:rFonts w:asciiTheme="minorHAnsi" w:hAnsiTheme="minorHAnsi" w:cstheme="minorHAnsi"/>
          <w:sz w:val="28"/>
          <w:szCs w:val="28"/>
        </w:rPr>
        <w:t xml:space="preserve">also </w:t>
      </w:r>
      <w:r w:rsidRPr="00422EDA">
        <w:rPr>
          <w:rFonts w:asciiTheme="minorHAnsi" w:hAnsiTheme="minorHAnsi" w:cstheme="minorHAnsi"/>
          <w:sz w:val="28"/>
          <w:szCs w:val="28"/>
        </w:rPr>
        <w:t xml:space="preserve">presented on behalf </w:t>
      </w:r>
      <w:r w:rsidR="007E7D0A" w:rsidRPr="00422EDA">
        <w:rPr>
          <w:rFonts w:asciiTheme="minorHAnsi" w:hAnsiTheme="minorHAnsi" w:cstheme="minorHAnsi"/>
          <w:sz w:val="28"/>
          <w:szCs w:val="28"/>
        </w:rPr>
        <w:t>of the Council</w:t>
      </w:r>
      <w:r w:rsidRPr="00422EDA">
        <w:rPr>
          <w:rFonts w:asciiTheme="minorHAnsi" w:hAnsiTheme="minorHAnsi" w:cstheme="minorHAnsi"/>
          <w:sz w:val="28"/>
          <w:szCs w:val="28"/>
        </w:rPr>
        <w:t xml:space="preserve"> at the </w:t>
      </w:r>
      <w:r w:rsidR="00A61989" w:rsidRPr="00422EDA">
        <w:rPr>
          <w:rFonts w:asciiTheme="minorHAnsi" w:hAnsiTheme="minorHAnsi" w:cstheme="minorHAnsi"/>
          <w:sz w:val="28"/>
          <w:szCs w:val="28"/>
        </w:rPr>
        <w:t>CRAVE Camp and provided 50 of the health information binders to participants.</w:t>
      </w:r>
      <w:r w:rsidRPr="00422EDA">
        <w:rPr>
          <w:rFonts w:asciiTheme="minorHAnsi" w:hAnsiTheme="minorHAnsi" w:cstheme="minorHAnsi"/>
          <w:sz w:val="28"/>
          <w:szCs w:val="28"/>
        </w:rPr>
        <w:t xml:space="preserve"> </w:t>
      </w:r>
      <w:r w:rsidR="00BB2CEF" w:rsidRPr="00422EDA">
        <w:rPr>
          <w:rFonts w:asciiTheme="minorHAnsi" w:hAnsiTheme="minorHAnsi" w:cstheme="minorHAnsi"/>
          <w:sz w:val="28"/>
          <w:szCs w:val="28"/>
        </w:rPr>
        <w:t>Additional information provided includes topics such as</w:t>
      </w:r>
      <w:r w:rsidRPr="00422EDA">
        <w:rPr>
          <w:rFonts w:asciiTheme="minorHAnsi" w:hAnsiTheme="minorHAnsi" w:cstheme="minorHAnsi"/>
          <w:sz w:val="28"/>
          <w:szCs w:val="28"/>
        </w:rPr>
        <w:t xml:space="preserve"> </w:t>
      </w:r>
      <w:r w:rsidR="00D23E48" w:rsidRPr="00422EDA">
        <w:rPr>
          <w:rFonts w:asciiTheme="minorHAnsi" w:hAnsiTheme="minorHAnsi" w:cstheme="minorHAnsi"/>
          <w:sz w:val="28"/>
          <w:szCs w:val="28"/>
        </w:rPr>
        <w:t>emergency preparedness and I/DD</w:t>
      </w:r>
      <w:r w:rsidRPr="00422EDA">
        <w:rPr>
          <w:rFonts w:asciiTheme="minorHAnsi" w:hAnsiTheme="minorHAnsi" w:cstheme="minorHAnsi"/>
          <w:sz w:val="28"/>
          <w:szCs w:val="28"/>
        </w:rPr>
        <w:t xml:space="preserve"> related material</w:t>
      </w:r>
      <w:r w:rsidR="009D5ED4" w:rsidRPr="00422EDA">
        <w:rPr>
          <w:rFonts w:asciiTheme="minorHAnsi" w:hAnsiTheme="minorHAnsi" w:cstheme="minorHAnsi"/>
          <w:sz w:val="28"/>
          <w:szCs w:val="28"/>
        </w:rPr>
        <w:t xml:space="preserve"> </w:t>
      </w:r>
      <w:r w:rsidR="00D23E48" w:rsidRPr="00422EDA">
        <w:rPr>
          <w:rFonts w:asciiTheme="minorHAnsi" w:hAnsiTheme="minorHAnsi" w:cstheme="minorHAnsi"/>
          <w:sz w:val="28"/>
          <w:szCs w:val="28"/>
        </w:rPr>
        <w:t>on</w:t>
      </w:r>
      <w:r w:rsidRPr="00422EDA">
        <w:rPr>
          <w:rFonts w:asciiTheme="minorHAnsi" w:hAnsiTheme="minorHAnsi" w:cstheme="minorHAnsi"/>
          <w:sz w:val="28"/>
          <w:szCs w:val="28"/>
        </w:rPr>
        <w:t xml:space="preserve"> being a self-advocate. </w:t>
      </w:r>
    </w:p>
    <w:p w14:paraId="119927B2" w14:textId="77777777" w:rsidR="00AF7AB4" w:rsidRPr="00422EDA" w:rsidRDefault="00AF7AB4" w:rsidP="00792E8A">
      <w:pPr>
        <w:jc w:val="both"/>
        <w:rPr>
          <w:rFonts w:asciiTheme="minorHAnsi" w:hAnsiTheme="minorHAnsi" w:cstheme="minorHAnsi"/>
          <w:sz w:val="28"/>
          <w:szCs w:val="28"/>
        </w:rPr>
      </w:pPr>
    </w:p>
    <w:p w14:paraId="38D9F358" w14:textId="11FDA7D0" w:rsidR="00792E8A" w:rsidRPr="00422EDA" w:rsidRDefault="00792E8A" w:rsidP="00792E8A">
      <w:pPr>
        <w:jc w:val="both"/>
        <w:rPr>
          <w:rFonts w:asciiTheme="minorHAnsi" w:hAnsiTheme="minorHAnsi" w:cstheme="minorHAnsi"/>
          <w:sz w:val="28"/>
          <w:szCs w:val="28"/>
        </w:rPr>
      </w:pPr>
      <w:r w:rsidRPr="00422EDA">
        <w:rPr>
          <w:rFonts w:asciiTheme="minorHAnsi" w:hAnsiTheme="minorHAnsi" w:cstheme="minorHAnsi"/>
          <w:sz w:val="28"/>
          <w:szCs w:val="28"/>
        </w:rPr>
        <w:t xml:space="preserve">The </w:t>
      </w:r>
      <w:r w:rsidR="00B2788A" w:rsidRPr="00422EDA">
        <w:rPr>
          <w:rFonts w:asciiTheme="minorHAnsi" w:hAnsiTheme="minorHAnsi" w:cstheme="minorHAnsi"/>
          <w:sz w:val="28"/>
          <w:szCs w:val="28"/>
        </w:rPr>
        <w:t>SAC</w:t>
      </w:r>
      <w:r w:rsidRPr="00422EDA">
        <w:rPr>
          <w:rFonts w:asciiTheme="minorHAnsi" w:hAnsiTheme="minorHAnsi" w:cstheme="minorHAnsi"/>
          <w:sz w:val="28"/>
          <w:szCs w:val="28"/>
        </w:rPr>
        <w:t xml:space="preserve"> attended the Aktion Club of Carson Valley in June </w:t>
      </w:r>
      <w:r w:rsidR="00B2788A" w:rsidRPr="00422EDA">
        <w:rPr>
          <w:rFonts w:asciiTheme="minorHAnsi" w:hAnsiTheme="minorHAnsi" w:cstheme="minorHAnsi"/>
          <w:sz w:val="28"/>
          <w:szCs w:val="28"/>
        </w:rPr>
        <w:t>and presented on the</w:t>
      </w:r>
      <w:r w:rsidRPr="00422EDA">
        <w:rPr>
          <w:rFonts w:asciiTheme="minorHAnsi" w:hAnsiTheme="minorHAnsi" w:cstheme="minorHAnsi"/>
          <w:sz w:val="28"/>
          <w:szCs w:val="28"/>
        </w:rPr>
        <w:t xml:space="preserve"> iCanBike Camp</w:t>
      </w:r>
      <w:r w:rsidR="00B2788A" w:rsidRPr="00422EDA">
        <w:rPr>
          <w:rFonts w:asciiTheme="minorHAnsi" w:hAnsiTheme="minorHAnsi" w:cstheme="minorHAnsi"/>
          <w:sz w:val="28"/>
          <w:szCs w:val="28"/>
        </w:rPr>
        <w:t xml:space="preserve">. </w:t>
      </w:r>
      <w:r w:rsidRPr="00422EDA">
        <w:rPr>
          <w:rFonts w:asciiTheme="minorHAnsi" w:hAnsiTheme="minorHAnsi" w:cstheme="minorHAnsi"/>
          <w:sz w:val="28"/>
          <w:szCs w:val="28"/>
        </w:rPr>
        <w:t xml:space="preserve">She emphasized the need for participant support and volunteers for those learning to ride a bike for the upcoming iCanBike Camp. </w:t>
      </w:r>
      <w:r w:rsidR="00A85D5F" w:rsidRPr="00422EDA">
        <w:rPr>
          <w:rFonts w:asciiTheme="minorHAnsi" w:hAnsiTheme="minorHAnsi" w:cstheme="minorHAnsi"/>
          <w:sz w:val="28"/>
          <w:szCs w:val="28"/>
        </w:rPr>
        <w:t xml:space="preserve">There were 25 self-advocates in attendance and 12 parents/assistants in attendance. </w:t>
      </w:r>
    </w:p>
    <w:p w14:paraId="21274C2E" w14:textId="0D0705CE" w:rsidR="00BE24D4" w:rsidRPr="00422EDA" w:rsidRDefault="00747115" w:rsidP="00283DB1">
      <w:pPr>
        <w:pStyle w:val="Heading2"/>
        <w:rPr>
          <w:rFonts w:asciiTheme="minorHAnsi" w:eastAsia="Calibri" w:hAnsiTheme="minorHAnsi" w:cstheme="minorHAnsi"/>
          <w:szCs w:val="28"/>
        </w:rPr>
      </w:pPr>
      <w:bookmarkStart w:id="86" w:name="_Toc126241226"/>
      <w:bookmarkEnd w:id="85"/>
      <w:r w:rsidRPr="00422EDA">
        <w:rPr>
          <w:rFonts w:asciiTheme="minorHAnsi" w:hAnsiTheme="minorHAnsi" w:cstheme="minorHAnsi"/>
          <w:szCs w:val="28"/>
        </w:rPr>
        <w:t>Objective 2.2</w:t>
      </w:r>
      <w:bookmarkEnd w:id="86"/>
      <w:r w:rsidRPr="00422EDA">
        <w:rPr>
          <w:rFonts w:asciiTheme="minorHAnsi" w:eastAsia="Calibri" w:hAnsiTheme="minorHAnsi" w:cstheme="minorHAnsi"/>
          <w:szCs w:val="28"/>
        </w:rPr>
        <w:t xml:space="preserve"> </w:t>
      </w:r>
    </w:p>
    <w:p w14:paraId="68FB324A" w14:textId="5AED9401" w:rsidR="00C81E2E" w:rsidRPr="00422EDA" w:rsidRDefault="00CC07F6" w:rsidP="00283DB1">
      <w:pPr>
        <w:rPr>
          <w:rFonts w:asciiTheme="minorHAnsi" w:hAnsiTheme="minorHAnsi" w:cstheme="minorHAnsi"/>
          <w:sz w:val="28"/>
          <w:szCs w:val="28"/>
        </w:rPr>
      </w:pPr>
      <w:r w:rsidRPr="00422EDA">
        <w:rPr>
          <w:rFonts w:asciiTheme="minorHAnsi" w:hAnsiTheme="minorHAnsi" w:cstheme="minorHAnsi"/>
          <w:sz w:val="28"/>
          <w:szCs w:val="28"/>
        </w:rPr>
        <w:t>Council members and staff will annually support individuals with I/DD who are considered leaders, to provide leadership training to 15 individuals with I/DD who may become leaders.</w:t>
      </w:r>
    </w:p>
    <w:p w14:paraId="07C52B36" w14:textId="77777777" w:rsidR="001166B7" w:rsidRPr="00422EDA" w:rsidRDefault="001166B7" w:rsidP="00283DB1">
      <w:pPr>
        <w:spacing w:before="160"/>
        <w:rPr>
          <w:rFonts w:asciiTheme="minorHAnsi" w:eastAsia="Times New Roman" w:hAnsiTheme="minorHAnsi" w:cstheme="minorHAnsi"/>
          <w:b/>
          <w:color w:val="000000"/>
          <w:sz w:val="28"/>
          <w:szCs w:val="28"/>
          <w:u w:val="single"/>
        </w:rPr>
      </w:pPr>
      <w:r w:rsidRPr="00422EDA">
        <w:rPr>
          <w:rFonts w:asciiTheme="minorHAnsi" w:eastAsia="Times New Roman" w:hAnsiTheme="minorHAnsi" w:cstheme="minorHAnsi"/>
          <w:b/>
          <w:color w:val="000000"/>
          <w:sz w:val="28"/>
          <w:szCs w:val="28"/>
          <w:u w:val="single"/>
        </w:rPr>
        <w:t>NGCDD Expected Outcome(s):</w:t>
      </w:r>
    </w:p>
    <w:p w14:paraId="0C8E7760" w14:textId="311436DB" w:rsidR="00CC07F6" w:rsidRPr="00422EDA" w:rsidRDefault="00CC07F6" w:rsidP="00CC07F6">
      <w:pPr>
        <w:pStyle w:val="ListParagraph"/>
        <w:numPr>
          <w:ilvl w:val="0"/>
          <w:numId w:val="4"/>
        </w:numPr>
        <w:rPr>
          <w:rFonts w:asciiTheme="minorHAnsi" w:eastAsia="Calibri" w:hAnsiTheme="minorHAnsi" w:cstheme="minorHAnsi"/>
          <w:sz w:val="28"/>
          <w:szCs w:val="28"/>
        </w:rPr>
      </w:pPr>
      <w:r w:rsidRPr="00422EDA">
        <w:rPr>
          <w:rFonts w:asciiTheme="minorHAnsi" w:eastAsia="Calibri" w:hAnsiTheme="minorHAnsi" w:cstheme="minorHAnsi"/>
          <w:sz w:val="28"/>
          <w:szCs w:val="28"/>
        </w:rPr>
        <w:lastRenderedPageBreak/>
        <w:t xml:space="preserve">By 2026, 75 students with I/DD Statewide will have information on self-determination, advocacy, post-secondary education, employment, and other transition options before graduation in order to become better leaders once they graduate. </w:t>
      </w:r>
    </w:p>
    <w:p w14:paraId="5086547F" w14:textId="78B41EF3" w:rsidR="00CC07F6" w:rsidRPr="00422EDA" w:rsidRDefault="00CC07F6" w:rsidP="00CC07F6">
      <w:pPr>
        <w:pStyle w:val="ListParagraph"/>
        <w:numPr>
          <w:ilvl w:val="0"/>
          <w:numId w:val="4"/>
        </w:numPr>
        <w:rPr>
          <w:rFonts w:asciiTheme="minorHAnsi" w:eastAsia="Calibri" w:hAnsiTheme="minorHAnsi" w:cstheme="minorHAnsi"/>
          <w:sz w:val="28"/>
          <w:szCs w:val="28"/>
        </w:rPr>
      </w:pPr>
      <w:r w:rsidRPr="00422EDA">
        <w:rPr>
          <w:rFonts w:asciiTheme="minorHAnsi" w:eastAsia="Calibri" w:hAnsiTheme="minorHAnsi" w:cstheme="minorHAnsi"/>
          <w:sz w:val="28"/>
          <w:szCs w:val="28"/>
        </w:rPr>
        <w:t>Self-Advocate leaders will provide leadership training.</w:t>
      </w:r>
    </w:p>
    <w:p w14:paraId="22DEABAC" w14:textId="77777777" w:rsidR="007734A1" w:rsidRPr="00422EDA" w:rsidRDefault="007734A1" w:rsidP="00283DB1">
      <w:pPr>
        <w:rPr>
          <w:rFonts w:asciiTheme="minorHAnsi" w:eastAsia="Calibri" w:hAnsiTheme="minorHAnsi" w:cstheme="minorHAnsi"/>
          <w:sz w:val="28"/>
          <w:szCs w:val="28"/>
        </w:rPr>
      </w:pPr>
    </w:p>
    <w:p w14:paraId="27BB2D4A" w14:textId="51D63C93" w:rsidR="00855352" w:rsidRPr="00422EDA" w:rsidRDefault="00855352" w:rsidP="00283DB1">
      <w:pPr>
        <w:rPr>
          <w:rFonts w:asciiTheme="minorHAnsi" w:eastAsia="Calibri" w:hAnsiTheme="minorHAnsi" w:cstheme="minorHAnsi"/>
          <w:b/>
          <w:kern w:val="0"/>
          <w:sz w:val="28"/>
          <w:szCs w:val="28"/>
          <w:lang w:eastAsia="en-US"/>
        </w:rPr>
      </w:pPr>
      <w:r w:rsidRPr="00422EDA">
        <w:rPr>
          <w:rFonts w:asciiTheme="minorHAnsi" w:hAnsiTheme="minorHAnsi" w:cstheme="minorHAnsi"/>
          <w:b/>
          <w:bCs/>
          <w:iCs/>
          <w:sz w:val="28"/>
          <w:szCs w:val="28"/>
          <w:u w:val="single"/>
        </w:rPr>
        <w:t>Activity Summary:</w:t>
      </w:r>
    </w:p>
    <w:p w14:paraId="01C6829C" w14:textId="1B8AFEA0" w:rsidR="00CC07F6" w:rsidRPr="00422EDA" w:rsidRDefault="00A6706D" w:rsidP="00CC07F6">
      <w:pPr>
        <w:spacing w:after="120"/>
        <w:rPr>
          <w:rFonts w:asciiTheme="minorHAnsi" w:eastAsia="Calibri" w:hAnsiTheme="minorHAnsi" w:cstheme="minorHAnsi"/>
          <w:kern w:val="0"/>
          <w:sz w:val="28"/>
          <w:szCs w:val="28"/>
          <w:lang w:eastAsia="en-US"/>
        </w:rPr>
      </w:pPr>
      <w:r w:rsidRPr="00422EDA">
        <w:rPr>
          <w:rFonts w:asciiTheme="minorHAnsi" w:eastAsia="Calibri" w:hAnsiTheme="minorHAnsi" w:cstheme="minorHAnsi"/>
          <w:kern w:val="0"/>
          <w:sz w:val="28"/>
          <w:szCs w:val="28"/>
          <w:lang w:eastAsia="en-US"/>
        </w:rPr>
        <w:t xml:space="preserve">Activity </w:t>
      </w:r>
      <w:r w:rsidR="00CC07F6" w:rsidRPr="00422EDA">
        <w:rPr>
          <w:rFonts w:asciiTheme="minorHAnsi" w:eastAsia="Calibri" w:hAnsiTheme="minorHAnsi" w:cstheme="minorHAnsi"/>
          <w:kern w:val="0"/>
          <w:sz w:val="28"/>
          <w:szCs w:val="28"/>
          <w:lang w:eastAsia="en-US"/>
        </w:rPr>
        <w:t>A</w:t>
      </w:r>
      <w:r w:rsidRPr="00422EDA">
        <w:rPr>
          <w:rFonts w:asciiTheme="minorHAnsi" w:eastAsia="Calibri" w:hAnsiTheme="minorHAnsi" w:cstheme="minorHAnsi"/>
          <w:kern w:val="0"/>
          <w:sz w:val="28"/>
          <w:szCs w:val="28"/>
          <w:lang w:eastAsia="en-US"/>
        </w:rPr>
        <w:t xml:space="preserve">) </w:t>
      </w:r>
      <w:r w:rsidR="00B2788A" w:rsidRPr="00422EDA">
        <w:rPr>
          <w:rFonts w:asciiTheme="minorHAnsi" w:eastAsia="Calibri" w:hAnsiTheme="minorHAnsi" w:cstheme="minorHAnsi"/>
          <w:kern w:val="0"/>
          <w:sz w:val="28"/>
          <w:szCs w:val="28"/>
          <w:lang w:eastAsia="en-US"/>
        </w:rPr>
        <w:t>The SAC</w:t>
      </w:r>
      <w:r w:rsidR="00CC07F6" w:rsidRPr="00422EDA">
        <w:rPr>
          <w:rFonts w:asciiTheme="minorHAnsi" w:eastAsia="Calibri" w:hAnsiTheme="minorHAnsi" w:cstheme="minorHAnsi"/>
          <w:kern w:val="0"/>
          <w:sz w:val="28"/>
          <w:szCs w:val="28"/>
          <w:lang w:eastAsia="en-US"/>
        </w:rPr>
        <w:t xml:space="preserve"> will annually implement curriculums such as the NGCDD Youth Empowering Students Y.E.S. peer to peer education model in a total of 3 schools throughout the state (North, South and Rural) to provide students and teachers with information on self-determination, advocacy, post-secondary education, employment</w:t>
      </w:r>
      <w:r w:rsidR="00375AA6" w:rsidRPr="00422EDA">
        <w:rPr>
          <w:rFonts w:asciiTheme="minorHAnsi" w:eastAsia="Calibri" w:hAnsiTheme="minorHAnsi" w:cstheme="minorHAnsi"/>
          <w:kern w:val="0"/>
          <w:sz w:val="28"/>
          <w:szCs w:val="28"/>
          <w:lang w:eastAsia="en-US"/>
        </w:rPr>
        <w:t>,</w:t>
      </w:r>
      <w:r w:rsidR="00CC07F6" w:rsidRPr="00422EDA">
        <w:rPr>
          <w:rFonts w:asciiTheme="minorHAnsi" w:eastAsia="Calibri" w:hAnsiTheme="minorHAnsi" w:cstheme="minorHAnsi"/>
          <w:kern w:val="0"/>
          <w:sz w:val="28"/>
          <w:szCs w:val="28"/>
          <w:lang w:eastAsia="en-US"/>
        </w:rPr>
        <w:t xml:space="preserve"> and other transition options upon graduation. </w:t>
      </w:r>
    </w:p>
    <w:p w14:paraId="49CFE045" w14:textId="19867B83" w:rsidR="00A6706D" w:rsidRPr="00422EDA" w:rsidRDefault="00CC07F6" w:rsidP="00CC07F6">
      <w:pPr>
        <w:spacing w:after="120"/>
        <w:rPr>
          <w:rFonts w:asciiTheme="minorHAnsi" w:eastAsia="Calibri" w:hAnsiTheme="minorHAnsi" w:cstheme="minorHAnsi"/>
          <w:kern w:val="0"/>
          <w:sz w:val="28"/>
          <w:szCs w:val="28"/>
          <w:lang w:eastAsia="en-US"/>
        </w:rPr>
      </w:pPr>
      <w:r w:rsidRPr="00422EDA">
        <w:rPr>
          <w:rFonts w:asciiTheme="minorHAnsi" w:eastAsia="Calibri" w:hAnsiTheme="minorHAnsi" w:cstheme="minorHAnsi"/>
          <w:kern w:val="0"/>
          <w:sz w:val="28"/>
          <w:szCs w:val="28"/>
          <w:lang w:eastAsia="en-US"/>
        </w:rPr>
        <w:t xml:space="preserve">Activity B) Council members will participate in the implementation of curriculums as appropriate. </w:t>
      </w:r>
    </w:p>
    <w:p w14:paraId="315E40E3" w14:textId="5D056498" w:rsidR="001A06FF" w:rsidRPr="00422EDA" w:rsidRDefault="00EA625A" w:rsidP="00E70F97">
      <w:pPr>
        <w:jc w:val="both"/>
        <w:rPr>
          <w:rFonts w:asciiTheme="minorHAnsi" w:hAnsiTheme="minorHAnsi" w:cstheme="minorHAnsi"/>
          <w:sz w:val="28"/>
          <w:szCs w:val="28"/>
        </w:rPr>
      </w:pPr>
      <w:r w:rsidRPr="00422EDA">
        <w:rPr>
          <w:rFonts w:asciiTheme="minorHAnsi" w:eastAsia="Times New Roman" w:hAnsiTheme="minorHAnsi" w:cstheme="minorHAnsi"/>
          <w:b/>
          <w:bCs/>
          <w:color w:val="000000"/>
          <w:sz w:val="28"/>
          <w:szCs w:val="28"/>
          <w:u w:val="single"/>
        </w:rPr>
        <w:t>Of Note:</w:t>
      </w:r>
      <w:r w:rsidR="00BE46B1" w:rsidRPr="00422EDA">
        <w:rPr>
          <w:rFonts w:asciiTheme="minorHAnsi" w:hAnsiTheme="minorHAnsi" w:cstheme="minorHAnsi"/>
        </w:rPr>
        <w:t xml:space="preserve"> </w:t>
      </w:r>
      <w:r w:rsidR="0074031B" w:rsidRPr="00422EDA">
        <w:rPr>
          <w:rFonts w:asciiTheme="minorHAnsi" w:hAnsiTheme="minorHAnsi" w:cstheme="minorHAnsi"/>
          <w:sz w:val="28"/>
          <w:szCs w:val="28"/>
        </w:rPr>
        <w:t>The</w:t>
      </w:r>
      <w:r w:rsidR="00BE46B1" w:rsidRPr="00422EDA">
        <w:rPr>
          <w:rFonts w:asciiTheme="minorHAnsi" w:hAnsiTheme="minorHAnsi" w:cstheme="minorHAnsi"/>
          <w:sz w:val="28"/>
          <w:szCs w:val="28"/>
        </w:rPr>
        <w:t xml:space="preserve"> Y.E.S. video </w:t>
      </w:r>
      <w:r w:rsidR="00AB1923" w:rsidRPr="00422EDA">
        <w:rPr>
          <w:rFonts w:asciiTheme="minorHAnsi" w:hAnsiTheme="minorHAnsi" w:cstheme="minorHAnsi"/>
          <w:sz w:val="28"/>
          <w:szCs w:val="28"/>
        </w:rPr>
        <w:t xml:space="preserve">is almost complete with final edits. Encore created the video with support from staff. Printed materials will be made available in September 2023. The anticipated completion date and roll out is between September – October 2023. </w:t>
      </w:r>
    </w:p>
    <w:p w14:paraId="73D9E307" w14:textId="5E6EC645" w:rsidR="00CC07F6" w:rsidRPr="00422EDA" w:rsidRDefault="00747115" w:rsidP="00EC2DFF">
      <w:pPr>
        <w:pStyle w:val="Heading2"/>
        <w:rPr>
          <w:rFonts w:asciiTheme="minorHAnsi" w:eastAsia="Calibri" w:hAnsiTheme="minorHAnsi" w:cstheme="minorHAnsi"/>
          <w:szCs w:val="28"/>
        </w:rPr>
      </w:pPr>
      <w:bookmarkStart w:id="87" w:name="_Toc126241227"/>
      <w:r w:rsidRPr="00422EDA">
        <w:rPr>
          <w:rFonts w:asciiTheme="minorHAnsi" w:eastAsia="Calibri" w:hAnsiTheme="minorHAnsi" w:cstheme="minorHAnsi"/>
          <w:szCs w:val="28"/>
        </w:rPr>
        <w:t>Objective 2.3</w:t>
      </w:r>
      <w:bookmarkEnd w:id="87"/>
      <w:r w:rsidRPr="00422EDA">
        <w:rPr>
          <w:rFonts w:asciiTheme="minorHAnsi" w:eastAsia="Calibri" w:hAnsiTheme="minorHAnsi" w:cstheme="minorHAnsi"/>
          <w:szCs w:val="28"/>
        </w:rPr>
        <w:t xml:space="preserve"> </w:t>
      </w:r>
    </w:p>
    <w:p w14:paraId="4778720C" w14:textId="0DC5AD94" w:rsidR="00CC07F6" w:rsidRPr="00422EDA" w:rsidRDefault="00CC07F6" w:rsidP="00CC07F6">
      <w:pPr>
        <w:rPr>
          <w:rFonts w:asciiTheme="minorHAnsi" w:hAnsiTheme="minorHAnsi" w:cstheme="minorHAnsi"/>
          <w:sz w:val="28"/>
          <w:szCs w:val="28"/>
        </w:rPr>
      </w:pPr>
      <w:r w:rsidRPr="00422EDA">
        <w:rPr>
          <w:rFonts w:asciiTheme="minorHAnsi" w:hAnsiTheme="minorHAnsi" w:cstheme="minorHAnsi"/>
          <w:sz w:val="28"/>
          <w:szCs w:val="28"/>
        </w:rPr>
        <w:t xml:space="preserve">Council members and staff will support people with I/DD to participate on cross-disability and culturally diverse Coalitions. </w:t>
      </w:r>
    </w:p>
    <w:p w14:paraId="1459FE3D" w14:textId="096A20C9" w:rsidR="001166B7" w:rsidRPr="00422EDA" w:rsidRDefault="001166B7" w:rsidP="00283DB1">
      <w:pPr>
        <w:spacing w:before="160"/>
        <w:rPr>
          <w:rFonts w:asciiTheme="minorHAnsi" w:eastAsia="Times New Roman" w:hAnsiTheme="minorHAnsi" w:cstheme="minorHAnsi"/>
          <w:b/>
          <w:color w:val="000000"/>
          <w:sz w:val="28"/>
          <w:szCs w:val="28"/>
          <w:u w:val="single"/>
        </w:rPr>
      </w:pPr>
      <w:r w:rsidRPr="00422EDA">
        <w:rPr>
          <w:rFonts w:asciiTheme="minorHAnsi" w:eastAsia="Times New Roman" w:hAnsiTheme="minorHAnsi" w:cstheme="minorHAnsi"/>
          <w:b/>
          <w:color w:val="000000"/>
          <w:sz w:val="28"/>
          <w:szCs w:val="28"/>
          <w:u w:val="single"/>
        </w:rPr>
        <w:t>NGCDD Expected Outcome(s):</w:t>
      </w:r>
    </w:p>
    <w:p w14:paraId="3C68FE2F" w14:textId="77777777" w:rsidR="00CC07F6" w:rsidRPr="00422EDA" w:rsidRDefault="00CC07F6" w:rsidP="00CC07F6">
      <w:pPr>
        <w:pStyle w:val="ListParagraph"/>
        <w:numPr>
          <w:ilvl w:val="0"/>
          <w:numId w:val="4"/>
        </w:numPr>
        <w:rPr>
          <w:rFonts w:asciiTheme="minorHAnsi" w:eastAsia="Calibri" w:hAnsiTheme="minorHAnsi" w:cstheme="minorHAnsi"/>
          <w:sz w:val="28"/>
          <w:szCs w:val="28"/>
        </w:rPr>
      </w:pPr>
      <w:r w:rsidRPr="00422EDA">
        <w:rPr>
          <w:rFonts w:asciiTheme="minorHAnsi" w:eastAsia="Calibri" w:hAnsiTheme="minorHAnsi" w:cstheme="minorHAnsi"/>
          <w:sz w:val="28"/>
          <w:szCs w:val="28"/>
        </w:rPr>
        <w:t xml:space="preserve">By 2026 25 individuals with I/DD will have or will be now participating in cross disability and culturally diverse coalitions statewide. </w:t>
      </w:r>
    </w:p>
    <w:p w14:paraId="58CFA956" w14:textId="77777777" w:rsidR="00CC07F6" w:rsidRPr="00422EDA" w:rsidRDefault="00CC07F6" w:rsidP="00CC07F6">
      <w:pPr>
        <w:pStyle w:val="ListParagraph"/>
        <w:numPr>
          <w:ilvl w:val="0"/>
          <w:numId w:val="4"/>
        </w:numPr>
        <w:rPr>
          <w:rFonts w:asciiTheme="minorHAnsi" w:eastAsia="Calibri" w:hAnsiTheme="minorHAnsi" w:cstheme="minorHAnsi"/>
          <w:sz w:val="28"/>
          <w:szCs w:val="28"/>
        </w:rPr>
      </w:pPr>
      <w:r w:rsidRPr="00422EDA">
        <w:rPr>
          <w:rFonts w:asciiTheme="minorHAnsi" w:eastAsia="Calibri" w:hAnsiTheme="minorHAnsi" w:cstheme="minorHAnsi"/>
          <w:sz w:val="28"/>
          <w:szCs w:val="28"/>
        </w:rPr>
        <w:t xml:space="preserve">Individuals with I/DD will be better included and represented in their communities. </w:t>
      </w:r>
    </w:p>
    <w:p w14:paraId="542456CA" w14:textId="77777777" w:rsidR="00855352" w:rsidRPr="00422EDA" w:rsidRDefault="00855352" w:rsidP="00283DB1">
      <w:pPr>
        <w:spacing w:before="160" w:after="120"/>
        <w:rPr>
          <w:rFonts w:asciiTheme="minorHAnsi" w:hAnsiTheme="minorHAnsi" w:cstheme="minorHAnsi"/>
          <w:b/>
          <w:bCs/>
          <w:iCs/>
          <w:sz w:val="28"/>
          <w:szCs w:val="28"/>
          <w:u w:val="single"/>
        </w:rPr>
      </w:pPr>
      <w:r w:rsidRPr="00422EDA">
        <w:rPr>
          <w:rFonts w:asciiTheme="minorHAnsi" w:hAnsiTheme="minorHAnsi" w:cstheme="minorHAnsi"/>
          <w:b/>
          <w:bCs/>
          <w:iCs/>
          <w:sz w:val="28"/>
          <w:szCs w:val="28"/>
          <w:u w:val="single"/>
        </w:rPr>
        <w:t>Activity Summary:</w:t>
      </w:r>
    </w:p>
    <w:p w14:paraId="3D37A1E7" w14:textId="040BC803" w:rsidR="00CC07F6" w:rsidRPr="00422EDA" w:rsidRDefault="00A6706D" w:rsidP="00CC07F6">
      <w:pPr>
        <w:spacing w:after="120"/>
        <w:rPr>
          <w:rFonts w:asciiTheme="minorHAnsi" w:eastAsia="Calibri" w:hAnsiTheme="minorHAnsi" w:cstheme="minorHAnsi"/>
          <w:kern w:val="0"/>
          <w:sz w:val="28"/>
          <w:szCs w:val="28"/>
          <w:lang w:eastAsia="en-US"/>
        </w:rPr>
      </w:pPr>
      <w:r w:rsidRPr="00422EDA">
        <w:rPr>
          <w:rFonts w:asciiTheme="minorHAnsi" w:eastAsia="Calibri" w:hAnsiTheme="minorHAnsi" w:cstheme="minorHAnsi"/>
          <w:kern w:val="0"/>
          <w:sz w:val="28"/>
          <w:szCs w:val="28"/>
          <w:lang w:eastAsia="en-US"/>
        </w:rPr>
        <w:t xml:space="preserve">Activity A) </w:t>
      </w:r>
      <w:r w:rsidR="00B2788A" w:rsidRPr="00422EDA">
        <w:rPr>
          <w:rFonts w:asciiTheme="minorHAnsi" w:eastAsia="Calibri" w:hAnsiTheme="minorHAnsi" w:cstheme="minorHAnsi"/>
          <w:kern w:val="0"/>
          <w:sz w:val="28"/>
          <w:szCs w:val="28"/>
          <w:lang w:eastAsia="en-US"/>
        </w:rPr>
        <w:t>The SAC</w:t>
      </w:r>
      <w:r w:rsidR="00CC07F6" w:rsidRPr="00422EDA">
        <w:rPr>
          <w:rFonts w:asciiTheme="minorHAnsi" w:eastAsia="Calibri" w:hAnsiTheme="minorHAnsi" w:cstheme="minorHAnsi"/>
          <w:kern w:val="0"/>
          <w:sz w:val="28"/>
          <w:szCs w:val="28"/>
          <w:lang w:eastAsia="en-US"/>
        </w:rPr>
        <w:t xml:space="preserve"> will work with Council members and advocacy groups to annually identify 5 individuals with I/DD representing North, South and Rural areas of the state who want to participate on cross-disability and culturally diverse Coalitions. </w:t>
      </w:r>
    </w:p>
    <w:p w14:paraId="6A3C3EB0" w14:textId="28789A98" w:rsidR="00EC2DFF" w:rsidRPr="00422EDA" w:rsidRDefault="00CC07F6" w:rsidP="00AC3020">
      <w:pPr>
        <w:spacing w:after="120"/>
        <w:rPr>
          <w:rFonts w:asciiTheme="minorHAnsi" w:eastAsia="Times New Roman" w:hAnsiTheme="minorHAnsi" w:cstheme="minorHAnsi"/>
          <w:b/>
          <w:color w:val="000000"/>
          <w:sz w:val="28"/>
          <w:szCs w:val="28"/>
          <w:u w:val="single"/>
        </w:rPr>
      </w:pPr>
      <w:r w:rsidRPr="00422EDA">
        <w:rPr>
          <w:rFonts w:asciiTheme="minorHAnsi" w:eastAsia="Calibri" w:hAnsiTheme="minorHAnsi" w:cstheme="minorHAnsi"/>
          <w:kern w:val="0"/>
          <w:sz w:val="28"/>
          <w:szCs w:val="28"/>
          <w:lang w:eastAsia="en-US"/>
        </w:rPr>
        <w:t xml:space="preserve">Activity B) </w:t>
      </w:r>
      <w:r w:rsidR="00B2788A" w:rsidRPr="00422EDA">
        <w:rPr>
          <w:rFonts w:asciiTheme="minorHAnsi" w:eastAsia="Calibri" w:hAnsiTheme="minorHAnsi" w:cstheme="minorHAnsi"/>
          <w:kern w:val="0"/>
          <w:sz w:val="28"/>
          <w:szCs w:val="28"/>
          <w:lang w:eastAsia="en-US"/>
        </w:rPr>
        <w:t>The SAC</w:t>
      </w:r>
      <w:r w:rsidRPr="00422EDA">
        <w:rPr>
          <w:rFonts w:asciiTheme="minorHAnsi" w:eastAsia="Calibri" w:hAnsiTheme="minorHAnsi" w:cstheme="minorHAnsi"/>
          <w:kern w:val="0"/>
          <w:sz w:val="28"/>
          <w:szCs w:val="28"/>
          <w:lang w:eastAsia="en-US"/>
        </w:rPr>
        <w:t xml:space="preserve"> will work with Council members to support identified individuals to find Coalitions that would best fit their interests and support education to those Coalitions on the benefits of including individuals with I/DD, and how best to include them. </w:t>
      </w:r>
    </w:p>
    <w:p w14:paraId="491C920A" w14:textId="6E3B2977" w:rsidR="00A559CC" w:rsidRPr="00422EDA" w:rsidRDefault="00D57749" w:rsidP="00E33D0D">
      <w:pPr>
        <w:jc w:val="both"/>
        <w:rPr>
          <w:rFonts w:asciiTheme="minorHAnsi" w:eastAsia="Times New Roman" w:hAnsiTheme="minorHAnsi" w:cstheme="minorHAnsi"/>
          <w:b/>
          <w:color w:val="000000"/>
          <w:sz w:val="28"/>
          <w:szCs w:val="28"/>
        </w:rPr>
      </w:pPr>
      <w:r w:rsidRPr="00422EDA">
        <w:rPr>
          <w:rFonts w:asciiTheme="minorHAnsi" w:eastAsia="Times New Roman" w:hAnsiTheme="minorHAnsi" w:cstheme="minorHAnsi"/>
          <w:b/>
          <w:color w:val="000000"/>
          <w:sz w:val="28"/>
          <w:szCs w:val="28"/>
          <w:u w:val="single"/>
        </w:rPr>
        <w:t>Of Note:</w:t>
      </w:r>
      <w:r w:rsidR="00BE46B1" w:rsidRPr="00422EDA">
        <w:rPr>
          <w:rFonts w:asciiTheme="minorHAnsi" w:hAnsiTheme="minorHAnsi" w:cstheme="minorHAnsi"/>
          <w:sz w:val="28"/>
          <w:szCs w:val="28"/>
        </w:rPr>
        <w:t xml:space="preserve"> </w:t>
      </w:r>
      <w:r w:rsidR="00D23E48" w:rsidRPr="00422EDA">
        <w:rPr>
          <w:rFonts w:asciiTheme="minorHAnsi" w:hAnsiTheme="minorHAnsi" w:cstheme="minorHAnsi"/>
          <w:sz w:val="28"/>
          <w:szCs w:val="28"/>
        </w:rPr>
        <w:t>In May, the PM</w:t>
      </w:r>
      <w:r w:rsidR="00BE46B1" w:rsidRPr="00422EDA">
        <w:rPr>
          <w:rFonts w:asciiTheme="minorHAnsi" w:hAnsiTheme="minorHAnsi" w:cstheme="minorHAnsi"/>
          <w:sz w:val="28"/>
          <w:szCs w:val="28"/>
        </w:rPr>
        <w:t xml:space="preserve"> connected with the Mexican consulate to present a 30-minute presentation on the Council</w:t>
      </w:r>
      <w:r w:rsidR="00D23E48" w:rsidRPr="00422EDA">
        <w:rPr>
          <w:rFonts w:asciiTheme="minorHAnsi" w:hAnsiTheme="minorHAnsi" w:cstheme="minorHAnsi"/>
          <w:sz w:val="28"/>
          <w:szCs w:val="28"/>
        </w:rPr>
        <w:t>,</w:t>
      </w:r>
      <w:r w:rsidR="00BE46B1" w:rsidRPr="00422EDA">
        <w:rPr>
          <w:rFonts w:asciiTheme="minorHAnsi" w:hAnsiTheme="minorHAnsi" w:cstheme="minorHAnsi"/>
          <w:sz w:val="28"/>
          <w:szCs w:val="28"/>
        </w:rPr>
        <w:t xml:space="preserve"> its efforts</w:t>
      </w:r>
      <w:r w:rsidR="00D23E48" w:rsidRPr="00422EDA">
        <w:rPr>
          <w:rFonts w:asciiTheme="minorHAnsi" w:hAnsiTheme="minorHAnsi" w:cstheme="minorHAnsi"/>
          <w:sz w:val="28"/>
          <w:szCs w:val="28"/>
        </w:rPr>
        <w:t>,</w:t>
      </w:r>
      <w:r w:rsidR="00BE46B1" w:rsidRPr="00422EDA">
        <w:rPr>
          <w:rFonts w:asciiTheme="minorHAnsi" w:hAnsiTheme="minorHAnsi" w:cstheme="minorHAnsi"/>
          <w:sz w:val="28"/>
          <w:szCs w:val="28"/>
        </w:rPr>
        <w:t xml:space="preserve"> and the various resources</w:t>
      </w:r>
      <w:r w:rsidR="00D23E48" w:rsidRPr="00422EDA">
        <w:rPr>
          <w:rFonts w:asciiTheme="minorHAnsi" w:hAnsiTheme="minorHAnsi" w:cstheme="minorHAnsi"/>
          <w:sz w:val="28"/>
          <w:szCs w:val="28"/>
        </w:rPr>
        <w:t>/</w:t>
      </w:r>
      <w:r w:rsidR="00BE46B1" w:rsidRPr="00422EDA">
        <w:rPr>
          <w:rFonts w:asciiTheme="minorHAnsi" w:hAnsiTheme="minorHAnsi" w:cstheme="minorHAnsi"/>
          <w:sz w:val="28"/>
          <w:szCs w:val="28"/>
        </w:rPr>
        <w:t>material offered</w:t>
      </w:r>
      <w:r w:rsidR="00D23E48" w:rsidRPr="00422EDA">
        <w:rPr>
          <w:rFonts w:asciiTheme="minorHAnsi" w:hAnsiTheme="minorHAnsi" w:cstheme="minorHAnsi"/>
          <w:sz w:val="28"/>
          <w:szCs w:val="28"/>
        </w:rPr>
        <w:t>.</w:t>
      </w:r>
      <w:r w:rsidR="00BE46B1" w:rsidRPr="00422EDA">
        <w:rPr>
          <w:rFonts w:asciiTheme="minorHAnsi" w:hAnsiTheme="minorHAnsi" w:cstheme="minorHAnsi"/>
          <w:sz w:val="28"/>
          <w:szCs w:val="28"/>
        </w:rPr>
        <w:t xml:space="preserve"> </w:t>
      </w:r>
      <w:r w:rsidR="00D23E48" w:rsidRPr="00422EDA">
        <w:rPr>
          <w:rFonts w:asciiTheme="minorHAnsi" w:hAnsiTheme="minorHAnsi" w:cstheme="minorHAnsi"/>
          <w:sz w:val="28"/>
          <w:szCs w:val="28"/>
        </w:rPr>
        <w:t>The PM provided</w:t>
      </w:r>
      <w:r w:rsidR="00BE46B1" w:rsidRPr="00422EDA">
        <w:rPr>
          <w:rFonts w:asciiTheme="minorHAnsi" w:hAnsiTheme="minorHAnsi" w:cstheme="minorHAnsi"/>
          <w:sz w:val="28"/>
          <w:szCs w:val="28"/>
        </w:rPr>
        <w:t xml:space="preserve"> information and answer</w:t>
      </w:r>
      <w:r w:rsidR="00D23E48" w:rsidRPr="00422EDA">
        <w:rPr>
          <w:rFonts w:asciiTheme="minorHAnsi" w:hAnsiTheme="minorHAnsi" w:cstheme="minorHAnsi"/>
          <w:sz w:val="28"/>
          <w:szCs w:val="28"/>
        </w:rPr>
        <w:t>ed</w:t>
      </w:r>
      <w:r w:rsidR="00BE46B1" w:rsidRPr="00422EDA">
        <w:rPr>
          <w:rFonts w:asciiTheme="minorHAnsi" w:hAnsiTheme="minorHAnsi" w:cstheme="minorHAnsi"/>
          <w:sz w:val="28"/>
          <w:szCs w:val="28"/>
        </w:rPr>
        <w:t xml:space="preserve"> questions in Spanish to the Hispanic community and all individuals with I/DD participating.  This presentation and participation from </w:t>
      </w:r>
      <w:r w:rsidR="00E70F97" w:rsidRPr="00422EDA">
        <w:rPr>
          <w:rFonts w:asciiTheme="minorHAnsi" w:hAnsiTheme="minorHAnsi" w:cstheme="minorHAnsi"/>
          <w:sz w:val="28"/>
          <w:szCs w:val="28"/>
        </w:rPr>
        <w:t xml:space="preserve">The </w:t>
      </w:r>
      <w:r w:rsidR="00BE46B1" w:rsidRPr="00422EDA">
        <w:rPr>
          <w:rFonts w:asciiTheme="minorHAnsi" w:hAnsiTheme="minorHAnsi" w:cstheme="minorHAnsi"/>
          <w:sz w:val="28"/>
          <w:szCs w:val="28"/>
        </w:rPr>
        <w:t>NGCDD opened a new connection to the Latinx</w:t>
      </w:r>
      <w:r w:rsidR="00D23E48" w:rsidRPr="00422EDA">
        <w:rPr>
          <w:rFonts w:asciiTheme="minorHAnsi" w:hAnsiTheme="minorHAnsi" w:cstheme="minorHAnsi"/>
          <w:sz w:val="28"/>
          <w:szCs w:val="28"/>
        </w:rPr>
        <w:t xml:space="preserve"> community</w:t>
      </w:r>
      <w:r w:rsidR="00BE46B1" w:rsidRPr="00422EDA">
        <w:rPr>
          <w:rFonts w:asciiTheme="minorHAnsi" w:hAnsiTheme="minorHAnsi" w:cstheme="minorHAnsi"/>
          <w:sz w:val="28"/>
          <w:szCs w:val="28"/>
        </w:rPr>
        <w:t xml:space="preserve"> and individuals with I/DD and their families. The</w:t>
      </w:r>
      <w:r w:rsidR="00D23E48" w:rsidRPr="00422EDA">
        <w:rPr>
          <w:rFonts w:asciiTheme="minorHAnsi" w:hAnsiTheme="minorHAnsi" w:cstheme="minorHAnsi"/>
          <w:sz w:val="28"/>
          <w:szCs w:val="28"/>
        </w:rPr>
        <w:t xml:space="preserve"> PM </w:t>
      </w:r>
      <w:r w:rsidR="00BE46B1" w:rsidRPr="00422EDA">
        <w:rPr>
          <w:rFonts w:asciiTheme="minorHAnsi" w:hAnsiTheme="minorHAnsi" w:cstheme="minorHAnsi"/>
          <w:sz w:val="28"/>
          <w:szCs w:val="28"/>
        </w:rPr>
        <w:t xml:space="preserve">has been contacted and invited to speak in person to the Binational Education Week Celebration at the Mexican consulate of Las Vegas. This will be a great opportunity to provide education, resources, and material to all the culturally diverse attendees.  Aside from these efforts we </w:t>
      </w:r>
      <w:r w:rsidR="00BE46B1" w:rsidRPr="00422EDA">
        <w:rPr>
          <w:rFonts w:asciiTheme="minorHAnsi" w:hAnsiTheme="minorHAnsi" w:cstheme="minorHAnsi"/>
          <w:sz w:val="28"/>
          <w:szCs w:val="28"/>
        </w:rPr>
        <w:lastRenderedPageBreak/>
        <w:t xml:space="preserve">continue to make connections with culturally diverse groups, rural and tribal communities and make our material accessible to the Latinx I/DD community. </w:t>
      </w:r>
      <w:r w:rsidR="005833FB" w:rsidRPr="00422EDA">
        <w:rPr>
          <w:rFonts w:asciiTheme="minorHAnsi" w:hAnsiTheme="minorHAnsi" w:cstheme="minorHAnsi"/>
          <w:sz w:val="28"/>
          <w:szCs w:val="28"/>
        </w:rPr>
        <w:t xml:space="preserve">The presentation for the Mexican Consulate </w:t>
      </w:r>
      <w:r w:rsidR="00D62021" w:rsidRPr="00422EDA">
        <w:rPr>
          <w:rFonts w:asciiTheme="minorHAnsi" w:hAnsiTheme="minorHAnsi" w:cstheme="minorHAnsi"/>
          <w:sz w:val="28"/>
          <w:szCs w:val="28"/>
        </w:rPr>
        <w:t>had over 100 views on Facebook live.</w:t>
      </w:r>
    </w:p>
    <w:p w14:paraId="40FDD86E" w14:textId="4D27FFD7" w:rsidR="00BE24D4" w:rsidRPr="00422EDA" w:rsidRDefault="00747115" w:rsidP="00CC07F6">
      <w:pPr>
        <w:pStyle w:val="Heading2"/>
        <w:rPr>
          <w:rFonts w:asciiTheme="minorHAnsi" w:eastAsia="Calibri" w:hAnsiTheme="minorHAnsi" w:cstheme="minorHAnsi"/>
          <w:szCs w:val="28"/>
        </w:rPr>
      </w:pPr>
      <w:bookmarkStart w:id="88" w:name="_Toc126241228"/>
      <w:r w:rsidRPr="00422EDA">
        <w:rPr>
          <w:rFonts w:asciiTheme="minorHAnsi" w:eastAsia="Calibri" w:hAnsiTheme="minorHAnsi" w:cstheme="minorHAnsi"/>
          <w:szCs w:val="28"/>
        </w:rPr>
        <w:t>Objective 2.4</w:t>
      </w:r>
      <w:bookmarkEnd w:id="88"/>
      <w:r w:rsidRPr="00422EDA">
        <w:rPr>
          <w:rFonts w:asciiTheme="minorHAnsi" w:eastAsia="Calibri" w:hAnsiTheme="minorHAnsi" w:cstheme="minorHAnsi"/>
          <w:szCs w:val="28"/>
        </w:rPr>
        <w:t xml:space="preserve"> </w:t>
      </w:r>
    </w:p>
    <w:p w14:paraId="63E8CEEC" w14:textId="3235D9E4" w:rsidR="00BE24D4" w:rsidRPr="00422EDA" w:rsidRDefault="00B850BD" w:rsidP="00283DB1">
      <w:pPr>
        <w:rPr>
          <w:rFonts w:asciiTheme="minorHAnsi" w:hAnsiTheme="minorHAnsi" w:cstheme="minorHAnsi"/>
          <w:sz w:val="28"/>
          <w:szCs w:val="28"/>
        </w:rPr>
      </w:pPr>
      <w:r w:rsidRPr="00422EDA">
        <w:rPr>
          <w:rFonts w:asciiTheme="minorHAnsi" w:hAnsiTheme="minorHAnsi" w:cstheme="minorHAnsi"/>
          <w:sz w:val="28"/>
          <w:szCs w:val="28"/>
        </w:rPr>
        <w:t xml:space="preserve">DD Network Partners: Nevada Governor’s Council on Developmental Disabilities (NGCDD) and Council members; Nevada Center for Excellence in Disabilities (NCED); Nevada Disability Advocacy and Law Center (NDALC), will annually support leadership training for a minimum of 20 individuals with I/DD and/or family members of individuals with I/DD. </w:t>
      </w:r>
    </w:p>
    <w:p w14:paraId="10CB8630" w14:textId="77777777" w:rsidR="00B850BD" w:rsidRPr="00422EDA" w:rsidRDefault="00B850BD" w:rsidP="00283DB1">
      <w:pPr>
        <w:rPr>
          <w:rStyle w:val="Heading1Char"/>
          <w:rFonts w:eastAsia="Calibri"/>
          <w:b w:val="0"/>
          <w:bCs w:val="0"/>
          <w:kern w:val="2"/>
        </w:rPr>
      </w:pPr>
    </w:p>
    <w:p w14:paraId="6BD5C377" w14:textId="77777777" w:rsidR="00ED7ECC" w:rsidRPr="00422EDA" w:rsidRDefault="00ED7ECC" w:rsidP="00283DB1">
      <w:pPr>
        <w:rPr>
          <w:rFonts w:asciiTheme="minorHAnsi" w:eastAsia="Times New Roman" w:hAnsiTheme="minorHAnsi" w:cstheme="minorHAnsi"/>
          <w:b/>
          <w:color w:val="000000"/>
          <w:sz w:val="28"/>
          <w:szCs w:val="28"/>
          <w:u w:val="single"/>
        </w:rPr>
      </w:pPr>
      <w:r w:rsidRPr="00422EDA">
        <w:rPr>
          <w:rFonts w:asciiTheme="minorHAnsi" w:eastAsia="Times New Roman" w:hAnsiTheme="minorHAnsi" w:cstheme="minorHAnsi"/>
          <w:b/>
          <w:color w:val="000000"/>
          <w:sz w:val="28"/>
          <w:szCs w:val="28"/>
          <w:u w:val="single"/>
        </w:rPr>
        <w:t>NGCDD Expected Outcome(s):</w:t>
      </w:r>
    </w:p>
    <w:p w14:paraId="02B895F5" w14:textId="271157D1" w:rsidR="00ED7ECC" w:rsidRPr="00422EDA" w:rsidRDefault="00B850BD" w:rsidP="00B850BD">
      <w:pPr>
        <w:pStyle w:val="ListParagraph"/>
        <w:numPr>
          <w:ilvl w:val="0"/>
          <w:numId w:val="4"/>
        </w:numPr>
        <w:rPr>
          <w:rFonts w:asciiTheme="minorHAnsi" w:eastAsia="Calibri" w:hAnsiTheme="minorHAnsi" w:cstheme="minorHAnsi"/>
          <w:sz w:val="28"/>
          <w:szCs w:val="28"/>
        </w:rPr>
      </w:pPr>
      <w:r w:rsidRPr="00422EDA">
        <w:rPr>
          <w:rFonts w:asciiTheme="minorHAnsi" w:eastAsia="Calibri" w:hAnsiTheme="minorHAnsi" w:cstheme="minorHAnsi"/>
          <w:sz w:val="28"/>
          <w:szCs w:val="28"/>
        </w:rPr>
        <w:t xml:space="preserve">By 2026 100 people w/I/DD and family members will have increased leadership abilities thus becoming better advocates for themselves and others. </w:t>
      </w:r>
      <w:r w:rsidR="00ED7ECC" w:rsidRPr="00422EDA">
        <w:rPr>
          <w:rFonts w:asciiTheme="minorHAnsi" w:eastAsia="Calibri" w:hAnsiTheme="minorHAnsi" w:cstheme="minorHAnsi"/>
          <w:sz w:val="28"/>
          <w:szCs w:val="28"/>
        </w:rPr>
        <w:t xml:space="preserve"> </w:t>
      </w:r>
    </w:p>
    <w:p w14:paraId="7E5D96DE" w14:textId="77777777" w:rsidR="00ED7ECC" w:rsidRPr="00422EDA" w:rsidRDefault="00ED7ECC" w:rsidP="00283DB1">
      <w:pPr>
        <w:rPr>
          <w:rFonts w:asciiTheme="minorHAnsi" w:hAnsiTheme="minorHAnsi" w:cstheme="minorHAnsi"/>
          <w:bCs/>
          <w:iCs/>
          <w:sz w:val="28"/>
          <w:szCs w:val="28"/>
          <w:u w:val="single"/>
        </w:rPr>
      </w:pPr>
    </w:p>
    <w:p w14:paraId="6771ABB3" w14:textId="77777777" w:rsidR="00A6706D" w:rsidRPr="00422EDA" w:rsidRDefault="00855352" w:rsidP="00283DB1">
      <w:pPr>
        <w:rPr>
          <w:rFonts w:asciiTheme="minorHAnsi" w:hAnsiTheme="minorHAnsi" w:cstheme="minorHAnsi"/>
          <w:b/>
          <w:bCs/>
          <w:iCs/>
          <w:sz w:val="28"/>
          <w:szCs w:val="28"/>
        </w:rPr>
      </w:pPr>
      <w:r w:rsidRPr="00422EDA">
        <w:rPr>
          <w:rFonts w:asciiTheme="minorHAnsi" w:hAnsiTheme="minorHAnsi" w:cstheme="minorHAnsi"/>
          <w:b/>
          <w:bCs/>
          <w:iCs/>
          <w:sz w:val="28"/>
          <w:szCs w:val="28"/>
          <w:u w:val="single"/>
        </w:rPr>
        <w:t>Activity Summary:</w:t>
      </w:r>
      <w:r w:rsidR="001E764F" w:rsidRPr="00422EDA">
        <w:rPr>
          <w:rFonts w:asciiTheme="minorHAnsi" w:hAnsiTheme="minorHAnsi" w:cstheme="minorHAnsi"/>
          <w:b/>
          <w:bCs/>
          <w:iCs/>
          <w:sz w:val="28"/>
          <w:szCs w:val="28"/>
        </w:rPr>
        <w:t xml:space="preserve"> </w:t>
      </w:r>
    </w:p>
    <w:p w14:paraId="1507CE66" w14:textId="4F2D0522" w:rsidR="00B850BD" w:rsidRPr="00422EDA" w:rsidRDefault="00D947C0" w:rsidP="00B850BD">
      <w:pPr>
        <w:spacing w:after="120"/>
        <w:rPr>
          <w:rFonts w:asciiTheme="minorHAnsi" w:eastAsia="Calibri" w:hAnsiTheme="minorHAnsi" w:cstheme="minorHAnsi"/>
          <w:kern w:val="0"/>
          <w:sz w:val="28"/>
          <w:szCs w:val="28"/>
          <w:lang w:eastAsia="en-US"/>
        </w:rPr>
      </w:pPr>
      <w:r w:rsidRPr="00422EDA">
        <w:rPr>
          <w:rFonts w:asciiTheme="minorHAnsi" w:eastAsia="Calibri" w:hAnsiTheme="minorHAnsi" w:cstheme="minorHAnsi"/>
          <w:kern w:val="0"/>
          <w:sz w:val="28"/>
          <w:szCs w:val="28"/>
          <w:lang w:eastAsia="en-US"/>
        </w:rPr>
        <w:t xml:space="preserve">Activity </w:t>
      </w:r>
      <w:r w:rsidR="00B850BD" w:rsidRPr="00422EDA">
        <w:rPr>
          <w:rFonts w:asciiTheme="minorHAnsi" w:eastAsia="Calibri" w:hAnsiTheme="minorHAnsi" w:cstheme="minorHAnsi"/>
          <w:kern w:val="0"/>
          <w:sz w:val="28"/>
          <w:szCs w:val="28"/>
          <w:lang w:eastAsia="en-US"/>
        </w:rPr>
        <w:t xml:space="preserve">A) Council staff will facilitate training. </w:t>
      </w:r>
    </w:p>
    <w:p w14:paraId="6785CEA2" w14:textId="3501DCBA" w:rsidR="00B850BD" w:rsidRPr="00422EDA" w:rsidRDefault="00B850BD" w:rsidP="00B850BD">
      <w:pPr>
        <w:spacing w:after="120"/>
        <w:rPr>
          <w:rFonts w:asciiTheme="minorHAnsi" w:eastAsia="Calibri" w:hAnsiTheme="minorHAnsi" w:cstheme="minorHAnsi"/>
          <w:kern w:val="0"/>
          <w:sz w:val="28"/>
          <w:szCs w:val="28"/>
          <w:lang w:eastAsia="en-US"/>
        </w:rPr>
      </w:pPr>
      <w:r w:rsidRPr="00422EDA">
        <w:rPr>
          <w:rFonts w:asciiTheme="minorHAnsi" w:eastAsia="Calibri" w:hAnsiTheme="minorHAnsi" w:cstheme="minorHAnsi"/>
          <w:kern w:val="0"/>
          <w:sz w:val="28"/>
          <w:szCs w:val="28"/>
          <w:lang w:eastAsia="en-US"/>
        </w:rPr>
        <w:t xml:space="preserve">Activity B) Council members will participate in trainings as appropriate. </w:t>
      </w:r>
    </w:p>
    <w:p w14:paraId="135503CE" w14:textId="4FF482B5" w:rsidR="00B850BD" w:rsidRPr="00422EDA" w:rsidRDefault="00B850BD" w:rsidP="00B850BD">
      <w:pPr>
        <w:spacing w:after="120"/>
        <w:rPr>
          <w:rFonts w:asciiTheme="minorHAnsi" w:eastAsia="Calibri" w:hAnsiTheme="minorHAnsi" w:cstheme="minorHAnsi"/>
          <w:kern w:val="0"/>
          <w:sz w:val="28"/>
          <w:szCs w:val="28"/>
          <w:lang w:eastAsia="en-US"/>
        </w:rPr>
      </w:pPr>
      <w:r w:rsidRPr="00422EDA">
        <w:rPr>
          <w:rFonts w:asciiTheme="minorHAnsi" w:eastAsia="Calibri" w:hAnsiTheme="minorHAnsi" w:cstheme="minorHAnsi"/>
          <w:kern w:val="0"/>
          <w:sz w:val="28"/>
          <w:szCs w:val="28"/>
          <w:lang w:eastAsia="en-US"/>
        </w:rPr>
        <w:t>Activity C) DD Network Partners will provide support and sponsorship as appropriate.</w:t>
      </w:r>
    </w:p>
    <w:p w14:paraId="3F7FBF57" w14:textId="27055869" w:rsidR="00B850BD" w:rsidRPr="00422EDA" w:rsidRDefault="00B850BD" w:rsidP="00B850BD">
      <w:pPr>
        <w:spacing w:after="120"/>
        <w:rPr>
          <w:rFonts w:asciiTheme="minorHAnsi" w:eastAsia="Calibri" w:hAnsiTheme="minorHAnsi" w:cstheme="minorHAnsi"/>
          <w:kern w:val="0"/>
          <w:sz w:val="28"/>
          <w:szCs w:val="28"/>
          <w:lang w:eastAsia="en-US"/>
        </w:rPr>
      </w:pPr>
      <w:r w:rsidRPr="00422EDA">
        <w:rPr>
          <w:rFonts w:asciiTheme="minorHAnsi" w:eastAsia="Calibri" w:hAnsiTheme="minorHAnsi" w:cstheme="minorHAnsi"/>
          <w:kern w:val="0"/>
          <w:sz w:val="28"/>
          <w:szCs w:val="28"/>
          <w:lang w:eastAsia="en-US"/>
        </w:rPr>
        <w:t>Activity D) DD Network Partners will recruit and promote training.</w:t>
      </w:r>
    </w:p>
    <w:p w14:paraId="22DC4DB7" w14:textId="1296FB40" w:rsidR="00B850BD" w:rsidRPr="00422EDA" w:rsidRDefault="00B850BD" w:rsidP="00B850BD">
      <w:pPr>
        <w:spacing w:after="120"/>
        <w:rPr>
          <w:rFonts w:asciiTheme="minorHAnsi" w:eastAsia="Calibri" w:hAnsiTheme="minorHAnsi" w:cstheme="minorHAnsi"/>
          <w:kern w:val="0"/>
          <w:sz w:val="28"/>
          <w:szCs w:val="28"/>
          <w:lang w:eastAsia="en-US"/>
        </w:rPr>
      </w:pPr>
      <w:r w:rsidRPr="00422EDA">
        <w:rPr>
          <w:rFonts w:asciiTheme="minorHAnsi" w:eastAsia="Calibri" w:hAnsiTheme="minorHAnsi" w:cstheme="minorHAnsi"/>
          <w:kern w:val="0"/>
          <w:sz w:val="28"/>
          <w:szCs w:val="28"/>
          <w:lang w:eastAsia="en-US"/>
        </w:rPr>
        <w:t>Activity E) DD Network Partners will provide staff as needed.</w:t>
      </w:r>
    </w:p>
    <w:p w14:paraId="5F1C4A8A" w14:textId="004ABBDD" w:rsidR="00BE46B1" w:rsidRPr="00422EDA" w:rsidRDefault="00152074" w:rsidP="00BE46B1">
      <w:pPr>
        <w:rPr>
          <w:rFonts w:asciiTheme="minorHAnsi" w:hAnsiTheme="minorHAnsi" w:cstheme="minorHAnsi"/>
          <w:sz w:val="28"/>
          <w:szCs w:val="28"/>
        </w:rPr>
      </w:pPr>
      <w:r w:rsidRPr="00422EDA">
        <w:rPr>
          <w:rFonts w:asciiTheme="minorHAnsi" w:eastAsia="Calibri" w:hAnsiTheme="minorHAnsi" w:cstheme="minorHAnsi"/>
          <w:b/>
          <w:sz w:val="28"/>
          <w:szCs w:val="28"/>
          <w:u w:val="single"/>
        </w:rPr>
        <w:t>Of Note:</w:t>
      </w:r>
      <w:r w:rsidR="00BE46B1" w:rsidRPr="00422EDA">
        <w:rPr>
          <w:rFonts w:asciiTheme="minorHAnsi" w:hAnsiTheme="minorHAnsi" w:cstheme="minorHAnsi"/>
        </w:rPr>
        <w:t xml:space="preserve"> </w:t>
      </w:r>
      <w:r w:rsidR="00BE46B1" w:rsidRPr="00422EDA">
        <w:rPr>
          <w:rFonts w:asciiTheme="minorHAnsi" w:hAnsiTheme="minorHAnsi" w:cstheme="minorHAnsi"/>
          <w:sz w:val="28"/>
          <w:szCs w:val="28"/>
        </w:rPr>
        <w:t xml:space="preserve">Partners in Policymaking is </w:t>
      </w:r>
      <w:r w:rsidR="001F3970" w:rsidRPr="00422EDA">
        <w:rPr>
          <w:rFonts w:asciiTheme="minorHAnsi" w:hAnsiTheme="minorHAnsi" w:cstheme="minorHAnsi"/>
          <w:sz w:val="28"/>
          <w:szCs w:val="28"/>
        </w:rPr>
        <w:t>nearly complete for 2023.</w:t>
      </w:r>
      <w:r w:rsidR="00BE46B1" w:rsidRPr="00422EDA">
        <w:rPr>
          <w:rFonts w:asciiTheme="minorHAnsi" w:hAnsiTheme="minorHAnsi" w:cstheme="minorHAnsi"/>
          <w:sz w:val="28"/>
          <w:szCs w:val="28"/>
        </w:rPr>
        <w:t xml:space="preserve"> The students have been very engaged with the presenters and always have questions. Most of the students are on track with completing homework assignments and online courses. The SAC is monitoring all students</w:t>
      </w:r>
      <w:r w:rsidR="001F3970" w:rsidRPr="00422EDA">
        <w:rPr>
          <w:rFonts w:asciiTheme="minorHAnsi" w:hAnsiTheme="minorHAnsi" w:cstheme="minorHAnsi"/>
          <w:sz w:val="28"/>
          <w:szCs w:val="28"/>
        </w:rPr>
        <w:t xml:space="preserve"> and gives</w:t>
      </w:r>
      <w:r w:rsidR="00BE46B1" w:rsidRPr="00422EDA">
        <w:rPr>
          <w:rFonts w:asciiTheme="minorHAnsi" w:hAnsiTheme="minorHAnsi" w:cstheme="minorHAnsi"/>
          <w:sz w:val="28"/>
          <w:szCs w:val="28"/>
        </w:rPr>
        <w:t xml:space="preserve"> support as needed. </w:t>
      </w:r>
      <w:r w:rsidR="00B01937" w:rsidRPr="00422EDA">
        <w:rPr>
          <w:rFonts w:asciiTheme="minorHAnsi" w:hAnsiTheme="minorHAnsi" w:cstheme="minorHAnsi"/>
          <w:sz w:val="28"/>
          <w:szCs w:val="28"/>
        </w:rPr>
        <w:t>Graduation is anticipated to take place on August 12 at the University of Nevada, Reno.</w:t>
      </w:r>
      <w:r w:rsidR="00BE46B1" w:rsidRPr="00422EDA">
        <w:rPr>
          <w:rFonts w:asciiTheme="minorHAnsi" w:hAnsiTheme="minorHAnsi" w:cstheme="minorHAnsi"/>
          <w:sz w:val="28"/>
          <w:szCs w:val="28"/>
        </w:rPr>
        <w:t xml:space="preserve"> </w:t>
      </w:r>
    </w:p>
    <w:p w14:paraId="305D8F5F" w14:textId="77777777" w:rsidR="00B01937" w:rsidRPr="00422EDA" w:rsidRDefault="00B01937" w:rsidP="00BE46B1">
      <w:pPr>
        <w:rPr>
          <w:rFonts w:asciiTheme="minorHAnsi" w:hAnsiTheme="minorHAnsi" w:cstheme="minorHAnsi"/>
          <w:sz w:val="28"/>
          <w:szCs w:val="28"/>
        </w:rPr>
      </w:pPr>
    </w:p>
    <w:p w14:paraId="5B646ADF" w14:textId="2149AD62" w:rsidR="00BE46B1" w:rsidRPr="00422EDA" w:rsidRDefault="00BE46B1" w:rsidP="00BE46B1">
      <w:pPr>
        <w:spacing w:line="256" w:lineRule="auto"/>
        <w:rPr>
          <w:rFonts w:asciiTheme="minorHAnsi" w:eastAsia="Calibri" w:hAnsiTheme="minorHAnsi" w:cstheme="minorHAnsi"/>
          <w:sz w:val="28"/>
          <w:szCs w:val="28"/>
        </w:rPr>
      </w:pPr>
      <w:r w:rsidRPr="00422EDA">
        <w:rPr>
          <w:rFonts w:asciiTheme="minorHAnsi" w:eastAsia="Calibri" w:hAnsiTheme="minorHAnsi" w:cstheme="minorHAnsi"/>
          <w:sz w:val="28"/>
          <w:szCs w:val="28"/>
        </w:rPr>
        <w:t xml:space="preserve">Consumer Leadership Development Funds for Families – </w:t>
      </w:r>
      <w:bookmarkStart w:id="89" w:name="_Hlk125373307"/>
      <w:r w:rsidRPr="00422EDA">
        <w:rPr>
          <w:rFonts w:asciiTheme="minorHAnsi" w:eastAsia="Calibri" w:hAnsiTheme="minorHAnsi" w:cstheme="minorHAnsi"/>
          <w:sz w:val="28"/>
          <w:szCs w:val="28"/>
        </w:rPr>
        <w:t>Staci Petralba applied for up to $2,500 for her family to travel to Orlando, FL for the CHARGE Syndrome Conference on July 20 – 23, 2023.</w:t>
      </w:r>
      <w:bookmarkEnd w:id="89"/>
      <w:r w:rsidR="00B01937" w:rsidRPr="00422EDA">
        <w:rPr>
          <w:rFonts w:asciiTheme="minorHAnsi" w:eastAsia="Calibri" w:hAnsiTheme="minorHAnsi" w:cstheme="minorHAnsi"/>
          <w:sz w:val="28"/>
          <w:szCs w:val="28"/>
        </w:rPr>
        <w:t xml:space="preserve"> Her presentation will take place at the December 2023 Full Council Meeting. </w:t>
      </w:r>
    </w:p>
    <w:p w14:paraId="4E03A916" w14:textId="5BAB1A34" w:rsidR="00152074" w:rsidRPr="00422EDA" w:rsidRDefault="00152074" w:rsidP="00B850BD">
      <w:pPr>
        <w:rPr>
          <w:rFonts w:asciiTheme="minorHAnsi" w:eastAsia="Calibri" w:hAnsiTheme="minorHAnsi" w:cstheme="minorHAnsi"/>
          <w:b/>
          <w:sz w:val="28"/>
          <w:szCs w:val="28"/>
          <w:u w:val="single"/>
        </w:rPr>
      </w:pPr>
    </w:p>
    <w:p w14:paraId="35FEC4EE" w14:textId="7C288472" w:rsidR="001F0CA8" w:rsidRPr="00422EDA" w:rsidRDefault="00A504BC" w:rsidP="009D7C3B">
      <w:pPr>
        <w:rPr>
          <w:rFonts w:asciiTheme="minorHAnsi" w:hAnsiTheme="minorHAnsi" w:cstheme="minorHAnsi"/>
          <w:sz w:val="28"/>
          <w:szCs w:val="28"/>
        </w:rPr>
      </w:pPr>
      <w:bookmarkStart w:id="90" w:name="_Toc126241229"/>
      <w:r w:rsidRPr="00422EDA">
        <w:rPr>
          <w:rStyle w:val="Heading1Char"/>
          <w:b w:val="0"/>
          <w:bCs w:val="0"/>
        </w:rPr>
        <w:t>GOAL 3:</w:t>
      </w:r>
      <w:bookmarkEnd w:id="90"/>
      <w:bookmarkEnd w:id="59"/>
      <w:r w:rsidRPr="00422EDA">
        <w:rPr>
          <w:rFonts w:asciiTheme="minorHAnsi" w:hAnsiTheme="minorHAnsi" w:cstheme="minorHAnsi"/>
          <w:sz w:val="28"/>
          <w:szCs w:val="28"/>
        </w:rPr>
        <w:t xml:space="preserve">  </w:t>
      </w:r>
      <w:r w:rsidR="001F0CA8" w:rsidRPr="00422EDA">
        <w:rPr>
          <w:rFonts w:asciiTheme="minorHAnsi" w:hAnsiTheme="minorHAnsi" w:cstheme="minorHAnsi"/>
          <w:sz w:val="28"/>
          <w:szCs w:val="28"/>
        </w:rPr>
        <w:t>Develop and strengthen systems that improve quality services and access to quality services and supports for individuals with I/DD and their families.</w:t>
      </w:r>
    </w:p>
    <w:p w14:paraId="61012F7A" w14:textId="77777777" w:rsidR="000C0246" w:rsidRPr="00422EDA" w:rsidRDefault="000C0246" w:rsidP="009D7C3B">
      <w:pPr>
        <w:rPr>
          <w:rFonts w:asciiTheme="minorHAnsi" w:hAnsiTheme="minorHAnsi" w:cstheme="minorHAnsi"/>
          <w:b/>
          <w:bCs/>
          <w:sz w:val="28"/>
          <w:szCs w:val="28"/>
        </w:rPr>
      </w:pPr>
    </w:p>
    <w:p w14:paraId="5646418A" w14:textId="77777777" w:rsidR="001F0CA8" w:rsidRPr="00422EDA" w:rsidRDefault="001F0CA8" w:rsidP="000C0246">
      <w:pPr>
        <w:rPr>
          <w:rFonts w:asciiTheme="minorHAnsi" w:hAnsiTheme="minorHAnsi" w:cstheme="minorHAnsi"/>
          <w:sz w:val="28"/>
          <w:szCs w:val="28"/>
        </w:rPr>
      </w:pPr>
      <w:bookmarkStart w:id="91" w:name="_Toc94710175"/>
      <w:bookmarkStart w:id="92" w:name="_Toc94711434"/>
      <w:bookmarkStart w:id="93" w:name="_Toc118808797"/>
      <w:bookmarkStart w:id="94" w:name="_Toc118808847"/>
      <w:bookmarkStart w:id="95" w:name="_Toc118808880"/>
      <w:bookmarkStart w:id="96" w:name="_Toc118809057"/>
      <w:bookmarkStart w:id="97" w:name="_Toc118809110"/>
      <w:bookmarkStart w:id="98" w:name="_Toc126241230"/>
      <w:r w:rsidRPr="00422EDA">
        <w:rPr>
          <w:rFonts w:asciiTheme="minorHAnsi" w:hAnsiTheme="minorHAnsi" w:cstheme="minorHAnsi"/>
          <w:sz w:val="28"/>
          <w:szCs w:val="28"/>
        </w:rPr>
        <w:t>Areas of Emphasis and identified barriers addressed: Quality Assurance, Employment, Health, Education (transition services in high school), Transportation and Housing, not knowing what services are available, not enough or can't access services.</w:t>
      </w:r>
      <w:bookmarkEnd w:id="91"/>
      <w:bookmarkEnd w:id="92"/>
      <w:bookmarkEnd w:id="93"/>
      <w:bookmarkEnd w:id="94"/>
      <w:bookmarkEnd w:id="95"/>
      <w:bookmarkEnd w:id="96"/>
      <w:bookmarkEnd w:id="97"/>
      <w:bookmarkEnd w:id="98"/>
    </w:p>
    <w:p w14:paraId="2868E4A5" w14:textId="2FC382CA" w:rsidR="00BE24D4" w:rsidRPr="00422EDA" w:rsidRDefault="00BB6059" w:rsidP="00283DB1">
      <w:pPr>
        <w:pStyle w:val="Heading2"/>
        <w:rPr>
          <w:rFonts w:asciiTheme="minorHAnsi" w:hAnsiTheme="minorHAnsi" w:cstheme="minorHAnsi"/>
          <w:szCs w:val="28"/>
        </w:rPr>
      </w:pPr>
      <w:bookmarkStart w:id="99" w:name="_Toc126241231"/>
      <w:r w:rsidRPr="00422EDA">
        <w:rPr>
          <w:rFonts w:asciiTheme="minorHAnsi" w:hAnsiTheme="minorHAnsi" w:cstheme="minorHAnsi"/>
          <w:szCs w:val="28"/>
        </w:rPr>
        <w:t>Objective 3.1</w:t>
      </w:r>
      <w:r w:rsidR="00BE24D4" w:rsidRPr="00422EDA">
        <w:rPr>
          <w:rFonts w:asciiTheme="minorHAnsi" w:hAnsiTheme="minorHAnsi" w:cstheme="minorHAnsi"/>
          <w:szCs w:val="28"/>
        </w:rPr>
        <w:t xml:space="preserve"> - Transportation</w:t>
      </w:r>
      <w:bookmarkEnd w:id="99"/>
      <w:r w:rsidR="009740A7" w:rsidRPr="00422EDA">
        <w:rPr>
          <w:rFonts w:asciiTheme="minorHAnsi" w:hAnsiTheme="minorHAnsi" w:cstheme="minorHAnsi"/>
          <w:szCs w:val="28"/>
        </w:rPr>
        <w:t xml:space="preserve"> </w:t>
      </w:r>
    </w:p>
    <w:p w14:paraId="0D05CC64" w14:textId="3C7F5315" w:rsidR="00BB6059" w:rsidRPr="00422EDA" w:rsidRDefault="001F0CA8" w:rsidP="00283DB1">
      <w:pPr>
        <w:rPr>
          <w:rFonts w:asciiTheme="minorHAnsi" w:hAnsiTheme="minorHAnsi" w:cstheme="minorHAnsi"/>
          <w:sz w:val="28"/>
          <w:szCs w:val="28"/>
        </w:rPr>
      </w:pPr>
      <w:r w:rsidRPr="00422EDA">
        <w:rPr>
          <w:rFonts w:asciiTheme="minorHAnsi" w:hAnsiTheme="minorHAnsi" w:cstheme="minorHAnsi"/>
          <w:sz w:val="28"/>
          <w:szCs w:val="28"/>
        </w:rPr>
        <w:t>Create systems change through the implementation of policies to reduce the barriers to transportation for people with I/DD in Nevada.</w:t>
      </w:r>
    </w:p>
    <w:p w14:paraId="327EBEFE" w14:textId="0274CEBC" w:rsidR="00BB6059" w:rsidRPr="00422EDA" w:rsidRDefault="00BB6059" w:rsidP="00283DB1">
      <w:pPr>
        <w:spacing w:before="120"/>
        <w:rPr>
          <w:rFonts w:asciiTheme="minorHAnsi" w:eastAsia="Times New Roman" w:hAnsiTheme="minorHAnsi" w:cstheme="minorHAnsi"/>
          <w:b/>
          <w:color w:val="000000"/>
          <w:sz w:val="28"/>
          <w:szCs w:val="28"/>
          <w:u w:val="single"/>
        </w:rPr>
      </w:pPr>
      <w:r w:rsidRPr="00422EDA">
        <w:rPr>
          <w:rFonts w:asciiTheme="minorHAnsi" w:eastAsia="Times New Roman" w:hAnsiTheme="minorHAnsi" w:cstheme="minorHAnsi"/>
          <w:b/>
          <w:color w:val="000000"/>
          <w:sz w:val="28"/>
          <w:szCs w:val="28"/>
          <w:u w:val="single"/>
        </w:rPr>
        <w:lastRenderedPageBreak/>
        <w:t xml:space="preserve">NGCDD Expected Outcome(s): </w:t>
      </w:r>
    </w:p>
    <w:p w14:paraId="4117A355" w14:textId="077DEB9C" w:rsidR="001F0CA8" w:rsidRPr="00422EDA" w:rsidRDefault="00F36BCE" w:rsidP="00F36BCE">
      <w:pPr>
        <w:pStyle w:val="ListParagraph"/>
        <w:numPr>
          <w:ilvl w:val="0"/>
          <w:numId w:val="4"/>
        </w:numPr>
        <w:rPr>
          <w:rFonts w:asciiTheme="minorHAnsi" w:eastAsia="Calibri" w:hAnsiTheme="minorHAnsi" w:cstheme="minorHAnsi"/>
          <w:sz w:val="28"/>
          <w:szCs w:val="28"/>
        </w:rPr>
      </w:pPr>
      <w:r w:rsidRPr="00422EDA">
        <w:rPr>
          <w:rFonts w:asciiTheme="minorHAnsi" w:eastAsia="Calibri" w:hAnsiTheme="minorHAnsi" w:cstheme="minorHAnsi"/>
          <w:sz w:val="28"/>
          <w:szCs w:val="28"/>
        </w:rPr>
        <w:t>Policies will be created that promote accessible transportation that reduces barriers to transportation for people with I/DD. Measurable progress will be made in reducing barriers to transportation for people with I/DD. More people with I/DD will have prominent roles in reduction of barriers through participation on transportation boards.</w:t>
      </w:r>
    </w:p>
    <w:p w14:paraId="776C13A1" w14:textId="6591165A" w:rsidR="00240A5C" w:rsidRPr="00422EDA" w:rsidRDefault="009740A7" w:rsidP="001F0CA8">
      <w:pPr>
        <w:spacing w:before="120"/>
        <w:rPr>
          <w:rFonts w:asciiTheme="minorHAnsi" w:eastAsia="Times New Roman" w:hAnsiTheme="minorHAnsi" w:cstheme="minorHAnsi"/>
          <w:b/>
          <w:color w:val="000000"/>
          <w:sz w:val="28"/>
          <w:szCs w:val="28"/>
          <w:u w:val="single"/>
        </w:rPr>
      </w:pPr>
      <w:r w:rsidRPr="00422EDA">
        <w:rPr>
          <w:rFonts w:asciiTheme="minorHAnsi" w:eastAsia="Times New Roman" w:hAnsiTheme="minorHAnsi" w:cstheme="minorHAnsi"/>
          <w:b/>
          <w:color w:val="000000"/>
          <w:sz w:val="28"/>
          <w:szCs w:val="28"/>
          <w:u w:val="single"/>
        </w:rPr>
        <w:t>Activity Summary:</w:t>
      </w:r>
    </w:p>
    <w:p w14:paraId="24280FA0" w14:textId="6AD999A2" w:rsidR="0012050C" w:rsidRPr="00422EDA" w:rsidRDefault="0012050C" w:rsidP="0012050C">
      <w:pPr>
        <w:spacing w:before="120"/>
        <w:rPr>
          <w:rFonts w:asciiTheme="minorHAnsi" w:eastAsia="Times New Roman" w:hAnsiTheme="minorHAnsi" w:cstheme="minorHAnsi"/>
          <w:bCs/>
          <w:color w:val="000000"/>
          <w:sz w:val="28"/>
          <w:szCs w:val="28"/>
        </w:rPr>
      </w:pPr>
      <w:r w:rsidRPr="00422EDA">
        <w:rPr>
          <w:rFonts w:asciiTheme="minorHAnsi" w:eastAsia="Times New Roman" w:hAnsiTheme="minorHAnsi" w:cstheme="minorHAnsi"/>
          <w:bCs/>
          <w:color w:val="000000"/>
          <w:sz w:val="28"/>
          <w:szCs w:val="28"/>
        </w:rPr>
        <w:t>Activity A)</w:t>
      </w:r>
      <w:r w:rsidRPr="00422EDA">
        <w:rPr>
          <w:rFonts w:asciiTheme="minorHAnsi" w:hAnsiTheme="minorHAnsi" w:cstheme="minorHAnsi"/>
        </w:rPr>
        <w:t xml:space="preserve"> </w:t>
      </w:r>
      <w:r w:rsidRPr="00422EDA">
        <w:rPr>
          <w:rFonts w:asciiTheme="minorHAnsi" w:eastAsia="Times New Roman" w:hAnsiTheme="minorHAnsi" w:cstheme="minorHAnsi"/>
          <w:bCs/>
          <w:color w:val="000000"/>
          <w:sz w:val="28"/>
          <w:szCs w:val="28"/>
        </w:rPr>
        <w:t>Use the NGCDD Transportation Ad-Hoc Committee White Paper and other best practice findings to educate transportation providers and policymakers on the barriers faced by people with I/DD and recommendations on best practice for systems change.</w:t>
      </w:r>
    </w:p>
    <w:p w14:paraId="1F709484" w14:textId="16F4D3D6" w:rsidR="00E47D6E" w:rsidRPr="00422EDA" w:rsidRDefault="0012050C" w:rsidP="0012050C">
      <w:pPr>
        <w:pStyle w:val="ListParagraph"/>
        <w:spacing w:before="120"/>
        <w:ind w:left="0"/>
        <w:contextualSpacing w:val="0"/>
        <w:rPr>
          <w:rFonts w:asciiTheme="minorHAnsi" w:eastAsia="Times New Roman" w:hAnsiTheme="minorHAnsi" w:cstheme="minorHAnsi"/>
          <w:bCs/>
          <w:color w:val="000000"/>
          <w:sz w:val="28"/>
          <w:szCs w:val="28"/>
        </w:rPr>
      </w:pPr>
      <w:r w:rsidRPr="00422EDA">
        <w:rPr>
          <w:rFonts w:asciiTheme="minorHAnsi" w:eastAsia="Times New Roman" w:hAnsiTheme="minorHAnsi" w:cstheme="minorHAnsi"/>
          <w:bCs/>
          <w:color w:val="000000"/>
          <w:sz w:val="28"/>
          <w:szCs w:val="28"/>
        </w:rPr>
        <w:t>Activity B) Work with transportation providers and policymakers to implement best practice recommendations through the creation of a statewide transportation board(s), ensuring individuals with I/DD have prominent roles on those boards.</w:t>
      </w:r>
    </w:p>
    <w:p w14:paraId="0AA7DE6D" w14:textId="77777777" w:rsidR="00972E57" w:rsidRPr="00422EDA" w:rsidRDefault="00972E57" w:rsidP="00972E57">
      <w:pPr>
        <w:rPr>
          <w:rFonts w:asciiTheme="minorHAnsi" w:eastAsia="Times New Roman" w:hAnsiTheme="minorHAnsi" w:cstheme="minorHAnsi"/>
          <w:b/>
          <w:color w:val="000000"/>
          <w:sz w:val="28"/>
          <w:szCs w:val="28"/>
          <w:u w:val="single"/>
        </w:rPr>
      </w:pPr>
    </w:p>
    <w:p w14:paraId="0495E310" w14:textId="5025F1E4" w:rsidR="00972E57" w:rsidRPr="00422EDA" w:rsidRDefault="00D57749" w:rsidP="00972E57">
      <w:pPr>
        <w:rPr>
          <w:rFonts w:asciiTheme="minorHAnsi" w:hAnsiTheme="minorHAnsi" w:cstheme="minorHAnsi"/>
          <w:kern w:val="0"/>
          <w:sz w:val="28"/>
          <w:szCs w:val="28"/>
        </w:rPr>
      </w:pPr>
      <w:r w:rsidRPr="00422EDA">
        <w:rPr>
          <w:rFonts w:asciiTheme="minorHAnsi" w:eastAsia="Times New Roman" w:hAnsiTheme="minorHAnsi" w:cstheme="minorHAnsi"/>
          <w:b/>
          <w:color w:val="000000"/>
          <w:sz w:val="28"/>
          <w:szCs w:val="28"/>
          <w:u w:val="single"/>
        </w:rPr>
        <w:t>Of Note:</w:t>
      </w:r>
      <w:r w:rsidR="00972E57" w:rsidRPr="00422EDA">
        <w:rPr>
          <w:rFonts w:asciiTheme="minorHAnsi" w:hAnsiTheme="minorHAnsi" w:cstheme="minorHAnsi"/>
        </w:rPr>
        <w:t xml:space="preserve">  </w:t>
      </w:r>
      <w:r w:rsidR="00972E57" w:rsidRPr="00422EDA">
        <w:rPr>
          <w:rFonts w:asciiTheme="minorHAnsi" w:hAnsiTheme="minorHAnsi" w:cstheme="minorHAnsi"/>
          <w:kern w:val="0"/>
          <w:sz w:val="28"/>
          <w:szCs w:val="28"/>
        </w:rPr>
        <w:t xml:space="preserve">The </w:t>
      </w:r>
      <w:r w:rsidR="00B2788A" w:rsidRPr="00422EDA">
        <w:rPr>
          <w:rFonts w:asciiTheme="minorHAnsi" w:hAnsiTheme="minorHAnsi" w:cstheme="minorHAnsi"/>
          <w:kern w:val="0"/>
          <w:sz w:val="28"/>
          <w:szCs w:val="28"/>
        </w:rPr>
        <w:t>SAC</w:t>
      </w:r>
      <w:r w:rsidR="00972E57" w:rsidRPr="00422EDA">
        <w:rPr>
          <w:rFonts w:asciiTheme="minorHAnsi" w:hAnsiTheme="minorHAnsi" w:cstheme="minorHAnsi"/>
          <w:kern w:val="0"/>
          <w:sz w:val="28"/>
          <w:szCs w:val="28"/>
        </w:rPr>
        <w:t xml:space="preserve"> worked with Diana Rovetti from NCED to work out the details for iCanBike Camp in Gardnerville on June 26 – 30, 2023.</w:t>
      </w:r>
    </w:p>
    <w:p w14:paraId="34549AB4" w14:textId="77777777" w:rsidR="0017663E" w:rsidRPr="00422EDA" w:rsidRDefault="0017663E" w:rsidP="00972E57">
      <w:pPr>
        <w:rPr>
          <w:rFonts w:asciiTheme="minorHAnsi" w:hAnsiTheme="minorHAnsi" w:cstheme="minorHAnsi"/>
          <w:kern w:val="0"/>
          <w:sz w:val="28"/>
          <w:szCs w:val="28"/>
        </w:rPr>
      </w:pPr>
    </w:p>
    <w:p w14:paraId="05349A68" w14:textId="28B9EAEE" w:rsidR="00972E57" w:rsidRPr="00422EDA" w:rsidRDefault="00972E57" w:rsidP="00972E57">
      <w:pPr>
        <w:rPr>
          <w:rFonts w:asciiTheme="minorHAnsi" w:hAnsiTheme="minorHAnsi" w:cstheme="minorHAnsi"/>
          <w:kern w:val="0"/>
          <w:sz w:val="28"/>
          <w:szCs w:val="28"/>
        </w:rPr>
      </w:pPr>
      <w:r w:rsidRPr="00422EDA">
        <w:rPr>
          <w:rFonts w:asciiTheme="minorHAnsi" w:hAnsiTheme="minorHAnsi" w:cstheme="minorHAnsi"/>
          <w:kern w:val="0"/>
          <w:sz w:val="28"/>
          <w:szCs w:val="28"/>
        </w:rPr>
        <w:t xml:space="preserve">The </w:t>
      </w:r>
      <w:r w:rsidR="00937241" w:rsidRPr="00422EDA">
        <w:rPr>
          <w:rFonts w:asciiTheme="minorHAnsi" w:hAnsiTheme="minorHAnsi" w:cstheme="minorHAnsi"/>
          <w:kern w:val="0"/>
          <w:sz w:val="28"/>
          <w:szCs w:val="28"/>
        </w:rPr>
        <w:t>NGCDD Staff</w:t>
      </w:r>
      <w:r w:rsidRPr="00422EDA">
        <w:rPr>
          <w:rFonts w:asciiTheme="minorHAnsi" w:hAnsiTheme="minorHAnsi" w:cstheme="minorHAnsi"/>
          <w:kern w:val="0"/>
          <w:sz w:val="28"/>
          <w:szCs w:val="28"/>
        </w:rPr>
        <w:t xml:space="preserve"> attended the iCanBike Camp for the entire week. There were 23 self-advocates signed up. They all attend the 5-day bike camp, gaining the skills to ride a bicycle. There were several riders that were unsure about getting on the bicycles, but by the end of the camp all 23 riders were on bicycles with many of them riding independently.</w:t>
      </w:r>
    </w:p>
    <w:p w14:paraId="546E5510" w14:textId="77777777" w:rsidR="0017663E" w:rsidRPr="00422EDA" w:rsidRDefault="0017663E" w:rsidP="00972E57">
      <w:pPr>
        <w:rPr>
          <w:rFonts w:asciiTheme="minorHAnsi" w:hAnsiTheme="minorHAnsi" w:cstheme="minorHAnsi"/>
          <w:kern w:val="0"/>
          <w:sz w:val="28"/>
          <w:szCs w:val="28"/>
        </w:rPr>
      </w:pPr>
    </w:p>
    <w:p w14:paraId="4E144718" w14:textId="09F230D2" w:rsidR="00972E57" w:rsidRPr="00422EDA" w:rsidRDefault="00C53A5B" w:rsidP="00972E57">
      <w:pPr>
        <w:rPr>
          <w:rFonts w:asciiTheme="minorHAnsi" w:hAnsiTheme="minorHAnsi" w:cstheme="minorHAnsi"/>
          <w:kern w:val="0"/>
          <w:sz w:val="28"/>
          <w:szCs w:val="28"/>
        </w:rPr>
      </w:pPr>
      <w:r w:rsidRPr="00422EDA">
        <w:rPr>
          <w:rFonts w:asciiTheme="minorHAnsi" w:hAnsiTheme="minorHAnsi" w:cstheme="minorHAnsi"/>
          <w:kern w:val="0"/>
          <w:sz w:val="28"/>
          <w:szCs w:val="28"/>
        </w:rPr>
        <w:t>Council staff</w:t>
      </w:r>
      <w:r w:rsidR="00972E57" w:rsidRPr="00422EDA">
        <w:rPr>
          <w:rFonts w:asciiTheme="minorHAnsi" w:hAnsiTheme="minorHAnsi" w:cstheme="minorHAnsi"/>
          <w:kern w:val="0"/>
          <w:sz w:val="28"/>
          <w:szCs w:val="28"/>
        </w:rPr>
        <w:t xml:space="preserve"> and Diana Rovetti had conversations about continuing this partnership and continuing with the iCanBike program. Discussions included trying to bring this program to the rural communities to include Elko. </w:t>
      </w:r>
    </w:p>
    <w:p w14:paraId="48766BF9" w14:textId="77777777" w:rsidR="005E33CD" w:rsidRPr="00422EDA" w:rsidRDefault="005E33CD" w:rsidP="0066781A">
      <w:pPr>
        <w:rPr>
          <w:rFonts w:asciiTheme="minorHAnsi" w:hAnsiTheme="minorHAnsi" w:cstheme="minorHAnsi"/>
          <w:sz w:val="28"/>
          <w:szCs w:val="28"/>
        </w:rPr>
      </w:pPr>
      <w:bookmarkStart w:id="100" w:name="_Toc94711437"/>
    </w:p>
    <w:p w14:paraId="235E62E9" w14:textId="1972A6BE" w:rsidR="001A550D" w:rsidRPr="00422EDA" w:rsidRDefault="001A550D" w:rsidP="001A550D">
      <w:pPr>
        <w:pStyle w:val="Heading2"/>
        <w:rPr>
          <w:rFonts w:asciiTheme="minorHAnsi" w:hAnsiTheme="minorHAnsi" w:cstheme="minorHAnsi"/>
          <w:szCs w:val="28"/>
        </w:rPr>
      </w:pPr>
      <w:bookmarkStart w:id="101" w:name="_Toc126241232"/>
      <w:bookmarkEnd w:id="100"/>
      <w:r w:rsidRPr="00422EDA">
        <w:rPr>
          <w:rFonts w:asciiTheme="minorHAnsi" w:hAnsiTheme="minorHAnsi" w:cstheme="minorHAnsi"/>
          <w:szCs w:val="28"/>
        </w:rPr>
        <w:t>Objective 3.2 - Employment</w:t>
      </w:r>
      <w:bookmarkEnd w:id="101"/>
    </w:p>
    <w:p w14:paraId="344292FC" w14:textId="6D0FFFF1" w:rsidR="001A550D" w:rsidRPr="00422EDA" w:rsidRDefault="001A550D" w:rsidP="001A550D">
      <w:pPr>
        <w:rPr>
          <w:rFonts w:asciiTheme="minorHAnsi" w:hAnsiTheme="minorHAnsi" w:cstheme="minorHAnsi"/>
          <w:sz w:val="28"/>
          <w:szCs w:val="28"/>
        </w:rPr>
      </w:pPr>
      <w:r w:rsidRPr="00422EDA">
        <w:rPr>
          <w:rFonts w:asciiTheme="minorHAnsi" w:hAnsiTheme="minorHAnsi" w:cstheme="minorHAnsi"/>
          <w:sz w:val="28"/>
          <w:szCs w:val="28"/>
        </w:rPr>
        <w:t xml:space="preserve">Educate individuals with I/DD, their families and community-based employers/employer groups on National best practices, and the benefits of hiring individuals with I/DD. </w:t>
      </w:r>
    </w:p>
    <w:p w14:paraId="217CE9F3" w14:textId="63FFFB46" w:rsidR="001A550D" w:rsidRPr="00422EDA" w:rsidRDefault="00EA1F03" w:rsidP="00EA1F03">
      <w:pPr>
        <w:pStyle w:val="Heading2"/>
        <w:rPr>
          <w:rFonts w:asciiTheme="minorHAnsi" w:hAnsiTheme="minorHAnsi" w:cstheme="minorHAnsi"/>
        </w:rPr>
      </w:pPr>
      <w:bookmarkStart w:id="102" w:name="_Toc126241233"/>
      <w:r w:rsidRPr="00422EDA">
        <w:rPr>
          <w:rFonts w:asciiTheme="minorHAnsi" w:hAnsiTheme="minorHAnsi" w:cstheme="minorHAnsi"/>
        </w:rPr>
        <w:t>Employment Grant</w:t>
      </w:r>
      <w:bookmarkEnd w:id="102"/>
    </w:p>
    <w:p w14:paraId="5027CCF1" w14:textId="1285BBF5" w:rsidR="001A550D" w:rsidRPr="00422EDA" w:rsidRDefault="001A550D" w:rsidP="001A550D">
      <w:pPr>
        <w:rPr>
          <w:rFonts w:asciiTheme="minorHAnsi" w:hAnsiTheme="minorHAnsi" w:cstheme="minorHAnsi"/>
          <w:sz w:val="28"/>
          <w:szCs w:val="28"/>
        </w:rPr>
      </w:pPr>
      <w:r w:rsidRPr="00422EDA">
        <w:rPr>
          <w:rFonts w:asciiTheme="minorHAnsi" w:hAnsiTheme="minorHAnsi" w:cstheme="minorHAnsi"/>
          <w:sz w:val="28"/>
          <w:szCs w:val="28"/>
        </w:rPr>
        <w:t xml:space="preserve">Organization: </w:t>
      </w:r>
      <w:r w:rsidR="0066781A" w:rsidRPr="00422EDA">
        <w:rPr>
          <w:rFonts w:asciiTheme="minorHAnsi" w:hAnsiTheme="minorHAnsi" w:cstheme="minorHAnsi"/>
          <w:sz w:val="28"/>
          <w:szCs w:val="28"/>
        </w:rPr>
        <w:t>Best Buddies</w:t>
      </w:r>
    </w:p>
    <w:p w14:paraId="21EE2633" w14:textId="2F886D90" w:rsidR="001A550D" w:rsidRPr="00422EDA" w:rsidRDefault="001A550D" w:rsidP="001A550D">
      <w:pPr>
        <w:rPr>
          <w:rFonts w:asciiTheme="minorHAnsi" w:hAnsiTheme="minorHAnsi" w:cstheme="minorHAnsi"/>
          <w:sz w:val="28"/>
          <w:szCs w:val="28"/>
        </w:rPr>
      </w:pPr>
      <w:r w:rsidRPr="00422EDA">
        <w:rPr>
          <w:rFonts w:asciiTheme="minorHAnsi" w:hAnsiTheme="minorHAnsi" w:cstheme="minorHAnsi"/>
          <w:sz w:val="28"/>
          <w:szCs w:val="28"/>
        </w:rPr>
        <w:t xml:space="preserve">Project Director: </w:t>
      </w:r>
    </w:p>
    <w:p w14:paraId="483C348A" w14:textId="2FE75002" w:rsidR="001A550D" w:rsidRPr="00422EDA" w:rsidRDefault="001A550D" w:rsidP="001A550D">
      <w:pPr>
        <w:rPr>
          <w:rFonts w:asciiTheme="minorHAnsi" w:hAnsiTheme="minorHAnsi" w:cstheme="minorHAnsi"/>
          <w:sz w:val="28"/>
          <w:szCs w:val="28"/>
        </w:rPr>
      </w:pPr>
      <w:r w:rsidRPr="00422EDA">
        <w:rPr>
          <w:rFonts w:asciiTheme="minorHAnsi" w:hAnsiTheme="minorHAnsi" w:cstheme="minorHAnsi"/>
          <w:sz w:val="28"/>
          <w:szCs w:val="28"/>
        </w:rPr>
        <w:t>Project Period: Oct 01, 202</w:t>
      </w:r>
      <w:r w:rsidR="0066781A" w:rsidRPr="00422EDA">
        <w:rPr>
          <w:rFonts w:asciiTheme="minorHAnsi" w:hAnsiTheme="minorHAnsi" w:cstheme="minorHAnsi"/>
          <w:sz w:val="28"/>
          <w:szCs w:val="28"/>
        </w:rPr>
        <w:t>2</w:t>
      </w:r>
      <w:r w:rsidR="00375AA6" w:rsidRPr="00422EDA">
        <w:rPr>
          <w:rFonts w:asciiTheme="minorHAnsi" w:hAnsiTheme="minorHAnsi" w:cstheme="minorHAnsi"/>
          <w:sz w:val="28"/>
          <w:szCs w:val="28"/>
        </w:rPr>
        <w:t>,</w:t>
      </w:r>
      <w:r w:rsidRPr="00422EDA">
        <w:rPr>
          <w:rFonts w:asciiTheme="minorHAnsi" w:hAnsiTheme="minorHAnsi" w:cstheme="minorHAnsi"/>
          <w:sz w:val="28"/>
          <w:szCs w:val="28"/>
        </w:rPr>
        <w:t xml:space="preserve"> to September 30, 202</w:t>
      </w:r>
      <w:r w:rsidR="0066781A" w:rsidRPr="00422EDA">
        <w:rPr>
          <w:rFonts w:asciiTheme="minorHAnsi" w:hAnsiTheme="minorHAnsi" w:cstheme="minorHAnsi"/>
          <w:sz w:val="28"/>
          <w:szCs w:val="28"/>
        </w:rPr>
        <w:t>3</w:t>
      </w:r>
    </w:p>
    <w:p w14:paraId="48B86CF2" w14:textId="7377DEA6" w:rsidR="001A550D" w:rsidRPr="00422EDA" w:rsidRDefault="001A550D" w:rsidP="001A550D">
      <w:pPr>
        <w:rPr>
          <w:rFonts w:asciiTheme="minorHAnsi" w:eastAsia="Times New Roman" w:hAnsiTheme="minorHAnsi" w:cstheme="minorHAnsi"/>
          <w:color w:val="000000"/>
          <w:sz w:val="28"/>
          <w:szCs w:val="28"/>
        </w:rPr>
      </w:pPr>
      <w:r w:rsidRPr="00422EDA">
        <w:rPr>
          <w:rFonts w:asciiTheme="minorHAnsi" w:hAnsiTheme="minorHAnsi" w:cstheme="minorHAnsi"/>
          <w:sz w:val="28"/>
          <w:szCs w:val="28"/>
        </w:rPr>
        <w:t>Fiscal Year: FFY 2</w:t>
      </w:r>
      <w:r w:rsidR="0066781A" w:rsidRPr="00422EDA">
        <w:rPr>
          <w:rFonts w:asciiTheme="minorHAnsi" w:hAnsiTheme="minorHAnsi" w:cstheme="minorHAnsi"/>
          <w:sz w:val="28"/>
          <w:szCs w:val="28"/>
        </w:rPr>
        <w:t>3</w:t>
      </w:r>
    </w:p>
    <w:p w14:paraId="66385F72" w14:textId="604E6499" w:rsidR="001A550D" w:rsidRPr="00422EDA" w:rsidRDefault="001A550D" w:rsidP="001A550D">
      <w:pPr>
        <w:rPr>
          <w:rFonts w:asciiTheme="minorHAnsi" w:hAnsiTheme="minorHAnsi" w:cstheme="minorHAnsi"/>
          <w:sz w:val="28"/>
          <w:szCs w:val="28"/>
        </w:rPr>
      </w:pPr>
      <w:r w:rsidRPr="00422EDA">
        <w:rPr>
          <w:rFonts w:asciiTheme="minorHAnsi" w:hAnsiTheme="minorHAnsi" w:cstheme="minorHAnsi"/>
          <w:sz w:val="28"/>
          <w:szCs w:val="28"/>
        </w:rPr>
        <w:t xml:space="preserve">Total Grant Funds: $ </w:t>
      </w:r>
      <w:r w:rsidR="0066781A" w:rsidRPr="00422EDA">
        <w:rPr>
          <w:rFonts w:asciiTheme="minorHAnsi" w:hAnsiTheme="minorHAnsi" w:cstheme="minorHAnsi"/>
          <w:sz w:val="28"/>
          <w:szCs w:val="28"/>
        </w:rPr>
        <w:t>6</w:t>
      </w:r>
      <w:r w:rsidRPr="00422EDA">
        <w:rPr>
          <w:rFonts w:asciiTheme="minorHAnsi" w:hAnsiTheme="minorHAnsi" w:cstheme="minorHAnsi"/>
          <w:sz w:val="28"/>
          <w:szCs w:val="28"/>
        </w:rPr>
        <w:t>0,000</w:t>
      </w:r>
    </w:p>
    <w:p w14:paraId="1BB288F5" w14:textId="7902C449" w:rsidR="001A550D" w:rsidRPr="00422EDA" w:rsidRDefault="001A550D" w:rsidP="001A550D">
      <w:pPr>
        <w:spacing w:before="120"/>
        <w:rPr>
          <w:rFonts w:asciiTheme="minorHAnsi" w:eastAsia="Times New Roman" w:hAnsiTheme="minorHAnsi" w:cstheme="minorHAnsi"/>
          <w:b/>
          <w:color w:val="000000"/>
          <w:sz w:val="28"/>
          <w:szCs w:val="28"/>
          <w:u w:val="single"/>
        </w:rPr>
      </w:pPr>
      <w:r w:rsidRPr="00422EDA">
        <w:rPr>
          <w:rFonts w:asciiTheme="minorHAnsi" w:eastAsia="Times New Roman" w:hAnsiTheme="minorHAnsi" w:cstheme="minorHAnsi"/>
          <w:b/>
          <w:color w:val="000000"/>
          <w:sz w:val="28"/>
          <w:szCs w:val="28"/>
          <w:u w:val="single"/>
        </w:rPr>
        <w:t xml:space="preserve">NGCDD Expected Outcome(s): </w:t>
      </w:r>
    </w:p>
    <w:p w14:paraId="7A3122EC" w14:textId="0E850C9E" w:rsidR="008C214C" w:rsidRPr="00422EDA" w:rsidRDefault="008C214C" w:rsidP="001A550D">
      <w:pPr>
        <w:spacing w:before="120"/>
        <w:rPr>
          <w:rFonts w:asciiTheme="minorHAnsi" w:eastAsia="Times New Roman" w:hAnsiTheme="minorHAnsi" w:cstheme="minorHAnsi"/>
          <w:bCs/>
          <w:color w:val="000000"/>
          <w:sz w:val="28"/>
          <w:szCs w:val="28"/>
        </w:rPr>
      </w:pPr>
      <w:r w:rsidRPr="00422EDA">
        <w:rPr>
          <w:rFonts w:asciiTheme="minorHAnsi" w:eastAsia="Times New Roman" w:hAnsiTheme="minorHAnsi" w:cstheme="minorHAnsi"/>
          <w:bCs/>
          <w:color w:val="000000"/>
          <w:sz w:val="28"/>
          <w:szCs w:val="28"/>
        </w:rPr>
        <w:t xml:space="preserve">Through coordinated outreach and education, at least 30 individuals with I/DD and their family members will be provided information on their rights and employment options in Nevada. </w:t>
      </w:r>
    </w:p>
    <w:p w14:paraId="2141CC3D" w14:textId="14A03E92" w:rsidR="008C214C" w:rsidRPr="00422EDA" w:rsidRDefault="008C214C" w:rsidP="001A550D">
      <w:pPr>
        <w:spacing w:before="120"/>
        <w:rPr>
          <w:rFonts w:asciiTheme="minorHAnsi" w:eastAsia="Times New Roman" w:hAnsiTheme="minorHAnsi" w:cstheme="minorHAnsi"/>
          <w:bCs/>
          <w:color w:val="000000"/>
          <w:sz w:val="28"/>
          <w:szCs w:val="28"/>
        </w:rPr>
      </w:pPr>
      <w:r w:rsidRPr="00422EDA">
        <w:rPr>
          <w:rFonts w:asciiTheme="minorHAnsi" w:eastAsia="Times New Roman" w:hAnsiTheme="minorHAnsi" w:cstheme="minorHAnsi"/>
          <w:bCs/>
          <w:color w:val="000000"/>
          <w:sz w:val="28"/>
          <w:szCs w:val="28"/>
        </w:rPr>
        <w:lastRenderedPageBreak/>
        <w:t>Additionally, at least 20 employers/employer groups will be provided information on National best practices for employing individuals with I/DD in Nevada.</w:t>
      </w:r>
    </w:p>
    <w:p w14:paraId="42150870" w14:textId="77777777" w:rsidR="008C214C" w:rsidRPr="00422EDA" w:rsidRDefault="008C214C" w:rsidP="008C214C">
      <w:pPr>
        <w:spacing w:before="120"/>
        <w:rPr>
          <w:rFonts w:asciiTheme="minorHAnsi" w:eastAsia="Times New Roman" w:hAnsiTheme="minorHAnsi" w:cstheme="minorHAnsi"/>
          <w:color w:val="000000"/>
          <w:sz w:val="28"/>
          <w:szCs w:val="28"/>
        </w:rPr>
      </w:pPr>
      <w:r w:rsidRPr="00422EDA">
        <w:rPr>
          <w:rFonts w:asciiTheme="minorHAnsi" w:eastAsia="Times New Roman" w:hAnsiTheme="minorHAnsi" w:cstheme="minorHAnsi"/>
          <w:b/>
          <w:color w:val="000000"/>
          <w:sz w:val="28"/>
          <w:szCs w:val="28"/>
          <w:u w:val="single"/>
        </w:rPr>
        <w:t>Grantee Proposal:</w:t>
      </w:r>
      <w:r w:rsidRPr="00422EDA">
        <w:rPr>
          <w:rFonts w:asciiTheme="minorHAnsi" w:eastAsia="Times New Roman" w:hAnsiTheme="minorHAnsi" w:cstheme="minorHAnsi"/>
          <w:color w:val="000000"/>
          <w:sz w:val="28"/>
          <w:szCs w:val="28"/>
        </w:rPr>
        <w:t xml:space="preserve"> </w:t>
      </w:r>
    </w:p>
    <w:p w14:paraId="33898EC2" w14:textId="0C1F4766" w:rsidR="001A550D" w:rsidRPr="00422EDA" w:rsidRDefault="0066781A" w:rsidP="0066781A">
      <w:pPr>
        <w:spacing w:before="120"/>
        <w:rPr>
          <w:rFonts w:asciiTheme="minorHAnsi" w:eastAsia="Times New Roman" w:hAnsiTheme="minorHAnsi" w:cstheme="minorHAnsi"/>
          <w:bCs/>
          <w:color w:val="000000"/>
          <w:sz w:val="28"/>
          <w:szCs w:val="28"/>
        </w:rPr>
      </w:pPr>
      <w:r w:rsidRPr="00422EDA">
        <w:rPr>
          <w:rFonts w:asciiTheme="minorHAnsi" w:eastAsia="Times New Roman" w:hAnsiTheme="minorHAnsi" w:cstheme="minorHAnsi"/>
          <w:bCs/>
          <w:color w:val="000000"/>
          <w:sz w:val="28"/>
          <w:szCs w:val="28"/>
        </w:rPr>
        <w:t>Best Buddies will create and develop project-specific training contend to educate 20 community-based employers/employer groups on best practices for employing individuals with I/DD in Nevada. They will also create and develop project-specific training content to educate 30 individuals with I/DD and families on employment rights and options in Nevada. Both the Director and Deputy Director will deliver this training through 1 hour training</w:t>
      </w:r>
      <w:r w:rsidRPr="00422EDA">
        <w:rPr>
          <w:rFonts w:asciiTheme="minorHAnsi" w:eastAsia="Times New Roman" w:hAnsiTheme="minorHAnsi" w:cstheme="minorHAnsi"/>
          <w:bCs/>
          <w:color w:val="000000"/>
          <w:sz w:val="28"/>
          <w:szCs w:val="28"/>
        </w:rPr>
        <w:tab/>
        <w:t>sessions that will educate both employers and the I/DD community but with different subject matter. Individuals in the I/DD community will have the opportunity to experience available employment options, information and have access to integrated and competitive wages. During the training period Best Buddies will become more fluent and knowledgeable in speaking with community members and the benefits of hiring individuals with I/DD, best practices and employer rights and options. Best Buddies will report quarterly to NGCDD on the impact and needs of both the I/DD community as well as the</w:t>
      </w:r>
      <w:r w:rsidRPr="00422EDA">
        <w:rPr>
          <w:rFonts w:asciiTheme="minorHAnsi" w:eastAsia="Times New Roman" w:hAnsiTheme="minorHAnsi" w:cstheme="minorHAnsi"/>
          <w:bCs/>
          <w:color w:val="000000"/>
          <w:sz w:val="28"/>
          <w:szCs w:val="28"/>
        </w:rPr>
        <w:tab/>
        <w:t>impact and need from the employers.</w:t>
      </w:r>
      <w:r w:rsidRPr="00422EDA">
        <w:rPr>
          <w:rFonts w:asciiTheme="minorHAnsi" w:eastAsia="Times New Roman" w:hAnsiTheme="minorHAnsi" w:cstheme="minorHAnsi"/>
          <w:bCs/>
          <w:color w:val="000000"/>
          <w:sz w:val="28"/>
          <w:szCs w:val="28"/>
        </w:rPr>
        <w:tab/>
      </w:r>
      <w:r w:rsidRPr="00422EDA">
        <w:rPr>
          <w:rFonts w:asciiTheme="minorHAnsi" w:eastAsia="Times New Roman" w:hAnsiTheme="minorHAnsi" w:cstheme="minorHAnsi"/>
          <w:bCs/>
          <w:color w:val="000000"/>
          <w:sz w:val="28"/>
          <w:szCs w:val="28"/>
        </w:rPr>
        <w:tab/>
      </w:r>
      <w:r w:rsidRPr="00422EDA">
        <w:rPr>
          <w:rFonts w:asciiTheme="minorHAnsi" w:eastAsia="Times New Roman" w:hAnsiTheme="minorHAnsi" w:cstheme="minorHAnsi"/>
          <w:bCs/>
          <w:color w:val="000000"/>
          <w:sz w:val="28"/>
          <w:szCs w:val="28"/>
        </w:rPr>
        <w:tab/>
      </w:r>
    </w:p>
    <w:p w14:paraId="5C2093C7" w14:textId="6B30A516" w:rsidR="001A550D" w:rsidRPr="00422EDA" w:rsidRDefault="001A550D" w:rsidP="008C214C">
      <w:pPr>
        <w:spacing w:before="120"/>
        <w:rPr>
          <w:rFonts w:asciiTheme="minorHAnsi" w:hAnsiTheme="minorHAnsi" w:cstheme="minorHAnsi"/>
          <w:b/>
          <w:bCs/>
          <w:iCs/>
          <w:sz w:val="28"/>
          <w:szCs w:val="28"/>
          <w:u w:val="single"/>
        </w:rPr>
      </w:pPr>
      <w:r w:rsidRPr="00422EDA">
        <w:rPr>
          <w:rFonts w:asciiTheme="minorHAnsi" w:hAnsiTheme="minorHAnsi" w:cstheme="minorHAnsi"/>
          <w:b/>
          <w:bCs/>
          <w:iCs/>
          <w:sz w:val="28"/>
          <w:szCs w:val="28"/>
          <w:u w:val="single"/>
        </w:rPr>
        <w:t>Activity Summary:</w:t>
      </w:r>
    </w:p>
    <w:p w14:paraId="02AEEC1F" w14:textId="344FBAC3" w:rsidR="001A550D" w:rsidRPr="00422EDA" w:rsidRDefault="001A550D" w:rsidP="008C214C">
      <w:pPr>
        <w:widowControl w:val="0"/>
        <w:spacing w:before="120"/>
        <w:rPr>
          <w:rFonts w:asciiTheme="minorHAnsi" w:hAnsiTheme="minorHAnsi" w:cstheme="minorHAnsi"/>
          <w:iCs/>
          <w:sz w:val="28"/>
          <w:szCs w:val="28"/>
        </w:rPr>
      </w:pPr>
      <w:r w:rsidRPr="00422EDA">
        <w:rPr>
          <w:rFonts w:asciiTheme="minorHAnsi" w:hAnsiTheme="minorHAnsi" w:cstheme="minorHAnsi"/>
          <w:iCs/>
          <w:sz w:val="28"/>
          <w:szCs w:val="28"/>
        </w:rPr>
        <w:t xml:space="preserve">Activity A) </w:t>
      </w:r>
      <w:r w:rsidR="008C214C" w:rsidRPr="00422EDA">
        <w:rPr>
          <w:rFonts w:asciiTheme="minorHAnsi" w:hAnsiTheme="minorHAnsi" w:cstheme="minorHAnsi"/>
          <w:iCs/>
          <w:sz w:val="28"/>
          <w:szCs w:val="28"/>
        </w:rPr>
        <w:t>October - December Best Buddies will develop and create education material for both employers and individuals in the I/DD Community and their families. Employers should be educated on</w:t>
      </w:r>
      <w:r w:rsidR="008C214C" w:rsidRPr="00422EDA">
        <w:rPr>
          <w:rFonts w:asciiTheme="minorHAnsi" w:hAnsiTheme="minorHAnsi" w:cstheme="minorHAnsi"/>
          <w:iCs/>
          <w:sz w:val="28"/>
          <w:szCs w:val="28"/>
        </w:rPr>
        <w:tab/>
        <w:t>benefits of employing individuals with I/DD and national best practices</w:t>
      </w:r>
      <w:r w:rsidR="008C214C" w:rsidRPr="00422EDA">
        <w:rPr>
          <w:rFonts w:asciiTheme="minorHAnsi" w:hAnsiTheme="minorHAnsi" w:cstheme="minorHAnsi"/>
          <w:iCs/>
          <w:sz w:val="28"/>
          <w:szCs w:val="28"/>
        </w:rPr>
        <w:tab/>
        <w:t>for inclusive employment. Individuals with I/DD and their families will</w:t>
      </w:r>
      <w:r w:rsidR="008C214C" w:rsidRPr="00422EDA">
        <w:rPr>
          <w:rFonts w:asciiTheme="minorHAnsi" w:hAnsiTheme="minorHAnsi" w:cstheme="minorHAnsi"/>
          <w:iCs/>
          <w:sz w:val="28"/>
          <w:szCs w:val="28"/>
        </w:rPr>
        <w:tab/>
        <w:t xml:space="preserve"> be trained and educated on rights and job options. Best Buddies will be in contact and reach out to employers and possible candidates within the I/DD community for possible training during this period/quarter to develop a training schedule for upcoming quarters.</w:t>
      </w:r>
      <w:r w:rsidR="008C214C" w:rsidRPr="00422EDA">
        <w:rPr>
          <w:rFonts w:asciiTheme="minorHAnsi" w:hAnsiTheme="minorHAnsi" w:cstheme="minorHAnsi"/>
          <w:iCs/>
          <w:sz w:val="28"/>
          <w:szCs w:val="28"/>
        </w:rPr>
        <w:tab/>
      </w:r>
      <w:r w:rsidR="008C214C" w:rsidRPr="00422EDA">
        <w:rPr>
          <w:rFonts w:asciiTheme="minorHAnsi" w:hAnsiTheme="minorHAnsi" w:cstheme="minorHAnsi"/>
          <w:iCs/>
          <w:sz w:val="28"/>
          <w:szCs w:val="28"/>
        </w:rPr>
        <w:tab/>
      </w:r>
      <w:r w:rsidR="008C214C" w:rsidRPr="00422EDA">
        <w:rPr>
          <w:rFonts w:asciiTheme="minorHAnsi" w:hAnsiTheme="minorHAnsi" w:cstheme="minorHAnsi"/>
          <w:iCs/>
          <w:sz w:val="28"/>
          <w:szCs w:val="28"/>
        </w:rPr>
        <w:tab/>
      </w:r>
      <w:r w:rsidR="008C214C" w:rsidRPr="00422EDA">
        <w:rPr>
          <w:rFonts w:asciiTheme="minorHAnsi" w:hAnsiTheme="minorHAnsi" w:cstheme="minorHAnsi"/>
          <w:iCs/>
          <w:sz w:val="28"/>
          <w:szCs w:val="28"/>
        </w:rPr>
        <w:tab/>
      </w:r>
    </w:p>
    <w:p w14:paraId="66990964" w14:textId="77777777" w:rsidR="008C214C" w:rsidRPr="00422EDA" w:rsidRDefault="001A550D" w:rsidP="008C214C">
      <w:pPr>
        <w:widowControl w:val="0"/>
        <w:spacing w:before="120"/>
        <w:rPr>
          <w:rFonts w:asciiTheme="minorHAnsi" w:hAnsiTheme="minorHAnsi" w:cstheme="minorHAnsi"/>
          <w:iCs/>
          <w:sz w:val="28"/>
          <w:szCs w:val="28"/>
        </w:rPr>
      </w:pPr>
      <w:r w:rsidRPr="00422EDA">
        <w:rPr>
          <w:rFonts w:asciiTheme="minorHAnsi" w:hAnsiTheme="minorHAnsi" w:cstheme="minorHAnsi"/>
          <w:iCs/>
          <w:sz w:val="28"/>
          <w:szCs w:val="28"/>
        </w:rPr>
        <w:t xml:space="preserve">Activity B) </w:t>
      </w:r>
      <w:r w:rsidR="008C214C" w:rsidRPr="00422EDA">
        <w:rPr>
          <w:rFonts w:asciiTheme="minorHAnsi" w:hAnsiTheme="minorHAnsi" w:cstheme="minorHAnsi"/>
          <w:iCs/>
          <w:sz w:val="28"/>
          <w:szCs w:val="28"/>
        </w:rPr>
        <w:t>January - March Best Buddies will train 10 individuals with I/DD and 7 employers in the I/DD community using the educational materials produced in the first quarter. After each training consumer satisfaction surveys will be conducted in order to collect important data, information including gaps and barriers encountered by both individuals and employers as well as any stories of impact for Best Buddies and NGCDD. All information collected and events will be reported quarterly.</w:t>
      </w:r>
    </w:p>
    <w:p w14:paraId="26702967" w14:textId="4B224231" w:rsidR="008C214C" w:rsidRPr="00422EDA" w:rsidRDefault="001A550D" w:rsidP="008C214C">
      <w:pPr>
        <w:widowControl w:val="0"/>
        <w:spacing w:before="120"/>
        <w:rPr>
          <w:rFonts w:asciiTheme="minorHAnsi" w:hAnsiTheme="minorHAnsi" w:cstheme="minorHAnsi"/>
          <w:iCs/>
          <w:sz w:val="28"/>
          <w:szCs w:val="28"/>
        </w:rPr>
      </w:pPr>
      <w:r w:rsidRPr="00422EDA">
        <w:rPr>
          <w:rFonts w:asciiTheme="minorHAnsi" w:hAnsiTheme="minorHAnsi" w:cstheme="minorHAnsi"/>
          <w:iCs/>
          <w:sz w:val="28"/>
          <w:szCs w:val="28"/>
        </w:rPr>
        <w:t xml:space="preserve">Activity C) </w:t>
      </w:r>
      <w:r w:rsidR="008C214C" w:rsidRPr="00422EDA">
        <w:rPr>
          <w:rFonts w:asciiTheme="minorHAnsi" w:hAnsiTheme="minorHAnsi" w:cstheme="minorHAnsi"/>
          <w:iCs/>
          <w:sz w:val="28"/>
          <w:szCs w:val="28"/>
        </w:rPr>
        <w:t xml:space="preserve">April - June Best Buddies will train 10 individuals with I/DD and 7 employers in the I/DD community using the educational materials produced in the first quarter. After each training consumer satisfaction surveys will be conducted </w:t>
      </w:r>
      <w:r w:rsidR="005E33CD" w:rsidRPr="00422EDA">
        <w:rPr>
          <w:rFonts w:asciiTheme="minorHAnsi" w:hAnsiTheme="minorHAnsi" w:cstheme="minorHAnsi"/>
          <w:iCs/>
          <w:sz w:val="28"/>
          <w:szCs w:val="28"/>
        </w:rPr>
        <w:t>to</w:t>
      </w:r>
      <w:r w:rsidR="008C214C" w:rsidRPr="00422EDA">
        <w:rPr>
          <w:rFonts w:asciiTheme="minorHAnsi" w:hAnsiTheme="minorHAnsi" w:cstheme="minorHAnsi"/>
          <w:iCs/>
          <w:sz w:val="28"/>
          <w:szCs w:val="28"/>
        </w:rPr>
        <w:t xml:space="preserve"> collect important data, information including gaps and barriers encountered by both individuals and employers as well as any stories of impact for Best Buddies and NGCDD. All information collected and events will be reported quarterly.</w:t>
      </w:r>
    </w:p>
    <w:p w14:paraId="12559689" w14:textId="45127DE6" w:rsidR="001A550D" w:rsidRPr="00422EDA" w:rsidRDefault="001A550D" w:rsidP="008C214C">
      <w:pPr>
        <w:widowControl w:val="0"/>
        <w:spacing w:before="120"/>
        <w:rPr>
          <w:rFonts w:asciiTheme="minorHAnsi" w:hAnsiTheme="minorHAnsi" w:cstheme="minorHAnsi"/>
          <w:iCs/>
          <w:sz w:val="28"/>
          <w:szCs w:val="28"/>
        </w:rPr>
      </w:pPr>
      <w:r w:rsidRPr="00422EDA">
        <w:rPr>
          <w:rFonts w:asciiTheme="minorHAnsi" w:hAnsiTheme="minorHAnsi" w:cstheme="minorHAnsi"/>
          <w:iCs/>
          <w:sz w:val="28"/>
          <w:szCs w:val="28"/>
        </w:rPr>
        <w:t xml:space="preserve">Activity D) </w:t>
      </w:r>
      <w:r w:rsidR="008C214C" w:rsidRPr="00422EDA">
        <w:rPr>
          <w:rFonts w:asciiTheme="minorHAnsi" w:hAnsiTheme="minorHAnsi" w:cstheme="minorHAnsi"/>
          <w:iCs/>
          <w:sz w:val="28"/>
          <w:szCs w:val="28"/>
        </w:rPr>
        <w:t xml:space="preserve">July - September Best Buddies will train 10 individuals with I/DD and 6 employers in the I/DD community using the educational materials produced in the first quarter. After each training consumer satisfaction surveys will be conducted </w:t>
      </w:r>
      <w:r w:rsidR="005E33CD" w:rsidRPr="00422EDA">
        <w:rPr>
          <w:rFonts w:asciiTheme="minorHAnsi" w:hAnsiTheme="minorHAnsi" w:cstheme="minorHAnsi"/>
          <w:iCs/>
          <w:sz w:val="28"/>
          <w:szCs w:val="28"/>
        </w:rPr>
        <w:t>to</w:t>
      </w:r>
      <w:r w:rsidR="008C214C" w:rsidRPr="00422EDA">
        <w:rPr>
          <w:rFonts w:asciiTheme="minorHAnsi" w:hAnsiTheme="minorHAnsi" w:cstheme="minorHAnsi"/>
          <w:iCs/>
          <w:sz w:val="28"/>
          <w:szCs w:val="28"/>
        </w:rPr>
        <w:t xml:space="preserve"> collect important data, information </w:t>
      </w:r>
      <w:r w:rsidR="008C214C" w:rsidRPr="00422EDA">
        <w:rPr>
          <w:rFonts w:asciiTheme="minorHAnsi" w:hAnsiTheme="minorHAnsi" w:cstheme="minorHAnsi"/>
          <w:iCs/>
          <w:sz w:val="28"/>
          <w:szCs w:val="28"/>
        </w:rPr>
        <w:lastRenderedPageBreak/>
        <w:t>including gaps and barriers encountered by both individuals and employers as well as any stories of impact for Best Buddies and NGCDD. Before the end of quarter, survey 20 employers trained through the project to collect data on how employment practices have changed. All information collected and events will be reported on quarterly.</w:t>
      </w:r>
      <w:r w:rsidR="008C214C" w:rsidRPr="00422EDA">
        <w:rPr>
          <w:rFonts w:asciiTheme="minorHAnsi" w:hAnsiTheme="minorHAnsi" w:cstheme="minorHAnsi"/>
          <w:iCs/>
          <w:sz w:val="28"/>
          <w:szCs w:val="28"/>
        </w:rPr>
        <w:tab/>
      </w:r>
      <w:r w:rsidR="008C214C" w:rsidRPr="00422EDA">
        <w:rPr>
          <w:rFonts w:asciiTheme="minorHAnsi" w:hAnsiTheme="minorHAnsi" w:cstheme="minorHAnsi"/>
          <w:iCs/>
          <w:sz w:val="28"/>
          <w:szCs w:val="28"/>
        </w:rPr>
        <w:tab/>
      </w:r>
      <w:r w:rsidR="008C214C" w:rsidRPr="00422EDA">
        <w:rPr>
          <w:rFonts w:asciiTheme="minorHAnsi" w:hAnsiTheme="minorHAnsi" w:cstheme="minorHAnsi"/>
          <w:iCs/>
          <w:sz w:val="28"/>
          <w:szCs w:val="28"/>
        </w:rPr>
        <w:tab/>
      </w:r>
    </w:p>
    <w:p w14:paraId="33CF5E55" w14:textId="77777777" w:rsidR="00394F57" w:rsidRPr="00422EDA" w:rsidRDefault="001A550D" w:rsidP="008C214C">
      <w:pPr>
        <w:widowControl w:val="0"/>
        <w:spacing w:before="120"/>
        <w:rPr>
          <w:rFonts w:asciiTheme="minorHAnsi" w:hAnsiTheme="minorHAnsi" w:cstheme="minorHAnsi"/>
          <w:iCs/>
          <w:sz w:val="28"/>
          <w:szCs w:val="28"/>
        </w:rPr>
      </w:pPr>
      <w:r w:rsidRPr="00422EDA">
        <w:rPr>
          <w:rFonts w:asciiTheme="minorHAnsi" w:hAnsiTheme="minorHAnsi" w:cstheme="minorHAnsi"/>
          <w:iCs/>
          <w:sz w:val="28"/>
          <w:szCs w:val="28"/>
        </w:rPr>
        <w:t xml:space="preserve">Activity E) </w:t>
      </w:r>
      <w:r w:rsidR="008C214C" w:rsidRPr="00422EDA">
        <w:rPr>
          <w:rFonts w:asciiTheme="minorHAnsi" w:hAnsiTheme="minorHAnsi" w:cstheme="minorHAnsi"/>
          <w:iCs/>
          <w:sz w:val="28"/>
          <w:szCs w:val="28"/>
        </w:rPr>
        <w:t>October - September Best Buddies will conduct 2-4 virtual/webinar training sessions since in person attendance is not always possible. These trainings should also include rural areas outside the Las Vegas</w:t>
      </w:r>
      <w:r w:rsidR="008C214C" w:rsidRPr="00422EDA">
        <w:rPr>
          <w:rFonts w:asciiTheme="minorHAnsi" w:hAnsiTheme="minorHAnsi" w:cstheme="minorHAnsi"/>
          <w:iCs/>
          <w:sz w:val="28"/>
          <w:szCs w:val="28"/>
        </w:rPr>
        <w:tab/>
        <w:t>area as well as other counties. This training will offer the same material that was developed and offered for the in-person trainings. These trainings should be offered for individuals and families as well as for employees. All information collected and event will be reported quarterly.</w:t>
      </w:r>
    </w:p>
    <w:p w14:paraId="43E4E3BC" w14:textId="79906714" w:rsidR="0012050C" w:rsidRPr="00422EDA" w:rsidRDefault="008C214C" w:rsidP="008C214C">
      <w:pPr>
        <w:widowControl w:val="0"/>
        <w:spacing w:before="120"/>
        <w:rPr>
          <w:rFonts w:asciiTheme="minorHAnsi" w:hAnsiTheme="minorHAnsi" w:cstheme="minorHAnsi"/>
          <w:iCs/>
          <w:sz w:val="28"/>
          <w:szCs w:val="28"/>
        </w:rPr>
      </w:pPr>
      <w:r w:rsidRPr="00422EDA">
        <w:rPr>
          <w:rFonts w:asciiTheme="minorHAnsi" w:hAnsiTheme="minorHAnsi" w:cstheme="minorHAnsi"/>
          <w:iCs/>
          <w:sz w:val="28"/>
          <w:szCs w:val="28"/>
        </w:rPr>
        <w:tab/>
      </w:r>
      <w:r w:rsidRPr="00422EDA">
        <w:rPr>
          <w:rFonts w:asciiTheme="minorHAnsi" w:hAnsiTheme="minorHAnsi" w:cstheme="minorHAnsi"/>
          <w:iCs/>
          <w:sz w:val="28"/>
          <w:szCs w:val="28"/>
        </w:rPr>
        <w:tab/>
      </w:r>
      <w:r w:rsidRPr="00422EDA">
        <w:rPr>
          <w:rFonts w:asciiTheme="minorHAnsi" w:hAnsiTheme="minorHAnsi" w:cstheme="minorHAnsi"/>
          <w:iCs/>
          <w:sz w:val="28"/>
          <w:szCs w:val="28"/>
        </w:rPr>
        <w:tab/>
      </w:r>
    </w:p>
    <w:p w14:paraId="492B7BD3" w14:textId="6D8EC1B5" w:rsidR="00972E57" w:rsidRPr="00422EDA" w:rsidRDefault="001A550D" w:rsidP="00972E57">
      <w:pPr>
        <w:jc w:val="both"/>
        <w:rPr>
          <w:rFonts w:asciiTheme="minorHAnsi" w:hAnsiTheme="minorHAnsi" w:cstheme="minorHAnsi"/>
          <w:sz w:val="28"/>
          <w:szCs w:val="28"/>
        </w:rPr>
      </w:pPr>
      <w:r w:rsidRPr="00422EDA">
        <w:rPr>
          <w:rFonts w:asciiTheme="minorHAnsi" w:eastAsia="Times New Roman" w:hAnsiTheme="minorHAnsi" w:cstheme="minorHAnsi"/>
          <w:b/>
          <w:color w:val="000000"/>
          <w:sz w:val="28"/>
          <w:szCs w:val="28"/>
          <w:u w:val="single"/>
        </w:rPr>
        <w:t>Of Note:</w:t>
      </w:r>
      <w:r w:rsidR="00972E57" w:rsidRPr="00422EDA">
        <w:rPr>
          <w:rFonts w:asciiTheme="minorHAnsi" w:hAnsiTheme="minorHAnsi" w:cstheme="minorHAnsi"/>
          <w:sz w:val="28"/>
          <w:szCs w:val="28"/>
        </w:rPr>
        <w:t xml:space="preserve">  In Quarter 3 Best Buddies conducted six training sessions</w:t>
      </w:r>
      <w:r w:rsidR="005E6100" w:rsidRPr="00422EDA">
        <w:rPr>
          <w:rFonts w:asciiTheme="minorHAnsi" w:hAnsiTheme="minorHAnsi" w:cstheme="minorHAnsi"/>
          <w:sz w:val="28"/>
          <w:szCs w:val="28"/>
        </w:rPr>
        <w:t xml:space="preserve"> for individuals with I/DD</w:t>
      </w:r>
      <w:r w:rsidR="00BD72C2" w:rsidRPr="00422EDA">
        <w:rPr>
          <w:rFonts w:asciiTheme="minorHAnsi" w:hAnsiTheme="minorHAnsi" w:cstheme="minorHAnsi"/>
          <w:sz w:val="28"/>
          <w:szCs w:val="28"/>
        </w:rPr>
        <w:t xml:space="preserve"> (3 in April</w:t>
      </w:r>
      <w:r w:rsidR="005E6100" w:rsidRPr="00422EDA">
        <w:rPr>
          <w:rFonts w:asciiTheme="minorHAnsi" w:hAnsiTheme="minorHAnsi" w:cstheme="minorHAnsi"/>
          <w:sz w:val="28"/>
          <w:szCs w:val="28"/>
        </w:rPr>
        <w:t xml:space="preserve"> and 3 in June)</w:t>
      </w:r>
      <w:r w:rsidR="00972E57" w:rsidRPr="00422EDA">
        <w:rPr>
          <w:rFonts w:asciiTheme="minorHAnsi" w:hAnsiTheme="minorHAnsi" w:cstheme="minorHAnsi"/>
          <w:sz w:val="28"/>
          <w:szCs w:val="28"/>
        </w:rPr>
        <w:t>. Also following the training for Individuals with I/DD</w:t>
      </w:r>
      <w:r w:rsidR="005E6100" w:rsidRPr="00422EDA">
        <w:rPr>
          <w:rFonts w:asciiTheme="minorHAnsi" w:hAnsiTheme="minorHAnsi" w:cstheme="minorHAnsi"/>
          <w:sz w:val="28"/>
          <w:szCs w:val="28"/>
        </w:rPr>
        <w:t>,</w:t>
      </w:r>
      <w:r w:rsidR="00972E57" w:rsidRPr="00422EDA">
        <w:rPr>
          <w:rFonts w:asciiTheme="minorHAnsi" w:hAnsiTheme="minorHAnsi" w:cstheme="minorHAnsi"/>
          <w:sz w:val="28"/>
          <w:szCs w:val="28"/>
        </w:rPr>
        <w:t xml:space="preserve"> Best Buddies provided separate trainings for employers</w:t>
      </w:r>
      <w:r w:rsidR="00171B7E" w:rsidRPr="00422EDA">
        <w:rPr>
          <w:rFonts w:asciiTheme="minorHAnsi" w:hAnsiTheme="minorHAnsi" w:cstheme="minorHAnsi"/>
          <w:sz w:val="28"/>
          <w:szCs w:val="28"/>
        </w:rPr>
        <w:t xml:space="preserve"> (3 total with two in April and 1 in June)</w:t>
      </w:r>
      <w:r w:rsidR="00972E57" w:rsidRPr="00422EDA">
        <w:rPr>
          <w:rFonts w:asciiTheme="minorHAnsi" w:hAnsiTheme="minorHAnsi" w:cstheme="minorHAnsi"/>
          <w:sz w:val="28"/>
          <w:szCs w:val="28"/>
        </w:rPr>
        <w:t xml:space="preserve">. Best Buddies reported that </w:t>
      </w:r>
      <w:r w:rsidR="00171B7E" w:rsidRPr="00422EDA">
        <w:rPr>
          <w:rFonts w:asciiTheme="minorHAnsi" w:hAnsiTheme="minorHAnsi" w:cstheme="minorHAnsi"/>
          <w:sz w:val="28"/>
          <w:szCs w:val="28"/>
        </w:rPr>
        <w:t xml:space="preserve">their impact continues </w:t>
      </w:r>
      <w:r w:rsidR="00C21B72" w:rsidRPr="00422EDA">
        <w:rPr>
          <w:rFonts w:asciiTheme="minorHAnsi" w:hAnsiTheme="minorHAnsi" w:cstheme="minorHAnsi"/>
          <w:sz w:val="28"/>
          <w:szCs w:val="28"/>
        </w:rPr>
        <w:t xml:space="preserve">to provide </w:t>
      </w:r>
      <w:r w:rsidR="00972E57" w:rsidRPr="00422EDA">
        <w:rPr>
          <w:rFonts w:asciiTheme="minorHAnsi" w:hAnsiTheme="minorHAnsi" w:cstheme="minorHAnsi"/>
          <w:sz w:val="28"/>
          <w:szCs w:val="28"/>
        </w:rPr>
        <w:t>individuals with I/DD and employers</w:t>
      </w:r>
      <w:r w:rsidR="00C21B72" w:rsidRPr="00422EDA">
        <w:rPr>
          <w:rFonts w:asciiTheme="minorHAnsi" w:hAnsiTheme="minorHAnsi" w:cstheme="minorHAnsi"/>
          <w:sz w:val="28"/>
          <w:szCs w:val="28"/>
        </w:rPr>
        <w:t xml:space="preserve"> information. This includes </w:t>
      </w:r>
      <w:r w:rsidR="00972E57" w:rsidRPr="00422EDA">
        <w:rPr>
          <w:rFonts w:asciiTheme="minorHAnsi" w:hAnsiTheme="minorHAnsi" w:cstheme="minorHAnsi"/>
          <w:sz w:val="28"/>
          <w:szCs w:val="28"/>
        </w:rPr>
        <w:t xml:space="preserve">training and equipping individuals with essential skills and knowledge on employment rights and options in Nevada. At the same time, they continued to educate employers on fostering inclusive workplaces, and education on best practices for employing individuals with I/DD. </w:t>
      </w:r>
    </w:p>
    <w:p w14:paraId="62ED9B94" w14:textId="77777777" w:rsidR="00A219BA" w:rsidRPr="00422EDA" w:rsidRDefault="00A219BA" w:rsidP="00972E57">
      <w:pPr>
        <w:jc w:val="both"/>
        <w:rPr>
          <w:rFonts w:asciiTheme="minorHAnsi" w:hAnsiTheme="minorHAnsi" w:cstheme="minorHAnsi"/>
          <w:sz w:val="28"/>
          <w:szCs w:val="28"/>
        </w:rPr>
      </w:pPr>
    </w:p>
    <w:p w14:paraId="243A22A0" w14:textId="2D4293B3" w:rsidR="00972E57" w:rsidRPr="00422EDA" w:rsidRDefault="00972E57" w:rsidP="00972E57">
      <w:pPr>
        <w:jc w:val="both"/>
        <w:rPr>
          <w:rFonts w:asciiTheme="minorHAnsi" w:hAnsiTheme="minorHAnsi" w:cstheme="minorHAnsi"/>
          <w:sz w:val="28"/>
          <w:szCs w:val="28"/>
        </w:rPr>
      </w:pPr>
      <w:r w:rsidRPr="00422EDA">
        <w:rPr>
          <w:rFonts w:asciiTheme="minorHAnsi" w:hAnsiTheme="minorHAnsi" w:cstheme="minorHAnsi"/>
          <w:sz w:val="28"/>
          <w:szCs w:val="28"/>
        </w:rPr>
        <w:t>Best Buddies also used the feedback from the last quarter to lengthen their sessions allowing for follow-up on additional questions and one-on-one interaction with Best Buddies staff. This has helped to address more questions and concerns from the participants. Best Buddies has also extended their survey deadline to July 15, this in turn increas</w:t>
      </w:r>
      <w:r w:rsidR="00573197" w:rsidRPr="00422EDA">
        <w:rPr>
          <w:rFonts w:asciiTheme="minorHAnsi" w:hAnsiTheme="minorHAnsi" w:cstheme="minorHAnsi"/>
          <w:sz w:val="28"/>
          <w:szCs w:val="28"/>
        </w:rPr>
        <w:t>ed</w:t>
      </w:r>
      <w:r w:rsidRPr="00422EDA">
        <w:rPr>
          <w:rFonts w:asciiTheme="minorHAnsi" w:hAnsiTheme="minorHAnsi" w:cstheme="minorHAnsi"/>
          <w:sz w:val="28"/>
          <w:szCs w:val="28"/>
        </w:rPr>
        <w:t xml:space="preserve"> their completion rate to 90%. This adjustment has allowed individuals more time to reflect on their experiences and provide more valuable insight. With the increased response in surveys, they expect to collect higher feedback with insight on diverse perspectives, areas of improvement, and strengths. Also, Best Buddies has conducted follow-up phone calls and meetings with participants. This provides an invaluable opportunity to gain a deeper understanding of individuals’ perspectives and engage in further dialogue on needs and goals. These conversations have helped foster open and honest conversations allowing for nuanced feedback and to better tailor the trainings. </w:t>
      </w:r>
    </w:p>
    <w:p w14:paraId="735EF30A" w14:textId="5F271D7D" w:rsidR="00800704" w:rsidRPr="00422EDA" w:rsidRDefault="00920797" w:rsidP="00800704">
      <w:pPr>
        <w:jc w:val="both"/>
        <w:rPr>
          <w:rFonts w:asciiTheme="minorHAnsi" w:hAnsiTheme="minorHAnsi" w:cstheme="minorHAnsi"/>
          <w:sz w:val="28"/>
          <w:szCs w:val="28"/>
        </w:rPr>
      </w:pPr>
      <w:r w:rsidRPr="00422EDA">
        <w:rPr>
          <w:rFonts w:asciiTheme="minorHAnsi" w:hAnsiTheme="minorHAnsi" w:cstheme="minorHAnsi"/>
          <w:sz w:val="28"/>
          <w:szCs w:val="28"/>
        </w:rPr>
        <w:br/>
        <w:t xml:space="preserve">The grantee has trained a total of </w:t>
      </w:r>
      <w:r w:rsidR="00800704" w:rsidRPr="00422EDA">
        <w:rPr>
          <w:rFonts w:asciiTheme="minorHAnsi" w:hAnsiTheme="minorHAnsi" w:cstheme="minorHAnsi"/>
          <w:sz w:val="28"/>
          <w:szCs w:val="28"/>
        </w:rPr>
        <w:t xml:space="preserve">30 individuals with I/DD and 17 employers. </w:t>
      </w:r>
    </w:p>
    <w:p w14:paraId="62950356" w14:textId="77777777" w:rsidR="00920797" w:rsidRPr="00422EDA" w:rsidRDefault="00920797" w:rsidP="00800704">
      <w:pPr>
        <w:jc w:val="both"/>
        <w:rPr>
          <w:rFonts w:asciiTheme="minorHAnsi" w:hAnsiTheme="minorHAnsi" w:cstheme="minorHAnsi"/>
          <w:sz w:val="28"/>
          <w:szCs w:val="28"/>
        </w:rPr>
      </w:pPr>
    </w:p>
    <w:p w14:paraId="22D35D49" w14:textId="179D2537" w:rsidR="00800704" w:rsidRPr="00422EDA" w:rsidRDefault="00800704" w:rsidP="00800704">
      <w:pPr>
        <w:jc w:val="both"/>
        <w:rPr>
          <w:rFonts w:asciiTheme="minorHAnsi" w:hAnsiTheme="minorHAnsi" w:cstheme="minorHAnsi"/>
          <w:sz w:val="28"/>
          <w:szCs w:val="28"/>
        </w:rPr>
      </w:pPr>
      <w:r w:rsidRPr="00422EDA">
        <w:rPr>
          <w:rFonts w:asciiTheme="minorHAnsi" w:hAnsiTheme="minorHAnsi" w:cstheme="minorHAnsi"/>
          <w:sz w:val="28"/>
          <w:szCs w:val="28"/>
        </w:rPr>
        <w:t>April 1- 10 individuals with I/DD</w:t>
      </w:r>
      <w:r w:rsidR="009D74DF" w:rsidRPr="00422EDA">
        <w:rPr>
          <w:rFonts w:asciiTheme="minorHAnsi" w:hAnsiTheme="minorHAnsi" w:cstheme="minorHAnsi"/>
          <w:sz w:val="28"/>
          <w:szCs w:val="28"/>
        </w:rPr>
        <w:t xml:space="preserve"> were trained at the</w:t>
      </w:r>
      <w:r w:rsidRPr="00422EDA">
        <w:rPr>
          <w:rFonts w:asciiTheme="minorHAnsi" w:hAnsiTheme="minorHAnsi" w:cstheme="minorHAnsi"/>
          <w:sz w:val="28"/>
          <w:szCs w:val="28"/>
        </w:rPr>
        <w:t xml:space="preserve"> Best Buddies Office,</w:t>
      </w:r>
      <w:r w:rsidR="00565883" w:rsidRPr="00422EDA">
        <w:rPr>
          <w:rFonts w:asciiTheme="minorHAnsi" w:hAnsiTheme="minorHAnsi" w:cstheme="minorHAnsi"/>
          <w:sz w:val="28"/>
          <w:szCs w:val="28"/>
        </w:rPr>
        <w:t>6</w:t>
      </w:r>
      <w:r w:rsidRPr="00422EDA">
        <w:rPr>
          <w:rFonts w:asciiTheme="minorHAnsi" w:hAnsiTheme="minorHAnsi" w:cstheme="minorHAnsi"/>
          <w:sz w:val="28"/>
          <w:szCs w:val="28"/>
        </w:rPr>
        <w:t xml:space="preserve"> Employers</w:t>
      </w:r>
      <w:r w:rsidR="00565883" w:rsidRPr="00422EDA">
        <w:rPr>
          <w:rFonts w:asciiTheme="minorHAnsi" w:hAnsiTheme="minorHAnsi" w:cstheme="minorHAnsi"/>
          <w:sz w:val="28"/>
          <w:szCs w:val="28"/>
        </w:rPr>
        <w:t xml:space="preserve"> were </w:t>
      </w:r>
      <w:r w:rsidR="00B831A6" w:rsidRPr="00422EDA">
        <w:rPr>
          <w:rFonts w:asciiTheme="minorHAnsi" w:hAnsiTheme="minorHAnsi" w:cstheme="minorHAnsi"/>
          <w:sz w:val="28"/>
          <w:szCs w:val="28"/>
        </w:rPr>
        <w:t>trained.</w:t>
      </w:r>
      <w:r w:rsidR="00920797" w:rsidRPr="00422EDA">
        <w:rPr>
          <w:rFonts w:asciiTheme="minorHAnsi" w:hAnsiTheme="minorHAnsi" w:cstheme="minorHAnsi"/>
          <w:sz w:val="28"/>
          <w:szCs w:val="28"/>
        </w:rPr>
        <w:t xml:space="preserve"> </w:t>
      </w:r>
      <w:r w:rsidRPr="00422EDA">
        <w:rPr>
          <w:rFonts w:asciiTheme="minorHAnsi" w:hAnsiTheme="minorHAnsi" w:cstheme="minorHAnsi"/>
          <w:sz w:val="28"/>
          <w:szCs w:val="28"/>
        </w:rPr>
        <w:t>April 22- 12 individuals with I/DD</w:t>
      </w:r>
      <w:r w:rsidR="00B831A6" w:rsidRPr="00422EDA">
        <w:rPr>
          <w:rFonts w:asciiTheme="minorHAnsi" w:hAnsiTheme="minorHAnsi" w:cstheme="minorHAnsi"/>
          <w:sz w:val="28"/>
          <w:szCs w:val="28"/>
        </w:rPr>
        <w:t xml:space="preserve"> were trained at </w:t>
      </w:r>
      <w:r w:rsidRPr="00422EDA">
        <w:rPr>
          <w:rFonts w:asciiTheme="minorHAnsi" w:hAnsiTheme="minorHAnsi" w:cstheme="minorHAnsi"/>
          <w:sz w:val="28"/>
          <w:szCs w:val="28"/>
        </w:rPr>
        <w:t xml:space="preserve">Whitney Ranch Community Center, </w:t>
      </w:r>
      <w:r w:rsidR="00B831A6" w:rsidRPr="00422EDA">
        <w:rPr>
          <w:rFonts w:asciiTheme="minorHAnsi" w:hAnsiTheme="minorHAnsi" w:cstheme="minorHAnsi"/>
          <w:sz w:val="28"/>
          <w:szCs w:val="28"/>
        </w:rPr>
        <w:t xml:space="preserve">7 </w:t>
      </w:r>
      <w:r w:rsidRPr="00422EDA">
        <w:rPr>
          <w:rFonts w:asciiTheme="minorHAnsi" w:hAnsiTheme="minorHAnsi" w:cstheme="minorHAnsi"/>
          <w:sz w:val="28"/>
          <w:szCs w:val="28"/>
        </w:rPr>
        <w:t>Employers</w:t>
      </w:r>
      <w:r w:rsidR="00B831A6" w:rsidRPr="00422EDA">
        <w:rPr>
          <w:rFonts w:asciiTheme="minorHAnsi" w:hAnsiTheme="minorHAnsi" w:cstheme="minorHAnsi"/>
          <w:sz w:val="28"/>
          <w:szCs w:val="28"/>
        </w:rPr>
        <w:t xml:space="preserve"> were trained. </w:t>
      </w:r>
      <w:r w:rsidRPr="00422EDA">
        <w:rPr>
          <w:rFonts w:asciiTheme="minorHAnsi" w:hAnsiTheme="minorHAnsi" w:cstheme="minorHAnsi"/>
          <w:sz w:val="28"/>
          <w:szCs w:val="28"/>
        </w:rPr>
        <w:t>June 28- 8 individuals with I/DD</w:t>
      </w:r>
      <w:r w:rsidR="00B831A6" w:rsidRPr="00422EDA">
        <w:rPr>
          <w:rFonts w:asciiTheme="minorHAnsi" w:hAnsiTheme="minorHAnsi" w:cstheme="minorHAnsi"/>
          <w:sz w:val="28"/>
          <w:szCs w:val="28"/>
        </w:rPr>
        <w:t xml:space="preserve"> were trained at the </w:t>
      </w:r>
      <w:r w:rsidRPr="00422EDA">
        <w:rPr>
          <w:rFonts w:asciiTheme="minorHAnsi" w:hAnsiTheme="minorHAnsi" w:cstheme="minorHAnsi"/>
          <w:sz w:val="28"/>
          <w:szCs w:val="28"/>
        </w:rPr>
        <w:t xml:space="preserve">Best Buddies Office, </w:t>
      </w:r>
      <w:r w:rsidR="00B831A6" w:rsidRPr="00422EDA">
        <w:rPr>
          <w:rFonts w:asciiTheme="minorHAnsi" w:hAnsiTheme="minorHAnsi" w:cstheme="minorHAnsi"/>
          <w:sz w:val="28"/>
          <w:szCs w:val="28"/>
        </w:rPr>
        <w:t xml:space="preserve">4 </w:t>
      </w:r>
      <w:r w:rsidRPr="00422EDA">
        <w:rPr>
          <w:rFonts w:asciiTheme="minorHAnsi" w:hAnsiTheme="minorHAnsi" w:cstheme="minorHAnsi"/>
          <w:sz w:val="28"/>
          <w:szCs w:val="28"/>
        </w:rPr>
        <w:t>Employers</w:t>
      </w:r>
      <w:r w:rsidR="00B831A6" w:rsidRPr="00422EDA">
        <w:rPr>
          <w:rFonts w:asciiTheme="minorHAnsi" w:hAnsiTheme="minorHAnsi" w:cstheme="minorHAnsi"/>
          <w:sz w:val="28"/>
          <w:szCs w:val="28"/>
        </w:rPr>
        <w:t xml:space="preserve"> </w:t>
      </w:r>
      <w:r w:rsidR="00A56250" w:rsidRPr="00422EDA">
        <w:rPr>
          <w:rFonts w:asciiTheme="minorHAnsi" w:hAnsiTheme="minorHAnsi" w:cstheme="minorHAnsi"/>
          <w:sz w:val="28"/>
          <w:szCs w:val="28"/>
        </w:rPr>
        <w:t xml:space="preserve">were trained. </w:t>
      </w:r>
    </w:p>
    <w:p w14:paraId="25F99869" w14:textId="77777777" w:rsidR="00920797" w:rsidRPr="00422EDA" w:rsidRDefault="00920797" w:rsidP="00800704">
      <w:pPr>
        <w:jc w:val="both"/>
        <w:rPr>
          <w:rFonts w:asciiTheme="minorHAnsi" w:hAnsiTheme="minorHAnsi" w:cstheme="minorHAnsi"/>
          <w:sz w:val="28"/>
          <w:szCs w:val="28"/>
        </w:rPr>
      </w:pPr>
    </w:p>
    <w:p w14:paraId="21AE8A85" w14:textId="28229446" w:rsidR="00800704" w:rsidRPr="00422EDA" w:rsidRDefault="00800704" w:rsidP="00422EDA">
      <w:pPr>
        <w:jc w:val="both"/>
        <w:rPr>
          <w:rFonts w:asciiTheme="minorHAnsi" w:hAnsiTheme="minorHAnsi" w:cstheme="minorHAnsi"/>
          <w:sz w:val="28"/>
          <w:szCs w:val="28"/>
        </w:rPr>
      </w:pPr>
      <w:r w:rsidRPr="00422EDA">
        <w:rPr>
          <w:rFonts w:asciiTheme="minorHAnsi" w:hAnsiTheme="minorHAnsi" w:cstheme="minorHAnsi"/>
          <w:sz w:val="28"/>
          <w:szCs w:val="28"/>
        </w:rPr>
        <w:lastRenderedPageBreak/>
        <w:t>Employers who participated</w:t>
      </w:r>
      <w:r w:rsidR="00A56250" w:rsidRPr="00422EDA">
        <w:rPr>
          <w:rFonts w:asciiTheme="minorHAnsi" w:hAnsiTheme="minorHAnsi" w:cstheme="minorHAnsi"/>
          <w:sz w:val="28"/>
          <w:szCs w:val="28"/>
        </w:rPr>
        <w:t xml:space="preserve"> in the training were</w:t>
      </w:r>
      <w:r w:rsidRPr="00422EDA">
        <w:rPr>
          <w:rFonts w:asciiTheme="minorHAnsi" w:hAnsiTheme="minorHAnsi" w:cstheme="minorHAnsi"/>
          <w:sz w:val="28"/>
          <w:szCs w:val="28"/>
        </w:rPr>
        <w:t xml:space="preserve">: Bank of America, Bellagio Casino, Clark County School District, Findlay Auto Group, Mountainview Hospital, Red 7 Communications, City of Henderson Recreation Department, Coffee Bean &amp; Tea Leaf, </w:t>
      </w:r>
      <w:proofErr w:type="spellStart"/>
      <w:r w:rsidRPr="00422EDA">
        <w:rPr>
          <w:rFonts w:asciiTheme="minorHAnsi" w:hAnsiTheme="minorHAnsi" w:cstheme="minorHAnsi"/>
          <w:sz w:val="28"/>
          <w:szCs w:val="28"/>
        </w:rPr>
        <w:t>EoS</w:t>
      </w:r>
      <w:proofErr w:type="spellEnd"/>
      <w:r w:rsidRPr="00422EDA">
        <w:rPr>
          <w:rFonts w:asciiTheme="minorHAnsi" w:hAnsiTheme="minorHAnsi" w:cstheme="minorHAnsi"/>
          <w:sz w:val="28"/>
          <w:szCs w:val="28"/>
        </w:rPr>
        <w:t xml:space="preserve"> Fitness, Green Valley Ranch Resort, Jersey Mikes Subs, Move 4 Less, RSVP Party Rentals, </w:t>
      </w:r>
      <w:proofErr w:type="spellStart"/>
      <w:r w:rsidRPr="00422EDA">
        <w:rPr>
          <w:rFonts w:asciiTheme="minorHAnsi" w:hAnsiTheme="minorHAnsi" w:cstheme="minorHAnsi"/>
          <w:sz w:val="28"/>
          <w:szCs w:val="28"/>
        </w:rPr>
        <w:t>CarMaxx</w:t>
      </w:r>
      <w:proofErr w:type="spellEnd"/>
      <w:r w:rsidRPr="00422EDA">
        <w:rPr>
          <w:rFonts w:asciiTheme="minorHAnsi" w:hAnsiTheme="minorHAnsi" w:cstheme="minorHAnsi"/>
          <w:sz w:val="28"/>
          <w:szCs w:val="28"/>
        </w:rPr>
        <w:t xml:space="preserve">, MGM Casinos, Securitas, and Station Casinos </w:t>
      </w:r>
    </w:p>
    <w:p w14:paraId="5B7724CC" w14:textId="2B748349" w:rsidR="001B5672" w:rsidRPr="00422EDA" w:rsidRDefault="001B5672" w:rsidP="00EA1F03">
      <w:pPr>
        <w:pStyle w:val="Heading2"/>
        <w:rPr>
          <w:rFonts w:asciiTheme="minorHAnsi" w:eastAsia="Times New Roman" w:hAnsiTheme="minorHAnsi" w:cstheme="minorHAnsi"/>
          <w:color w:val="000000"/>
        </w:rPr>
      </w:pPr>
      <w:bookmarkStart w:id="103" w:name="_Toc126241234"/>
      <w:r w:rsidRPr="00422EDA">
        <w:rPr>
          <w:rFonts w:asciiTheme="minorHAnsi" w:hAnsiTheme="minorHAnsi" w:cstheme="minorHAnsi"/>
        </w:rPr>
        <w:t>Objective 3.</w:t>
      </w:r>
      <w:r w:rsidR="001A550D" w:rsidRPr="00422EDA">
        <w:rPr>
          <w:rFonts w:asciiTheme="minorHAnsi" w:hAnsiTheme="minorHAnsi" w:cstheme="minorHAnsi"/>
        </w:rPr>
        <w:t>3 - Housing</w:t>
      </w:r>
      <w:bookmarkEnd w:id="103"/>
    </w:p>
    <w:p w14:paraId="04CB8CB1" w14:textId="6B8F6BDA" w:rsidR="001B5672" w:rsidRPr="00422EDA" w:rsidRDefault="001A550D" w:rsidP="001B5672">
      <w:pPr>
        <w:rPr>
          <w:rFonts w:asciiTheme="minorHAnsi" w:hAnsiTheme="minorHAnsi" w:cstheme="minorHAnsi"/>
          <w:sz w:val="28"/>
          <w:szCs w:val="28"/>
        </w:rPr>
      </w:pPr>
      <w:r w:rsidRPr="00422EDA">
        <w:rPr>
          <w:rFonts w:asciiTheme="minorHAnsi" w:hAnsiTheme="minorHAnsi" w:cstheme="minorHAnsi"/>
          <w:sz w:val="28"/>
          <w:szCs w:val="28"/>
        </w:rPr>
        <w:t>Improve access to quality housing options and supports for individuals with I/DD Statewide.</w:t>
      </w:r>
    </w:p>
    <w:p w14:paraId="0FE108F8" w14:textId="4EF32017" w:rsidR="001B5672" w:rsidRPr="00422EDA" w:rsidRDefault="001B5672" w:rsidP="003C5458">
      <w:pPr>
        <w:pStyle w:val="Heading2"/>
        <w:rPr>
          <w:rFonts w:asciiTheme="minorHAnsi" w:hAnsiTheme="minorHAnsi" w:cstheme="minorHAnsi"/>
        </w:rPr>
      </w:pPr>
      <w:bookmarkStart w:id="104" w:name="_Toc126241235"/>
      <w:r w:rsidRPr="00422EDA">
        <w:rPr>
          <w:rFonts w:asciiTheme="minorHAnsi" w:hAnsiTheme="minorHAnsi" w:cstheme="minorHAnsi"/>
        </w:rPr>
        <w:t>Housing Grant</w:t>
      </w:r>
      <w:bookmarkEnd w:id="104"/>
    </w:p>
    <w:p w14:paraId="4721BB14" w14:textId="4915A7E4" w:rsidR="001B5672" w:rsidRPr="00422EDA" w:rsidRDefault="001B5672" w:rsidP="001B5672">
      <w:pPr>
        <w:rPr>
          <w:rFonts w:asciiTheme="minorHAnsi" w:hAnsiTheme="minorHAnsi" w:cstheme="minorHAnsi"/>
          <w:sz w:val="28"/>
          <w:szCs w:val="28"/>
        </w:rPr>
      </w:pPr>
      <w:r w:rsidRPr="00422EDA">
        <w:rPr>
          <w:rFonts w:asciiTheme="minorHAnsi" w:hAnsiTheme="minorHAnsi" w:cstheme="minorHAnsi"/>
          <w:sz w:val="28"/>
          <w:szCs w:val="28"/>
        </w:rPr>
        <w:t>Organization: Kenny Guinn Center</w:t>
      </w:r>
    </w:p>
    <w:p w14:paraId="7412D5D0" w14:textId="63D6C42D" w:rsidR="001B5672" w:rsidRPr="00422EDA" w:rsidRDefault="001B5672" w:rsidP="001B5672">
      <w:pPr>
        <w:rPr>
          <w:rFonts w:asciiTheme="minorHAnsi" w:hAnsiTheme="minorHAnsi" w:cstheme="minorHAnsi"/>
          <w:sz w:val="28"/>
          <w:szCs w:val="28"/>
        </w:rPr>
      </w:pPr>
      <w:r w:rsidRPr="00422EDA">
        <w:rPr>
          <w:rFonts w:asciiTheme="minorHAnsi" w:hAnsiTheme="minorHAnsi" w:cstheme="minorHAnsi"/>
          <w:sz w:val="28"/>
          <w:szCs w:val="28"/>
        </w:rPr>
        <w:t xml:space="preserve">Project Director: </w:t>
      </w:r>
      <w:r w:rsidR="00463F36" w:rsidRPr="00422EDA">
        <w:rPr>
          <w:rFonts w:asciiTheme="minorHAnsi" w:hAnsiTheme="minorHAnsi" w:cstheme="minorHAnsi"/>
          <w:sz w:val="28"/>
          <w:szCs w:val="28"/>
        </w:rPr>
        <w:t>Meredith Levine</w:t>
      </w:r>
    </w:p>
    <w:p w14:paraId="11A18DD1" w14:textId="3052994C" w:rsidR="001B5672" w:rsidRPr="00422EDA" w:rsidRDefault="001B5672" w:rsidP="001B5672">
      <w:pPr>
        <w:rPr>
          <w:rFonts w:asciiTheme="minorHAnsi" w:hAnsiTheme="minorHAnsi" w:cstheme="minorHAnsi"/>
          <w:sz w:val="28"/>
          <w:szCs w:val="28"/>
        </w:rPr>
      </w:pPr>
      <w:r w:rsidRPr="00422EDA">
        <w:rPr>
          <w:rFonts w:asciiTheme="minorHAnsi" w:hAnsiTheme="minorHAnsi" w:cstheme="minorHAnsi"/>
          <w:sz w:val="28"/>
          <w:szCs w:val="28"/>
        </w:rPr>
        <w:t>Project Period: Oct 01, 2021</w:t>
      </w:r>
      <w:r w:rsidR="00375AA6" w:rsidRPr="00422EDA">
        <w:rPr>
          <w:rFonts w:asciiTheme="minorHAnsi" w:hAnsiTheme="minorHAnsi" w:cstheme="minorHAnsi"/>
          <w:sz w:val="28"/>
          <w:szCs w:val="28"/>
        </w:rPr>
        <w:t>,</w:t>
      </w:r>
      <w:r w:rsidRPr="00422EDA">
        <w:rPr>
          <w:rFonts w:asciiTheme="minorHAnsi" w:hAnsiTheme="minorHAnsi" w:cstheme="minorHAnsi"/>
          <w:sz w:val="28"/>
          <w:szCs w:val="28"/>
        </w:rPr>
        <w:t xml:space="preserve"> to September 30, 202</w:t>
      </w:r>
      <w:r w:rsidR="008C214C" w:rsidRPr="00422EDA">
        <w:rPr>
          <w:rFonts w:asciiTheme="minorHAnsi" w:hAnsiTheme="minorHAnsi" w:cstheme="minorHAnsi"/>
          <w:sz w:val="28"/>
          <w:szCs w:val="28"/>
        </w:rPr>
        <w:t>3</w:t>
      </w:r>
    </w:p>
    <w:p w14:paraId="7DCA4B23" w14:textId="5E8BC4DD" w:rsidR="001B5672" w:rsidRPr="00422EDA" w:rsidRDefault="001B5672" w:rsidP="001B5672">
      <w:pPr>
        <w:rPr>
          <w:rFonts w:asciiTheme="minorHAnsi" w:eastAsia="Times New Roman" w:hAnsiTheme="minorHAnsi" w:cstheme="minorHAnsi"/>
          <w:color w:val="000000"/>
          <w:sz w:val="28"/>
          <w:szCs w:val="28"/>
        </w:rPr>
      </w:pPr>
      <w:r w:rsidRPr="00422EDA">
        <w:rPr>
          <w:rFonts w:asciiTheme="minorHAnsi" w:hAnsiTheme="minorHAnsi" w:cstheme="minorHAnsi"/>
          <w:sz w:val="28"/>
          <w:szCs w:val="28"/>
        </w:rPr>
        <w:t>Fiscal Year: FFY 22</w:t>
      </w:r>
    </w:p>
    <w:p w14:paraId="54B1711A" w14:textId="07071ADC" w:rsidR="001B5672" w:rsidRPr="00422EDA" w:rsidRDefault="001B5672" w:rsidP="001B5672">
      <w:pPr>
        <w:rPr>
          <w:rFonts w:asciiTheme="minorHAnsi" w:hAnsiTheme="minorHAnsi" w:cstheme="minorHAnsi"/>
          <w:sz w:val="28"/>
          <w:szCs w:val="28"/>
        </w:rPr>
      </w:pPr>
      <w:r w:rsidRPr="00422EDA">
        <w:rPr>
          <w:rFonts w:asciiTheme="minorHAnsi" w:hAnsiTheme="minorHAnsi" w:cstheme="minorHAnsi"/>
          <w:sz w:val="28"/>
          <w:szCs w:val="28"/>
        </w:rPr>
        <w:t>Total Grant Funds: $ 44,380</w:t>
      </w:r>
    </w:p>
    <w:p w14:paraId="364CE829" w14:textId="2EE2D4E8" w:rsidR="001B5672" w:rsidRPr="00422EDA" w:rsidRDefault="001B5672" w:rsidP="001B5672">
      <w:pPr>
        <w:spacing w:before="120"/>
        <w:rPr>
          <w:rFonts w:asciiTheme="minorHAnsi" w:eastAsia="Times New Roman" w:hAnsiTheme="minorHAnsi" w:cstheme="minorHAnsi"/>
          <w:b/>
          <w:color w:val="000000"/>
          <w:sz w:val="28"/>
          <w:szCs w:val="28"/>
          <w:u w:val="single"/>
        </w:rPr>
      </w:pPr>
      <w:r w:rsidRPr="00422EDA">
        <w:rPr>
          <w:rFonts w:asciiTheme="minorHAnsi" w:eastAsia="Times New Roman" w:hAnsiTheme="minorHAnsi" w:cstheme="minorHAnsi"/>
          <w:b/>
          <w:color w:val="000000"/>
          <w:sz w:val="28"/>
          <w:szCs w:val="28"/>
          <w:u w:val="single"/>
        </w:rPr>
        <w:t xml:space="preserve">NGCDD Expected Outcome(s): </w:t>
      </w:r>
    </w:p>
    <w:p w14:paraId="4F0E8892" w14:textId="738845AD" w:rsidR="003773C2" w:rsidRPr="00422EDA" w:rsidRDefault="003773C2" w:rsidP="001B5672">
      <w:pPr>
        <w:spacing w:before="120"/>
        <w:rPr>
          <w:rFonts w:asciiTheme="minorHAnsi" w:eastAsia="Times New Roman" w:hAnsiTheme="minorHAnsi" w:cstheme="minorHAnsi"/>
          <w:color w:val="000000"/>
          <w:sz w:val="28"/>
          <w:szCs w:val="28"/>
        </w:rPr>
      </w:pPr>
      <w:r w:rsidRPr="00422EDA">
        <w:rPr>
          <w:rFonts w:asciiTheme="minorHAnsi" w:eastAsia="Times New Roman" w:hAnsiTheme="minorHAnsi" w:cstheme="minorHAnsi"/>
          <w:color w:val="000000"/>
          <w:sz w:val="28"/>
          <w:szCs w:val="28"/>
        </w:rPr>
        <w:t xml:space="preserve">At least 30 individuals with </w:t>
      </w:r>
      <w:r w:rsidR="00B2788A" w:rsidRPr="00422EDA">
        <w:rPr>
          <w:rFonts w:asciiTheme="minorHAnsi" w:eastAsia="Times New Roman" w:hAnsiTheme="minorHAnsi" w:cstheme="minorHAnsi"/>
          <w:color w:val="000000"/>
          <w:sz w:val="28"/>
          <w:szCs w:val="28"/>
        </w:rPr>
        <w:t>I/DD</w:t>
      </w:r>
      <w:r w:rsidRPr="00422EDA">
        <w:rPr>
          <w:rFonts w:asciiTheme="minorHAnsi" w:eastAsia="Times New Roman" w:hAnsiTheme="minorHAnsi" w:cstheme="minorHAnsi"/>
          <w:color w:val="000000"/>
          <w:sz w:val="28"/>
          <w:szCs w:val="28"/>
        </w:rPr>
        <w:t xml:space="preserve"> will be educated on housing options and supports available. People with </w:t>
      </w:r>
      <w:r w:rsidR="00B2788A" w:rsidRPr="00422EDA">
        <w:rPr>
          <w:rFonts w:asciiTheme="minorHAnsi" w:eastAsia="Times New Roman" w:hAnsiTheme="minorHAnsi" w:cstheme="minorHAnsi"/>
          <w:color w:val="000000"/>
          <w:sz w:val="28"/>
          <w:szCs w:val="28"/>
        </w:rPr>
        <w:t>I/DD</w:t>
      </w:r>
      <w:r w:rsidRPr="00422EDA">
        <w:rPr>
          <w:rFonts w:asciiTheme="minorHAnsi" w:eastAsia="Times New Roman" w:hAnsiTheme="minorHAnsi" w:cstheme="minorHAnsi"/>
          <w:color w:val="000000"/>
          <w:sz w:val="28"/>
          <w:szCs w:val="28"/>
        </w:rPr>
        <w:t xml:space="preserve"> will report an increase in options, supports, and access to affordable and accessible housing.</w:t>
      </w:r>
    </w:p>
    <w:p w14:paraId="076564B6" w14:textId="4B6CDD04" w:rsidR="001B5672" w:rsidRPr="00422EDA" w:rsidRDefault="001B5672" w:rsidP="001B5672">
      <w:pPr>
        <w:spacing w:before="120"/>
        <w:rPr>
          <w:rFonts w:asciiTheme="minorHAnsi" w:eastAsia="Times New Roman" w:hAnsiTheme="minorHAnsi" w:cstheme="minorHAnsi"/>
          <w:color w:val="000000"/>
          <w:sz w:val="28"/>
          <w:szCs w:val="28"/>
        </w:rPr>
      </w:pPr>
      <w:r w:rsidRPr="00422EDA">
        <w:rPr>
          <w:rFonts w:asciiTheme="minorHAnsi" w:eastAsia="Times New Roman" w:hAnsiTheme="minorHAnsi" w:cstheme="minorHAnsi"/>
          <w:b/>
          <w:color w:val="000000"/>
          <w:sz w:val="28"/>
          <w:szCs w:val="28"/>
          <w:u w:val="single"/>
        </w:rPr>
        <w:t>Grantee Proposal:</w:t>
      </w:r>
      <w:r w:rsidRPr="00422EDA">
        <w:rPr>
          <w:rFonts w:asciiTheme="minorHAnsi" w:eastAsia="Times New Roman" w:hAnsiTheme="minorHAnsi" w:cstheme="minorHAnsi"/>
          <w:color w:val="000000"/>
          <w:sz w:val="28"/>
          <w:szCs w:val="28"/>
        </w:rPr>
        <w:t xml:space="preserve"> </w:t>
      </w:r>
    </w:p>
    <w:p w14:paraId="2A67C37D" w14:textId="01C6C136" w:rsidR="003773C2" w:rsidRPr="00422EDA" w:rsidRDefault="003773C2" w:rsidP="001B5672">
      <w:pPr>
        <w:spacing w:before="120"/>
        <w:rPr>
          <w:rFonts w:asciiTheme="minorHAnsi" w:eastAsia="Times New Roman" w:hAnsiTheme="minorHAnsi" w:cstheme="minorHAnsi"/>
          <w:color w:val="000000"/>
          <w:sz w:val="28"/>
          <w:szCs w:val="28"/>
        </w:rPr>
      </w:pPr>
      <w:r w:rsidRPr="00422EDA">
        <w:rPr>
          <w:rFonts w:asciiTheme="minorHAnsi" w:eastAsia="Times New Roman" w:hAnsiTheme="minorHAnsi" w:cstheme="minorHAnsi"/>
          <w:color w:val="000000"/>
          <w:sz w:val="28"/>
          <w:szCs w:val="28"/>
        </w:rPr>
        <w:t xml:space="preserve">The Kenny Guinn Center (in a joint effort with the Nevada Housing Coalition) will seek to expand housing options for Nevadans with </w:t>
      </w:r>
      <w:r w:rsidR="00B2788A" w:rsidRPr="00422EDA">
        <w:rPr>
          <w:rFonts w:asciiTheme="minorHAnsi" w:eastAsia="Times New Roman" w:hAnsiTheme="minorHAnsi" w:cstheme="minorHAnsi"/>
          <w:color w:val="000000"/>
          <w:sz w:val="28"/>
          <w:szCs w:val="28"/>
        </w:rPr>
        <w:t>I/DD</w:t>
      </w:r>
      <w:r w:rsidRPr="00422EDA">
        <w:rPr>
          <w:rFonts w:asciiTheme="minorHAnsi" w:eastAsia="Times New Roman" w:hAnsiTheme="minorHAnsi" w:cstheme="minorHAnsi"/>
          <w:color w:val="000000"/>
          <w:sz w:val="28"/>
          <w:szCs w:val="28"/>
        </w:rPr>
        <w:t>. They plan to do so by studying current housing options available to people with I/DD, including but not limited to affordable housing options, group homes, etc. The grantee will also conduct a focus group to gather input on challenges faced in accessing housing options and the resources available. The grantee intends to describe the need for expanded housing options for people with I/DD and will prepare a resource guide that describes the options available/ways to access them.</w:t>
      </w:r>
    </w:p>
    <w:p w14:paraId="57D53EAE" w14:textId="2CCE737E" w:rsidR="001B5672" w:rsidRPr="00422EDA" w:rsidRDefault="001B5672" w:rsidP="001B5672">
      <w:pPr>
        <w:pStyle w:val="ListParagraph"/>
        <w:widowControl w:val="0"/>
        <w:spacing w:before="120"/>
        <w:ind w:left="0"/>
        <w:contextualSpacing w:val="0"/>
        <w:rPr>
          <w:rFonts w:asciiTheme="minorHAnsi" w:eastAsia="Tahoma" w:hAnsiTheme="minorHAnsi" w:cstheme="minorHAnsi"/>
          <w:b/>
          <w:bCs/>
          <w:iCs/>
          <w:kern w:val="2"/>
          <w:sz w:val="28"/>
          <w:szCs w:val="28"/>
          <w:u w:val="single"/>
          <w:lang w:eastAsia="ko-KR"/>
        </w:rPr>
      </w:pPr>
      <w:r w:rsidRPr="00422EDA">
        <w:rPr>
          <w:rFonts w:asciiTheme="minorHAnsi" w:eastAsia="Tahoma" w:hAnsiTheme="minorHAnsi" w:cstheme="minorHAnsi"/>
          <w:b/>
          <w:bCs/>
          <w:iCs/>
          <w:kern w:val="2"/>
          <w:sz w:val="28"/>
          <w:szCs w:val="28"/>
          <w:u w:val="single"/>
          <w:lang w:eastAsia="ko-KR"/>
        </w:rPr>
        <w:t>Activity Summary:</w:t>
      </w:r>
    </w:p>
    <w:p w14:paraId="07317103" w14:textId="4177F9EE" w:rsidR="003773C2" w:rsidRPr="00422EDA" w:rsidRDefault="003773C2" w:rsidP="001B5672">
      <w:pPr>
        <w:pStyle w:val="ListParagraph"/>
        <w:widowControl w:val="0"/>
        <w:spacing w:before="120"/>
        <w:ind w:left="0"/>
        <w:contextualSpacing w:val="0"/>
        <w:rPr>
          <w:rFonts w:asciiTheme="minorHAnsi" w:eastAsia="Tahoma" w:hAnsiTheme="minorHAnsi" w:cstheme="minorHAnsi"/>
          <w:iCs/>
          <w:kern w:val="2"/>
          <w:sz w:val="28"/>
          <w:szCs w:val="28"/>
          <w:lang w:eastAsia="ko-KR"/>
        </w:rPr>
      </w:pPr>
      <w:r w:rsidRPr="00422EDA">
        <w:rPr>
          <w:rFonts w:asciiTheme="minorHAnsi" w:eastAsia="Tahoma" w:hAnsiTheme="minorHAnsi" w:cstheme="minorHAnsi"/>
          <w:iCs/>
          <w:kern w:val="2"/>
          <w:sz w:val="28"/>
          <w:szCs w:val="28"/>
          <w:lang w:eastAsia="ko-KR"/>
        </w:rPr>
        <w:t>Activity A) Study current housing options available in Nevada to people with I/DD. This will include all housing options and will not be limited.</w:t>
      </w:r>
    </w:p>
    <w:p w14:paraId="32BC061D" w14:textId="37A58425" w:rsidR="003773C2" w:rsidRPr="00422EDA" w:rsidRDefault="003773C2" w:rsidP="001B5672">
      <w:pPr>
        <w:pStyle w:val="ListParagraph"/>
        <w:widowControl w:val="0"/>
        <w:spacing w:before="120"/>
        <w:ind w:left="0"/>
        <w:contextualSpacing w:val="0"/>
        <w:rPr>
          <w:rFonts w:asciiTheme="minorHAnsi" w:eastAsia="Tahoma" w:hAnsiTheme="minorHAnsi" w:cstheme="minorHAnsi"/>
          <w:iCs/>
          <w:kern w:val="2"/>
          <w:sz w:val="28"/>
          <w:szCs w:val="28"/>
          <w:lang w:eastAsia="ko-KR"/>
        </w:rPr>
      </w:pPr>
      <w:r w:rsidRPr="00422EDA">
        <w:rPr>
          <w:rFonts w:asciiTheme="minorHAnsi" w:eastAsia="Tahoma" w:hAnsiTheme="minorHAnsi" w:cstheme="minorHAnsi"/>
          <w:iCs/>
          <w:kern w:val="2"/>
          <w:sz w:val="28"/>
          <w:szCs w:val="28"/>
          <w:lang w:eastAsia="ko-KR"/>
        </w:rPr>
        <w:t>Activity B) Conduct (1) focus group to gather information from individuals with I/DD and/or their family members about some of the challenges faced when accessing housing options and the resources available currently.</w:t>
      </w:r>
    </w:p>
    <w:p w14:paraId="63CB602C" w14:textId="29865361" w:rsidR="003773C2" w:rsidRPr="00422EDA" w:rsidRDefault="003773C2" w:rsidP="001B5672">
      <w:pPr>
        <w:pStyle w:val="ListParagraph"/>
        <w:widowControl w:val="0"/>
        <w:spacing w:before="120"/>
        <w:ind w:left="0"/>
        <w:contextualSpacing w:val="0"/>
        <w:rPr>
          <w:rFonts w:asciiTheme="minorHAnsi" w:eastAsia="Tahoma" w:hAnsiTheme="minorHAnsi" w:cstheme="minorHAnsi"/>
          <w:iCs/>
          <w:kern w:val="2"/>
          <w:sz w:val="28"/>
          <w:szCs w:val="28"/>
          <w:lang w:eastAsia="ko-KR"/>
        </w:rPr>
      </w:pPr>
      <w:r w:rsidRPr="00422EDA">
        <w:rPr>
          <w:rFonts w:asciiTheme="minorHAnsi" w:eastAsia="Tahoma" w:hAnsiTheme="minorHAnsi" w:cstheme="minorHAnsi"/>
          <w:iCs/>
          <w:kern w:val="2"/>
          <w:sz w:val="28"/>
          <w:szCs w:val="28"/>
          <w:lang w:eastAsia="ko-KR"/>
        </w:rPr>
        <w:t>Activity C) Identify gaps/needs of current supply of available housing options for people with I/DD.</w:t>
      </w:r>
    </w:p>
    <w:p w14:paraId="2139728D" w14:textId="677903FD" w:rsidR="003773C2" w:rsidRPr="00422EDA" w:rsidRDefault="003773C2" w:rsidP="001B5672">
      <w:pPr>
        <w:pStyle w:val="ListParagraph"/>
        <w:widowControl w:val="0"/>
        <w:spacing w:before="120"/>
        <w:ind w:left="0"/>
        <w:contextualSpacing w:val="0"/>
        <w:rPr>
          <w:rFonts w:asciiTheme="minorHAnsi" w:eastAsia="Tahoma" w:hAnsiTheme="minorHAnsi" w:cstheme="minorHAnsi"/>
          <w:iCs/>
          <w:kern w:val="2"/>
          <w:sz w:val="28"/>
          <w:szCs w:val="28"/>
          <w:lang w:eastAsia="ko-KR"/>
        </w:rPr>
      </w:pPr>
      <w:r w:rsidRPr="00422EDA">
        <w:rPr>
          <w:rFonts w:asciiTheme="minorHAnsi" w:eastAsia="Tahoma" w:hAnsiTheme="minorHAnsi" w:cstheme="minorHAnsi"/>
          <w:iCs/>
          <w:kern w:val="2"/>
          <w:sz w:val="28"/>
          <w:szCs w:val="28"/>
          <w:lang w:eastAsia="ko-KR"/>
        </w:rPr>
        <w:t>Activity D) Analyze policies other states/areas have undertaken/implemented to help individuals with I/DD access housing options (specifically affordable housing options).</w:t>
      </w:r>
    </w:p>
    <w:p w14:paraId="289AF43A" w14:textId="6333A303" w:rsidR="003773C2" w:rsidRPr="00422EDA" w:rsidRDefault="003773C2" w:rsidP="001B5672">
      <w:pPr>
        <w:pStyle w:val="ListParagraph"/>
        <w:widowControl w:val="0"/>
        <w:spacing w:before="120"/>
        <w:ind w:left="0"/>
        <w:contextualSpacing w:val="0"/>
        <w:rPr>
          <w:rFonts w:asciiTheme="minorHAnsi" w:eastAsia="Tahoma" w:hAnsiTheme="minorHAnsi" w:cstheme="minorHAnsi"/>
          <w:iCs/>
          <w:kern w:val="2"/>
          <w:sz w:val="28"/>
          <w:szCs w:val="28"/>
          <w:lang w:eastAsia="ko-KR"/>
        </w:rPr>
      </w:pPr>
      <w:r w:rsidRPr="00422EDA">
        <w:rPr>
          <w:rFonts w:asciiTheme="minorHAnsi" w:eastAsia="Tahoma" w:hAnsiTheme="minorHAnsi" w:cstheme="minorHAnsi"/>
          <w:iCs/>
          <w:kern w:val="2"/>
          <w:sz w:val="28"/>
          <w:szCs w:val="28"/>
          <w:lang w:eastAsia="ko-KR"/>
        </w:rPr>
        <w:t>Activity E) By April 2022, prepare a resource guide that describes available options for housing for people with I/DD.</w:t>
      </w:r>
    </w:p>
    <w:p w14:paraId="4F019ED4" w14:textId="477E277F" w:rsidR="003773C2" w:rsidRPr="00422EDA" w:rsidRDefault="003773C2" w:rsidP="001B5672">
      <w:pPr>
        <w:pStyle w:val="ListParagraph"/>
        <w:widowControl w:val="0"/>
        <w:spacing w:before="120"/>
        <w:ind w:left="0"/>
        <w:contextualSpacing w:val="0"/>
        <w:rPr>
          <w:rFonts w:asciiTheme="minorHAnsi" w:eastAsia="Tahoma" w:hAnsiTheme="minorHAnsi" w:cstheme="minorHAnsi"/>
          <w:iCs/>
          <w:kern w:val="2"/>
          <w:sz w:val="28"/>
          <w:szCs w:val="28"/>
          <w:lang w:eastAsia="ko-KR"/>
        </w:rPr>
      </w:pPr>
      <w:r w:rsidRPr="00422EDA">
        <w:rPr>
          <w:rFonts w:asciiTheme="minorHAnsi" w:eastAsia="Tahoma" w:hAnsiTheme="minorHAnsi" w:cstheme="minorHAnsi"/>
          <w:iCs/>
          <w:kern w:val="2"/>
          <w:sz w:val="28"/>
          <w:szCs w:val="28"/>
          <w:lang w:eastAsia="ko-KR"/>
        </w:rPr>
        <w:lastRenderedPageBreak/>
        <w:t>Activity F) By June 2022, host at least (1) public event to share information from study and resource guide. If possible, (2) events will be held (1 in Northern Nevada, 1 in Southern Nevada).</w:t>
      </w:r>
    </w:p>
    <w:p w14:paraId="4214B8C1" w14:textId="77777777" w:rsidR="00800704" w:rsidRPr="00422EDA" w:rsidRDefault="00800704" w:rsidP="001B5672">
      <w:pPr>
        <w:pStyle w:val="ListParagraph"/>
        <w:widowControl w:val="0"/>
        <w:spacing w:before="120"/>
        <w:ind w:left="0"/>
        <w:contextualSpacing w:val="0"/>
        <w:rPr>
          <w:rFonts w:asciiTheme="minorHAnsi" w:eastAsia="Tahoma" w:hAnsiTheme="minorHAnsi" w:cstheme="minorHAnsi"/>
          <w:iCs/>
          <w:kern w:val="2"/>
          <w:sz w:val="28"/>
          <w:szCs w:val="28"/>
          <w:lang w:eastAsia="ko-KR"/>
        </w:rPr>
      </w:pPr>
    </w:p>
    <w:p w14:paraId="070CD376" w14:textId="405E3AA0" w:rsidR="0057384B" w:rsidRPr="00422EDA" w:rsidRDefault="00A559CC" w:rsidP="00800704">
      <w:pPr>
        <w:jc w:val="both"/>
        <w:rPr>
          <w:rFonts w:asciiTheme="minorHAnsi" w:hAnsiTheme="minorHAnsi" w:cstheme="minorHAnsi"/>
          <w:sz w:val="28"/>
          <w:szCs w:val="28"/>
        </w:rPr>
      </w:pPr>
      <w:r w:rsidRPr="00422EDA">
        <w:rPr>
          <w:rFonts w:asciiTheme="minorHAnsi" w:hAnsiTheme="minorHAnsi" w:cstheme="minorHAnsi"/>
          <w:b/>
          <w:bCs/>
          <w:iCs/>
          <w:sz w:val="28"/>
          <w:szCs w:val="28"/>
          <w:u w:val="single"/>
        </w:rPr>
        <w:t>Of Note:</w:t>
      </w:r>
      <w:r w:rsidR="00800704" w:rsidRPr="00422EDA">
        <w:rPr>
          <w:rFonts w:asciiTheme="minorHAnsi" w:hAnsiTheme="minorHAnsi" w:cstheme="minorHAnsi"/>
        </w:rPr>
        <w:t xml:space="preserve"> </w:t>
      </w:r>
      <w:r w:rsidR="00AD18EE" w:rsidRPr="00422EDA">
        <w:rPr>
          <w:rFonts w:asciiTheme="minorHAnsi" w:hAnsiTheme="minorHAnsi" w:cstheme="minorHAnsi"/>
          <w:sz w:val="28"/>
          <w:szCs w:val="28"/>
        </w:rPr>
        <w:t>During this last quarter, t</w:t>
      </w:r>
      <w:r w:rsidR="00800704" w:rsidRPr="00422EDA">
        <w:rPr>
          <w:rFonts w:asciiTheme="minorHAnsi" w:hAnsiTheme="minorHAnsi" w:cstheme="minorHAnsi"/>
          <w:sz w:val="28"/>
          <w:szCs w:val="28"/>
        </w:rPr>
        <w:t>he Kenny Guinn Center continued their collaboration with The Justin Hope Foundation</w:t>
      </w:r>
      <w:r w:rsidR="00AD18EE" w:rsidRPr="00422EDA">
        <w:rPr>
          <w:rFonts w:asciiTheme="minorHAnsi" w:hAnsiTheme="minorHAnsi" w:cstheme="minorHAnsi"/>
          <w:sz w:val="28"/>
          <w:szCs w:val="28"/>
        </w:rPr>
        <w:t>. Many of th</w:t>
      </w:r>
      <w:r w:rsidR="00800704" w:rsidRPr="00422EDA">
        <w:rPr>
          <w:rFonts w:asciiTheme="minorHAnsi" w:hAnsiTheme="minorHAnsi" w:cstheme="minorHAnsi"/>
          <w:sz w:val="28"/>
          <w:szCs w:val="28"/>
        </w:rPr>
        <w:t xml:space="preserve">e gaps and needs identified in the previous quarter studies have remained unchanged. The data and information gathered will be used for </w:t>
      </w:r>
      <w:r w:rsidR="00AD18EE" w:rsidRPr="00422EDA">
        <w:rPr>
          <w:rFonts w:asciiTheme="minorHAnsi" w:hAnsiTheme="minorHAnsi" w:cstheme="minorHAnsi"/>
          <w:sz w:val="28"/>
          <w:szCs w:val="28"/>
        </w:rPr>
        <w:t>the final report</w:t>
      </w:r>
      <w:r w:rsidR="00D41246" w:rsidRPr="00422EDA">
        <w:rPr>
          <w:rFonts w:asciiTheme="minorHAnsi" w:hAnsiTheme="minorHAnsi" w:cstheme="minorHAnsi"/>
          <w:sz w:val="28"/>
          <w:szCs w:val="28"/>
        </w:rPr>
        <w:t>.</w:t>
      </w:r>
      <w:r w:rsidR="00800704" w:rsidRPr="00422EDA">
        <w:rPr>
          <w:rFonts w:asciiTheme="minorHAnsi" w:hAnsiTheme="minorHAnsi" w:cstheme="minorHAnsi"/>
          <w:sz w:val="28"/>
          <w:szCs w:val="28"/>
        </w:rPr>
        <w:t xml:space="preserve"> </w:t>
      </w:r>
      <w:r w:rsidR="00D41246" w:rsidRPr="00422EDA">
        <w:rPr>
          <w:rFonts w:asciiTheme="minorHAnsi" w:hAnsiTheme="minorHAnsi" w:cstheme="minorHAnsi"/>
          <w:sz w:val="28"/>
          <w:szCs w:val="28"/>
        </w:rPr>
        <w:t>I</w:t>
      </w:r>
      <w:r w:rsidR="00800704" w:rsidRPr="00422EDA">
        <w:rPr>
          <w:rFonts w:asciiTheme="minorHAnsi" w:hAnsiTheme="minorHAnsi" w:cstheme="minorHAnsi"/>
          <w:sz w:val="28"/>
          <w:szCs w:val="28"/>
        </w:rPr>
        <w:t>n this 3</w:t>
      </w:r>
      <w:r w:rsidR="00800704" w:rsidRPr="00422EDA">
        <w:rPr>
          <w:rFonts w:asciiTheme="minorHAnsi" w:hAnsiTheme="minorHAnsi" w:cstheme="minorHAnsi"/>
          <w:sz w:val="28"/>
          <w:szCs w:val="28"/>
          <w:vertAlign w:val="superscript"/>
        </w:rPr>
        <w:t>rd</w:t>
      </w:r>
      <w:r w:rsidR="00800704" w:rsidRPr="00422EDA">
        <w:rPr>
          <w:rFonts w:asciiTheme="minorHAnsi" w:hAnsiTheme="minorHAnsi" w:cstheme="minorHAnsi"/>
          <w:sz w:val="28"/>
          <w:szCs w:val="28"/>
        </w:rPr>
        <w:t xml:space="preserve"> quarter The Guinn Center has been working with The Justin Hope Foundation in soliciting participant-based input on housing experiences for people with I/DD in Nevada through focus groups and surveys. These focus groups have concluded this quarter, but the surveys will remain open. Findings from these focus groups confirmed previous issues identified in the studies done by The Kenny Guinn Center. This time the Guinn Center was also able to confirm prevalent concerns like affordability, “aging caregivers”, and lack of preferred living arrangements. </w:t>
      </w:r>
    </w:p>
    <w:p w14:paraId="6856E64F" w14:textId="77777777" w:rsidR="0057384B" w:rsidRPr="00422EDA" w:rsidRDefault="0057384B" w:rsidP="00800704">
      <w:pPr>
        <w:jc w:val="both"/>
        <w:rPr>
          <w:rFonts w:asciiTheme="minorHAnsi" w:hAnsiTheme="minorHAnsi" w:cstheme="minorHAnsi"/>
          <w:sz w:val="28"/>
          <w:szCs w:val="28"/>
        </w:rPr>
      </w:pPr>
    </w:p>
    <w:p w14:paraId="0842B740" w14:textId="74D81873" w:rsidR="00800704" w:rsidRPr="00422EDA" w:rsidRDefault="00800704" w:rsidP="00800704">
      <w:pPr>
        <w:jc w:val="both"/>
        <w:rPr>
          <w:rFonts w:asciiTheme="minorHAnsi" w:hAnsiTheme="minorHAnsi" w:cstheme="minorHAnsi"/>
          <w:sz w:val="28"/>
          <w:szCs w:val="28"/>
        </w:rPr>
      </w:pPr>
      <w:r w:rsidRPr="00422EDA">
        <w:rPr>
          <w:rFonts w:asciiTheme="minorHAnsi" w:hAnsiTheme="minorHAnsi" w:cstheme="minorHAnsi"/>
          <w:sz w:val="28"/>
          <w:szCs w:val="28"/>
        </w:rPr>
        <w:t xml:space="preserve"> All information will be included in the landscape policy report. This report will help identify all needs and gaps for future advisement for policy change and housing options for individuals with I/DD. During this quarter The Kenny Guinn Center has been drafting the landscape analysis policy report which will be finalized in the fourth quarter of FF 2023 thus completing the grant year. Aside from the landscape analysis policy report, The Kenny Guinn Center is working on a resource guide which they will be disseminating using various channels of communication and education. This too will be finalized by the end of the grant year. This resource will include pathways to seeking affordable housing and/or funding assistance as well as housing rights information. </w:t>
      </w:r>
    </w:p>
    <w:p w14:paraId="645745DE" w14:textId="26E29146" w:rsidR="00A559CC" w:rsidRPr="00422EDA" w:rsidRDefault="00A559CC" w:rsidP="00800704">
      <w:pPr>
        <w:jc w:val="both"/>
        <w:rPr>
          <w:rFonts w:asciiTheme="minorHAnsi" w:hAnsiTheme="minorHAnsi" w:cstheme="minorHAnsi"/>
          <w:b/>
          <w:bCs/>
          <w:sz w:val="28"/>
          <w:szCs w:val="28"/>
          <w:u w:val="single"/>
        </w:rPr>
      </w:pPr>
    </w:p>
    <w:p w14:paraId="7075AEE3" w14:textId="77777777" w:rsidR="008C214C" w:rsidRPr="00422EDA" w:rsidRDefault="008C214C" w:rsidP="008C214C">
      <w:pPr>
        <w:pStyle w:val="Heading2"/>
        <w:rPr>
          <w:rFonts w:asciiTheme="minorHAnsi" w:hAnsiTheme="minorHAnsi" w:cstheme="minorHAnsi"/>
        </w:rPr>
      </w:pPr>
      <w:bookmarkStart w:id="105" w:name="_Toc126241236"/>
      <w:r w:rsidRPr="00422EDA">
        <w:rPr>
          <w:rFonts w:asciiTheme="minorHAnsi" w:hAnsiTheme="minorHAnsi" w:cstheme="minorHAnsi"/>
        </w:rPr>
        <w:t>Housing Grant</w:t>
      </w:r>
      <w:bookmarkEnd w:id="105"/>
    </w:p>
    <w:p w14:paraId="6DC32875" w14:textId="77E04A2D" w:rsidR="008C214C" w:rsidRPr="00422EDA" w:rsidRDefault="008C214C" w:rsidP="008C214C">
      <w:pPr>
        <w:rPr>
          <w:rFonts w:asciiTheme="minorHAnsi" w:hAnsiTheme="minorHAnsi" w:cstheme="minorHAnsi"/>
          <w:sz w:val="28"/>
          <w:szCs w:val="28"/>
        </w:rPr>
      </w:pPr>
      <w:r w:rsidRPr="00422EDA">
        <w:rPr>
          <w:rFonts w:asciiTheme="minorHAnsi" w:hAnsiTheme="minorHAnsi" w:cstheme="minorHAnsi"/>
          <w:sz w:val="28"/>
          <w:szCs w:val="28"/>
        </w:rPr>
        <w:t>Organization: Justin Hope Foundation</w:t>
      </w:r>
    </w:p>
    <w:p w14:paraId="72F40337" w14:textId="0DD822DC" w:rsidR="008C214C" w:rsidRPr="00422EDA" w:rsidRDefault="008C214C" w:rsidP="008C214C">
      <w:pPr>
        <w:rPr>
          <w:rFonts w:asciiTheme="minorHAnsi" w:hAnsiTheme="minorHAnsi" w:cstheme="minorHAnsi"/>
          <w:sz w:val="28"/>
          <w:szCs w:val="28"/>
        </w:rPr>
      </w:pPr>
      <w:r w:rsidRPr="00422EDA">
        <w:rPr>
          <w:rFonts w:asciiTheme="minorHAnsi" w:hAnsiTheme="minorHAnsi" w:cstheme="minorHAnsi"/>
          <w:sz w:val="28"/>
          <w:szCs w:val="28"/>
        </w:rPr>
        <w:t>Project Director: Maricela Gutierrez-Rodriguez</w:t>
      </w:r>
    </w:p>
    <w:p w14:paraId="162C58C8" w14:textId="3B1C483C" w:rsidR="008C214C" w:rsidRPr="00422EDA" w:rsidRDefault="008C214C" w:rsidP="008C214C">
      <w:pPr>
        <w:rPr>
          <w:rFonts w:asciiTheme="minorHAnsi" w:hAnsiTheme="minorHAnsi" w:cstheme="minorHAnsi"/>
          <w:sz w:val="28"/>
          <w:szCs w:val="28"/>
        </w:rPr>
      </w:pPr>
      <w:r w:rsidRPr="00422EDA">
        <w:rPr>
          <w:rFonts w:asciiTheme="minorHAnsi" w:hAnsiTheme="minorHAnsi" w:cstheme="minorHAnsi"/>
          <w:sz w:val="28"/>
          <w:szCs w:val="28"/>
        </w:rPr>
        <w:t>Project Period: Oct 01, 2022, to September 30, 2023</w:t>
      </w:r>
    </w:p>
    <w:p w14:paraId="3E56B79D" w14:textId="1B84DD16" w:rsidR="008C214C" w:rsidRPr="00422EDA" w:rsidRDefault="008C214C" w:rsidP="008C214C">
      <w:pPr>
        <w:rPr>
          <w:rFonts w:asciiTheme="minorHAnsi" w:eastAsia="Times New Roman" w:hAnsiTheme="minorHAnsi" w:cstheme="minorHAnsi"/>
          <w:color w:val="000000"/>
          <w:sz w:val="28"/>
          <w:szCs w:val="28"/>
        </w:rPr>
      </w:pPr>
      <w:r w:rsidRPr="00422EDA">
        <w:rPr>
          <w:rFonts w:asciiTheme="minorHAnsi" w:hAnsiTheme="minorHAnsi" w:cstheme="minorHAnsi"/>
          <w:sz w:val="28"/>
          <w:szCs w:val="28"/>
        </w:rPr>
        <w:t>Fiscal Year: FFY 23</w:t>
      </w:r>
    </w:p>
    <w:p w14:paraId="1FCEDC67" w14:textId="75C5AFBB" w:rsidR="008C214C" w:rsidRPr="00422EDA" w:rsidRDefault="008C214C" w:rsidP="008C214C">
      <w:pPr>
        <w:rPr>
          <w:rFonts w:asciiTheme="minorHAnsi" w:hAnsiTheme="minorHAnsi" w:cstheme="minorHAnsi"/>
          <w:sz w:val="28"/>
          <w:szCs w:val="28"/>
        </w:rPr>
      </w:pPr>
      <w:r w:rsidRPr="00422EDA">
        <w:rPr>
          <w:rFonts w:asciiTheme="minorHAnsi" w:hAnsiTheme="minorHAnsi" w:cstheme="minorHAnsi"/>
          <w:sz w:val="28"/>
          <w:szCs w:val="28"/>
        </w:rPr>
        <w:t>Total Grant Funds: $ 60,000</w:t>
      </w:r>
    </w:p>
    <w:p w14:paraId="64B1823C" w14:textId="5F80DC3F" w:rsidR="003C29F7" w:rsidRPr="00422EDA" w:rsidRDefault="003C29F7" w:rsidP="003C29F7">
      <w:pPr>
        <w:spacing w:before="120"/>
        <w:rPr>
          <w:rFonts w:asciiTheme="minorHAnsi" w:eastAsia="Times New Roman" w:hAnsiTheme="minorHAnsi" w:cstheme="minorHAnsi"/>
          <w:color w:val="000000"/>
          <w:sz w:val="28"/>
          <w:szCs w:val="28"/>
        </w:rPr>
      </w:pPr>
      <w:r w:rsidRPr="00422EDA">
        <w:rPr>
          <w:rFonts w:asciiTheme="minorHAnsi" w:eastAsia="Times New Roman" w:hAnsiTheme="minorHAnsi" w:cstheme="minorHAnsi"/>
          <w:b/>
          <w:color w:val="000000"/>
          <w:sz w:val="28"/>
          <w:szCs w:val="28"/>
          <w:u w:val="single"/>
        </w:rPr>
        <w:t>Grantee Proposal:</w:t>
      </w:r>
      <w:r w:rsidRPr="00422EDA">
        <w:rPr>
          <w:rFonts w:asciiTheme="minorHAnsi" w:eastAsia="Times New Roman" w:hAnsiTheme="minorHAnsi" w:cstheme="minorHAnsi"/>
          <w:color w:val="000000"/>
          <w:sz w:val="28"/>
          <w:szCs w:val="28"/>
        </w:rPr>
        <w:t xml:space="preserve"> </w:t>
      </w:r>
    </w:p>
    <w:p w14:paraId="6D8E4F73" w14:textId="0DFFD54D" w:rsidR="003C29F7" w:rsidRPr="00422EDA" w:rsidRDefault="003C29F7" w:rsidP="003C29F7">
      <w:pPr>
        <w:spacing w:before="120"/>
        <w:rPr>
          <w:rFonts w:asciiTheme="minorHAnsi" w:eastAsia="Times New Roman" w:hAnsiTheme="minorHAnsi" w:cstheme="minorHAnsi"/>
          <w:color w:val="000000"/>
          <w:sz w:val="28"/>
          <w:szCs w:val="28"/>
        </w:rPr>
      </w:pPr>
      <w:r w:rsidRPr="00422EDA">
        <w:rPr>
          <w:rFonts w:asciiTheme="minorHAnsi" w:eastAsia="Times New Roman" w:hAnsiTheme="minorHAnsi" w:cstheme="minorHAnsi"/>
          <w:color w:val="000000"/>
          <w:sz w:val="28"/>
          <w:szCs w:val="28"/>
        </w:rPr>
        <w:t>JUSTin HOPE will study current housing options available to individuals with I/DD and conduct a formal Disability Affordable Housing Community Needs Assessment (Nevada) in partnership with other city agencies while supporting an advocacy project aimed to create an affordable housing model that government agencies and developers can utilize to offer and promote greater housing opportunities for people with disabilities. In this process 30 individuals with I/DD and families will be educated on housing and transitional supports for those seeking independent living. JUSTin HOPE will also be providing education and outreach for developers and government agencies based on the data collected in the needs assessment.</w:t>
      </w:r>
    </w:p>
    <w:p w14:paraId="4B6E3F57" w14:textId="77777777" w:rsidR="003C29F7" w:rsidRPr="00422EDA" w:rsidRDefault="003C29F7" w:rsidP="003C29F7">
      <w:pPr>
        <w:pStyle w:val="ListParagraph"/>
        <w:widowControl w:val="0"/>
        <w:spacing w:before="120"/>
        <w:ind w:left="0"/>
        <w:contextualSpacing w:val="0"/>
        <w:rPr>
          <w:rFonts w:asciiTheme="minorHAnsi" w:eastAsia="Tahoma" w:hAnsiTheme="minorHAnsi" w:cstheme="minorHAnsi"/>
          <w:b/>
          <w:bCs/>
          <w:iCs/>
          <w:kern w:val="2"/>
          <w:sz w:val="28"/>
          <w:szCs w:val="28"/>
          <w:u w:val="single"/>
          <w:lang w:eastAsia="ko-KR"/>
        </w:rPr>
      </w:pPr>
      <w:r w:rsidRPr="00422EDA">
        <w:rPr>
          <w:rFonts w:asciiTheme="minorHAnsi" w:eastAsia="Tahoma" w:hAnsiTheme="minorHAnsi" w:cstheme="minorHAnsi"/>
          <w:b/>
          <w:bCs/>
          <w:iCs/>
          <w:kern w:val="2"/>
          <w:sz w:val="28"/>
          <w:szCs w:val="28"/>
          <w:u w:val="single"/>
          <w:lang w:eastAsia="ko-KR"/>
        </w:rPr>
        <w:lastRenderedPageBreak/>
        <w:t>Activity Summary:</w:t>
      </w:r>
    </w:p>
    <w:p w14:paraId="6E5E7B31" w14:textId="058927C1" w:rsidR="008C214C" w:rsidRPr="00422EDA" w:rsidRDefault="003C29F7" w:rsidP="001B5672">
      <w:pPr>
        <w:pStyle w:val="ListParagraph"/>
        <w:widowControl w:val="0"/>
        <w:spacing w:before="120"/>
        <w:ind w:left="0"/>
        <w:contextualSpacing w:val="0"/>
        <w:rPr>
          <w:rFonts w:asciiTheme="minorHAnsi" w:eastAsia="Tahoma" w:hAnsiTheme="minorHAnsi" w:cstheme="minorHAnsi"/>
          <w:iCs/>
          <w:kern w:val="2"/>
          <w:sz w:val="28"/>
          <w:szCs w:val="28"/>
          <w:lang w:eastAsia="ko-KR"/>
        </w:rPr>
      </w:pPr>
      <w:r w:rsidRPr="00422EDA">
        <w:rPr>
          <w:rFonts w:asciiTheme="minorHAnsi" w:eastAsia="Tahoma" w:hAnsiTheme="minorHAnsi" w:cstheme="minorHAnsi"/>
          <w:iCs/>
          <w:kern w:val="2"/>
          <w:sz w:val="28"/>
          <w:szCs w:val="28"/>
          <w:lang w:eastAsia="ko-KR"/>
        </w:rPr>
        <w:t>Activity A) Study current housing options available in Nevada to individuals with I/DD and families. This will extend to data collecting as well as resources on housing options and support for individuals with I/DD. Report all data and findings quarterly to NGCDD.</w:t>
      </w:r>
    </w:p>
    <w:p w14:paraId="79C6C7E3" w14:textId="45C389CC" w:rsidR="003C29F7" w:rsidRPr="00422EDA" w:rsidRDefault="003C29F7" w:rsidP="001B5672">
      <w:pPr>
        <w:pStyle w:val="ListParagraph"/>
        <w:widowControl w:val="0"/>
        <w:spacing w:before="120"/>
        <w:ind w:left="0"/>
        <w:contextualSpacing w:val="0"/>
        <w:rPr>
          <w:rFonts w:asciiTheme="minorHAnsi" w:eastAsia="Tahoma" w:hAnsiTheme="minorHAnsi" w:cstheme="minorHAnsi"/>
          <w:iCs/>
          <w:kern w:val="2"/>
          <w:sz w:val="28"/>
          <w:szCs w:val="28"/>
          <w:lang w:eastAsia="ko-KR"/>
        </w:rPr>
      </w:pPr>
      <w:r w:rsidRPr="00422EDA">
        <w:rPr>
          <w:rFonts w:asciiTheme="minorHAnsi" w:eastAsia="Tahoma" w:hAnsiTheme="minorHAnsi" w:cstheme="minorHAnsi"/>
          <w:iCs/>
          <w:kern w:val="2"/>
          <w:sz w:val="28"/>
          <w:szCs w:val="28"/>
          <w:lang w:eastAsia="ko-KR"/>
        </w:rPr>
        <w:t xml:space="preserve">Activity B) Educate 30 individuals with I/DD and families by September 2023 on housing, transitional </w:t>
      </w:r>
      <w:r w:rsidR="005E33CD" w:rsidRPr="00422EDA">
        <w:rPr>
          <w:rFonts w:asciiTheme="minorHAnsi" w:eastAsia="Tahoma" w:hAnsiTheme="minorHAnsi" w:cstheme="minorHAnsi"/>
          <w:iCs/>
          <w:kern w:val="2"/>
          <w:sz w:val="28"/>
          <w:szCs w:val="28"/>
          <w:lang w:eastAsia="ko-KR"/>
        </w:rPr>
        <w:t>supports,</w:t>
      </w:r>
      <w:r w:rsidRPr="00422EDA">
        <w:rPr>
          <w:rFonts w:asciiTheme="minorHAnsi" w:eastAsia="Tahoma" w:hAnsiTheme="minorHAnsi" w:cstheme="minorHAnsi"/>
          <w:iCs/>
          <w:kern w:val="2"/>
          <w:sz w:val="28"/>
          <w:szCs w:val="28"/>
          <w:lang w:eastAsia="ko-KR"/>
        </w:rPr>
        <w:t xml:space="preserve"> and topics of relevance like gaps, needs and affordability within the I/DD community. Training sessions will be available live or virtually online. Consumer surveys will be conducted after each training and reported quarterly to NGCDD.</w:t>
      </w:r>
    </w:p>
    <w:p w14:paraId="0B0BAA35" w14:textId="50BB34F7" w:rsidR="003C29F7" w:rsidRPr="00422EDA" w:rsidRDefault="003C29F7" w:rsidP="001B5672">
      <w:pPr>
        <w:pStyle w:val="ListParagraph"/>
        <w:widowControl w:val="0"/>
        <w:spacing w:before="120"/>
        <w:ind w:left="0"/>
        <w:contextualSpacing w:val="0"/>
        <w:rPr>
          <w:rFonts w:asciiTheme="minorHAnsi" w:eastAsia="Tahoma" w:hAnsiTheme="minorHAnsi" w:cstheme="minorHAnsi"/>
          <w:iCs/>
          <w:kern w:val="2"/>
          <w:sz w:val="28"/>
          <w:szCs w:val="28"/>
          <w:lang w:eastAsia="ko-KR"/>
        </w:rPr>
      </w:pPr>
      <w:r w:rsidRPr="00422EDA">
        <w:rPr>
          <w:rFonts w:asciiTheme="minorHAnsi" w:eastAsia="Tahoma" w:hAnsiTheme="minorHAnsi" w:cstheme="minorHAnsi"/>
          <w:iCs/>
          <w:kern w:val="2"/>
          <w:sz w:val="28"/>
          <w:szCs w:val="28"/>
          <w:lang w:eastAsia="ko-KR"/>
        </w:rPr>
        <w:t>Activity C) Assemble an advisory committee/focus group composed of Individuals and Self-Advocates of the I/DD community and their families that meet monthly beginning January and ending June 2023 and provide input on relevant housing agendas like gaps on housing needs, transitional barriers, affordability and general views on housing and the many factors needed to bring together options and solutions in developing housing for individuals in the I/DD communities. During this period individuals will be provided with resources and support.  All progress and findings will be reported quarterly to NGCDD.</w:t>
      </w:r>
    </w:p>
    <w:p w14:paraId="38EBC94A" w14:textId="42FEA68E" w:rsidR="003C29F7" w:rsidRPr="00422EDA" w:rsidRDefault="003C29F7" w:rsidP="001B5672">
      <w:pPr>
        <w:pStyle w:val="ListParagraph"/>
        <w:widowControl w:val="0"/>
        <w:spacing w:before="120"/>
        <w:ind w:left="0"/>
        <w:contextualSpacing w:val="0"/>
        <w:rPr>
          <w:rFonts w:asciiTheme="minorHAnsi" w:eastAsia="Tahoma" w:hAnsiTheme="minorHAnsi" w:cstheme="minorHAnsi"/>
          <w:iCs/>
          <w:kern w:val="2"/>
          <w:sz w:val="28"/>
          <w:szCs w:val="28"/>
          <w:lang w:eastAsia="ko-KR"/>
        </w:rPr>
      </w:pPr>
      <w:r w:rsidRPr="00422EDA">
        <w:rPr>
          <w:rFonts w:asciiTheme="minorHAnsi" w:eastAsia="Tahoma" w:hAnsiTheme="minorHAnsi" w:cstheme="minorHAnsi"/>
          <w:iCs/>
          <w:kern w:val="2"/>
          <w:sz w:val="28"/>
          <w:szCs w:val="28"/>
          <w:lang w:eastAsia="ko-KR"/>
        </w:rPr>
        <w:t>Activity D)</w:t>
      </w:r>
      <w:r w:rsidRPr="00422EDA">
        <w:rPr>
          <w:rFonts w:asciiTheme="minorHAnsi" w:hAnsiTheme="minorHAnsi" w:cstheme="minorHAnsi"/>
        </w:rPr>
        <w:t xml:space="preserve"> </w:t>
      </w:r>
      <w:r w:rsidRPr="00422EDA">
        <w:rPr>
          <w:rFonts w:asciiTheme="minorHAnsi" w:eastAsia="Tahoma" w:hAnsiTheme="minorHAnsi" w:cstheme="minorHAnsi"/>
          <w:iCs/>
          <w:kern w:val="2"/>
          <w:sz w:val="28"/>
          <w:szCs w:val="28"/>
          <w:lang w:eastAsia="ko-KR"/>
        </w:rPr>
        <w:t>Work with government agencies and developers to advocate while educating on the importance of affordable housing as well as advocating for housing options and development of housing for the I/DD community in Northern Nevada. Continued Advocacy will be made with the use of the Disability Affordable Housing Community Needs Assessment (Nevada).  All progress and findings will be reported quarterly to NGCDD.</w:t>
      </w:r>
    </w:p>
    <w:p w14:paraId="391AED3F" w14:textId="585DF4E0" w:rsidR="003C29F7" w:rsidRPr="00422EDA" w:rsidRDefault="003C29F7" w:rsidP="001B5672">
      <w:pPr>
        <w:pStyle w:val="ListParagraph"/>
        <w:widowControl w:val="0"/>
        <w:spacing w:before="120"/>
        <w:ind w:left="0"/>
        <w:contextualSpacing w:val="0"/>
        <w:rPr>
          <w:rFonts w:asciiTheme="minorHAnsi" w:eastAsia="Tahoma" w:hAnsiTheme="minorHAnsi" w:cstheme="minorHAnsi"/>
          <w:iCs/>
          <w:kern w:val="2"/>
          <w:sz w:val="28"/>
          <w:szCs w:val="28"/>
          <w:lang w:eastAsia="ko-KR"/>
        </w:rPr>
      </w:pPr>
      <w:r w:rsidRPr="00422EDA">
        <w:rPr>
          <w:rFonts w:asciiTheme="minorHAnsi" w:eastAsia="Tahoma" w:hAnsiTheme="minorHAnsi" w:cstheme="minorHAnsi"/>
          <w:iCs/>
          <w:kern w:val="2"/>
          <w:sz w:val="28"/>
          <w:szCs w:val="28"/>
          <w:lang w:eastAsia="ko-KR"/>
        </w:rPr>
        <w:t>Activity E) Produce by September 2023 the Disability Affordable Housing Community Needs Assessment (Nevada) publication for the I/DD community. This will be available to all on request from JUSTin HOPE and will include all data and resources collected for the purpose of understanding the housing needs of individuals with I/DD and other individuals with housing and income needs. This publication will address recommendations on improvements and encourage policy change.</w:t>
      </w:r>
    </w:p>
    <w:p w14:paraId="7147BA2A" w14:textId="77777777" w:rsidR="00800704" w:rsidRPr="00422EDA" w:rsidRDefault="00800704" w:rsidP="001B5672">
      <w:pPr>
        <w:pStyle w:val="ListParagraph"/>
        <w:widowControl w:val="0"/>
        <w:spacing w:before="120"/>
        <w:ind w:left="0"/>
        <w:contextualSpacing w:val="0"/>
        <w:rPr>
          <w:rFonts w:asciiTheme="minorHAnsi" w:eastAsia="Tahoma" w:hAnsiTheme="minorHAnsi" w:cstheme="minorHAnsi"/>
          <w:iCs/>
          <w:kern w:val="2"/>
          <w:sz w:val="28"/>
          <w:szCs w:val="28"/>
          <w:lang w:eastAsia="ko-KR"/>
        </w:rPr>
      </w:pPr>
    </w:p>
    <w:p w14:paraId="55ED5908" w14:textId="4D392C82" w:rsidR="00800704" w:rsidRPr="00422EDA" w:rsidRDefault="001B5672" w:rsidP="00800704">
      <w:pPr>
        <w:jc w:val="both"/>
        <w:rPr>
          <w:rFonts w:asciiTheme="minorHAnsi" w:hAnsiTheme="minorHAnsi" w:cstheme="minorHAnsi"/>
          <w:sz w:val="28"/>
          <w:szCs w:val="28"/>
        </w:rPr>
      </w:pPr>
      <w:r w:rsidRPr="00422EDA">
        <w:rPr>
          <w:rFonts w:asciiTheme="minorHAnsi" w:eastAsia="Times New Roman" w:hAnsiTheme="minorHAnsi" w:cstheme="minorHAnsi"/>
          <w:b/>
          <w:color w:val="000000"/>
          <w:sz w:val="28"/>
          <w:szCs w:val="28"/>
          <w:u w:val="single"/>
        </w:rPr>
        <w:t>Of Note:</w:t>
      </w:r>
      <w:r w:rsidRPr="00422EDA">
        <w:rPr>
          <w:rFonts w:asciiTheme="minorHAnsi" w:eastAsia="Times New Roman" w:hAnsiTheme="minorHAnsi" w:cstheme="minorHAnsi"/>
          <w:b/>
          <w:color w:val="000000"/>
          <w:sz w:val="28"/>
          <w:szCs w:val="28"/>
        </w:rPr>
        <w:t xml:space="preserve"> </w:t>
      </w:r>
      <w:r w:rsidR="00CC03A1" w:rsidRPr="00422EDA">
        <w:rPr>
          <w:rFonts w:asciiTheme="minorHAnsi" w:hAnsiTheme="minorHAnsi" w:cstheme="minorHAnsi"/>
          <w:sz w:val="28"/>
          <w:szCs w:val="28"/>
        </w:rPr>
        <w:t>As previously noted t</w:t>
      </w:r>
      <w:r w:rsidR="00800704" w:rsidRPr="00422EDA">
        <w:rPr>
          <w:rFonts w:asciiTheme="minorHAnsi" w:hAnsiTheme="minorHAnsi" w:cstheme="minorHAnsi"/>
          <w:sz w:val="28"/>
          <w:szCs w:val="28"/>
        </w:rPr>
        <w:t xml:space="preserve">he Justin Hope Foundation continues their partnership with the Kenny Guinn Center. In this last quarter both grantees collaborated in conducting three focus groups. Focus groups have been composed to replace the advisory committees that were originally discussed because of time limitations and trying to obtain other information. </w:t>
      </w:r>
    </w:p>
    <w:p w14:paraId="3D347899" w14:textId="3B90D25A" w:rsidR="006D75E0" w:rsidRPr="00422EDA" w:rsidRDefault="00800704" w:rsidP="00800704">
      <w:pPr>
        <w:jc w:val="both"/>
        <w:rPr>
          <w:rFonts w:asciiTheme="minorHAnsi" w:hAnsiTheme="minorHAnsi" w:cstheme="minorHAnsi"/>
          <w:sz w:val="28"/>
          <w:szCs w:val="28"/>
        </w:rPr>
      </w:pPr>
      <w:r w:rsidRPr="00422EDA">
        <w:rPr>
          <w:rFonts w:asciiTheme="minorHAnsi" w:hAnsiTheme="minorHAnsi" w:cstheme="minorHAnsi"/>
          <w:sz w:val="28"/>
          <w:szCs w:val="28"/>
        </w:rPr>
        <w:t xml:space="preserve">The goal </w:t>
      </w:r>
      <w:r w:rsidR="00D15E80" w:rsidRPr="00422EDA">
        <w:rPr>
          <w:rFonts w:asciiTheme="minorHAnsi" w:hAnsiTheme="minorHAnsi" w:cstheme="minorHAnsi"/>
          <w:sz w:val="28"/>
          <w:szCs w:val="28"/>
        </w:rPr>
        <w:t xml:space="preserve">for the outcomes of </w:t>
      </w:r>
      <w:r w:rsidRPr="00422EDA">
        <w:rPr>
          <w:rFonts w:asciiTheme="minorHAnsi" w:hAnsiTheme="minorHAnsi" w:cstheme="minorHAnsi"/>
          <w:sz w:val="28"/>
          <w:szCs w:val="28"/>
        </w:rPr>
        <w:t xml:space="preserve">these groups </w:t>
      </w:r>
      <w:r w:rsidR="00D15E80" w:rsidRPr="00422EDA">
        <w:rPr>
          <w:rFonts w:asciiTheme="minorHAnsi" w:hAnsiTheme="minorHAnsi" w:cstheme="minorHAnsi"/>
          <w:sz w:val="28"/>
          <w:szCs w:val="28"/>
        </w:rPr>
        <w:t>is</w:t>
      </w:r>
      <w:r w:rsidRPr="00422EDA">
        <w:rPr>
          <w:rFonts w:asciiTheme="minorHAnsi" w:hAnsiTheme="minorHAnsi" w:cstheme="minorHAnsi"/>
          <w:sz w:val="28"/>
          <w:szCs w:val="28"/>
        </w:rPr>
        <w:t xml:space="preserve"> to aid in a deeper understanding of housing options for people with I/DD. This information will help </w:t>
      </w:r>
      <w:r w:rsidR="00EC1212" w:rsidRPr="00422EDA">
        <w:rPr>
          <w:rFonts w:asciiTheme="minorHAnsi" w:hAnsiTheme="minorHAnsi" w:cstheme="minorHAnsi"/>
          <w:sz w:val="28"/>
          <w:szCs w:val="28"/>
        </w:rPr>
        <w:t>t</w:t>
      </w:r>
      <w:r w:rsidRPr="00422EDA">
        <w:rPr>
          <w:rFonts w:asciiTheme="minorHAnsi" w:hAnsiTheme="minorHAnsi" w:cstheme="minorHAnsi"/>
          <w:sz w:val="28"/>
          <w:szCs w:val="28"/>
        </w:rPr>
        <w:t>he Kenny Guinn Center in the development of their reports. These focus groups had a great outcome</w:t>
      </w:r>
      <w:r w:rsidR="00EC1212" w:rsidRPr="00422EDA">
        <w:rPr>
          <w:rFonts w:asciiTheme="minorHAnsi" w:hAnsiTheme="minorHAnsi" w:cstheme="minorHAnsi"/>
          <w:sz w:val="28"/>
          <w:szCs w:val="28"/>
        </w:rPr>
        <w:t>. A</w:t>
      </w:r>
      <w:r w:rsidRPr="00422EDA">
        <w:rPr>
          <w:rFonts w:asciiTheme="minorHAnsi" w:hAnsiTheme="minorHAnsi" w:cstheme="minorHAnsi"/>
          <w:sz w:val="28"/>
          <w:szCs w:val="28"/>
        </w:rPr>
        <w:t xml:space="preserve">ll the focus groups reached capacity. Surveys were disseminated which will close </w:t>
      </w:r>
      <w:r w:rsidR="00EC1212" w:rsidRPr="00422EDA">
        <w:rPr>
          <w:rFonts w:asciiTheme="minorHAnsi" w:hAnsiTheme="minorHAnsi" w:cstheme="minorHAnsi"/>
          <w:sz w:val="28"/>
          <w:szCs w:val="28"/>
        </w:rPr>
        <w:t>in</w:t>
      </w:r>
      <w:r w:rsidRPr="00422EDA">
        <w:rPr>
          <w:rFonts w:asciiTheme="minorHAnsi" w:hAnsiTheme="minorHAnsi" w:cstheme="minorHAnsi"/>
          <w:sz w:val="28"/>
          <w:szCs w:val="28"/>
        </w:rPr>
        <w:t xml:space="preserve"> the 4</w:t>
      </w:r>
      <w:r w:rsidRPr="00422EDA">
        <w:rPr>
          <w:rFonts w:asciiTheme="minorHAnsi" w:hAnsiTheme="minorHAnsi" w:cstheme="minorHAnsi"/>
          <w:sz w:val="28"/>
          <w:szCs w:val="28"/>
          <w:vertAlign w:val="superscript"/>
        </w:rPr>
        <w:t>th</w:t>
      </w:r>
      <w:r w:rsidRPr="00422EDA">
        <w:rPr>
          <w:rFonts w:asciiTheme="minorHAnsi" w:hAnsiTheme="minorHAnsi" w:cstheme="minorHAnsi"/>
          <w:sz w:val="28"/>
          <w:szCs w:val="28"/>
        </w:rPr>
        <w:t xml:space="preserve"> quarter.</w:t>
      </w:r>
      <w:r w:rsidR="006D75E0" w:rsidRPr="00422EDA">
        <w:rPr>
          <w:rFonts w:asciiTheme="minorHAnsi" w:hAnsiTheme="minorHAnsi" w:cstheme="minorHAnsi"/>
          <w:sz w:val="28"/>
          <w:szCs w:val="28"/>
        </w:rPr>
        <w:t xml:space="preserve"> The Justin Hope Foundation </w:t>
      </w:r>
      <w:r w:rsidR="009D1010" w:rsidRPr="00422EDA">
        <w:rPr>
          <w:rFonts w:asciiTheme="minorHAnsi" w:hAnsiTheme="minorHAnsi" w:cstheme="minorHAnsi"/>
          <w:sz w:val="28"/>
          <w:szCs w:val="28"/>
        </w:rPr>
        <w:t xml:space="preserve">had three focus groups </w:t>
      </w:r>
      <w:r w:rsidR="00411B0C" w:rsidRPr="00422EDA">
        <w:rPr>
          <w:rFonts w:asciiTheme="minorHAnsi" w:hAnsiTheme="minorHAnsi" w:cstheme="minorHAnsi"/>
          <w:sz w:val="28"/>
          <w:szCs w:val="28"/>
        </w:rPr>
        <w:t>on April 5</w:t>
      </w:r>
      <w:r w:rsidR="00411B0C" w:rsidRPr="00422EDA">
        <w:rPr>
          <w:rFonts w:asciiTheme="minorHAnsi" w:hAnsiTheme="minorHAnsi" w:cstheme="minorHAnsi"/>
          <w:sz w:val="28"/>
          <w:szCs w:val="28"/>
          <w:vertAlign w:val="superscript"/>
        </w:rPr>
        <w:t>th</w:t>
      </w:r>
      <w:r w:rsidR="00411B0C" w:rsidRPr="00422EDA">
        <w:rPr>
          <w:rFonts w:asciiTheme="minorHAnsi" w:hAnsiTheme="minorHAnsi" w:cstheme="minorHAnsi"/>
          <w:sz w:val="28"/>
          <w:szCs w:val="28"/>
        </w:rPr>
        <w:t>, 7</w:t>
      </w:r>
      <w:r w:rsidR="00411B0C" w:rsidRPr="00422EDA">
        <w:rPr>
          <w:rFonts w:asciiTheme="minorHAnsi" w:hAnsiTheme="minorHAnsi" w:cstheme="minorHAnsi"/>
          <w:sz w:val="28"/>
          <w:szCs w:val="28"/>
          <w:vertAlign w:val="superscript"/>
        </w:rPr>
        <w:t>th</w:t>
      </w:r>
      <w:r w:rsidR="00411B0C" w:rsidRPr="00422EDA">
        <w:rPr>
          <w:rFonts w:asciiTheme="minorHAnsi" w:hAnsiTheme="minorHAnsi" w:cstheme="minorHAnsi"/>
          <w:sz w:val="28"/>
          <w:szCs w:val="28"/>
        </w:rPr>
        <w:t xml:space="preserve"> and 1</w:t>
      </w:r>
      <w:r w:rsidR="009E3CF3" w:rsidRPr="00422EDA">
        <w:rPr>
          <w:rFonts w:asciiTheme="minorHAnsi" w:hAnsiTheme="minorHAnsi" w:cstheme="minorHAnsi"/>
          <w:sz w:val="28"/>
          <w:szCs w:val="28"/>
        </w:rPr>
        <w:t>1</w:t>
      </w:r>
      <w:r w:rsidR="009E3CF3" w:rsidRPr="00422EDA">
        <w:rPr>
          <w:rFonts w:asciiTheme="minorHAnsi" w:hAnsiTheme="minorHAnsi" w:cstheme="minorHAnsi"/>
          <w:sz w:val="28"/>
          <w:szCs w:val="28"/>
          <w:vertAlign w:val="superscript"/>
        </w:rPr>
        <w:t>th</w:t>
      </w:r>
      <w:r w:rsidR="00245C6C" w:rsidRPr="00422EDA">
        <w:rPr>
          <w:rFonts w:asciiTheme="minorHAnsi" w:hAnsiTheme="minorHAnsi" w:cstheme="minorHAnsi"/>
          <w:sz w:val="28"/>
          <w:szCs w:val="28"/>
        </w:rPr>
        <w:t xml:space="preserve">, </w:t>
      </w:r>
      <w:r w:rsidR="00B10F35" w:rsidRPr="00422EDA">
        <w:rPr>
          <w:rFonts w:asciiTheme="minorHAnsi" w:hAnsiTheme="minorHAnsi" w:cstheme="minorHAnsi"/>
          <w:sz w:val="28"/>
          <w:szCs w:val="28"/>
        </w:rPr>
        <w:t xml:space="preserve">which consisted of </w:t>
      </w:r>
      <w:r w:rsidR="00245C6C" w:rsidRPr="00422EDA">
        <w:rPr>
          <w:rFonts w:asciiTheme="minorHAnsi" w:hAnsiTheme="minorHAnsi" w:cstheme="minorHAnsi"/>
          <w:sz w:val="28"/>
          <w:szCs w:val="28"/>
        </w:rPr>
        <w:t>s</w:t>
      </w:r>
      <w:r w:rsidR="00B10F35" w:rsidRPr="00422EDA">
        <w:rPr>
          <w:rFonts w:asciiTheme="minorHAnsi" w:hAnsiTheme="minorHAnsi" w:cstheme="minorHAnsi"/>
          <w:sz w:val="28"/>
          <w:szCs w:val="28"/>
        </w:rPr>
        <w:t xml:space="preserve">ervice </w:t>
      </w:r>
      <w:r w:rsidR="00245C6C" w:rsidRPr="00422EDA">
        <w:rPr>
          <w:rFonts w:asciiTheme="minorHAnsi" w:hAnsiTheme="minorHAnsi" w:cstheme="minorHAnsi"/>
          <w:sz w:val="28"/>
          <w:szCs w:val="28"/>
        </w:rPr>
        <w:t>p</w:t>
      </w:r>
      <w:r w:rsidR="00B10F35" w:rsidRPr="00422EDA">
        <w:rPr>
          <w:rFonts w:asciiTheme="minorHAnsi" w:hAnsiTheme="minorHAnsi" w:cstheme="minorHAnsi"/>
          <w:sz w:val="28"/>
          <w:szCs w:val="28"/>
        </w:rPr>
        <w:t xml:space="preserve">roviders, </w:t>
      </w:r>
      <w:r w:rsidR="00245C6C" w:rsidRPr="00422EDA">
        <w:rPr>
          <w:rFonts w:asciiTheme="minorHAnsi" w:hAnsiTheme="minorHAnsi" w:cstheme="minorHAnsi"/>
          <w:sz w:val="28"/>
          <w:szCs w:val="28"/>
        </w:rPr>
        <w:t>a</w:t>
      </w:r>
      <w:r w:rsidR="00B10F35" w:rsidRPr="00422EDA">
        <w:rPr>
          <w:rFonts w:asciiTheme="minorHAnsi" w:hAnsiTheme="minorHAnsi" w:cstheme="minorHAnsi"/>
          <w:sz w:val="28"/>
          <w:szCs w:val="28"/>
        </w:rPr>
        <w:t xml:space="preserve">gencies, </w:t>
      </w:r>
      <w:r w:rsidR="00245C6C" w:rsidRPr="00422EDA">
        <w:rPr>
          <w:rFonts w:asciiTheme="minorHAnsi" w:hAnsiTheme="minorHAnsi" w:cstheme="minorHAnsi"/>
          <w:sz w:val="28"/>
          <w:szCs w:val="28"/>
        </w:rPr>
        <w:t>o</w:t>
      </w:r>
      <w:r w:rsidR="00B10F35" w:rsidRPr="00422EDA">
        <w:rPr>
          <w:rFonts w:asciiTheme="minorHAnsi" w:hAnsiTheme="minorHAnsi" w:cstheme="minorHAnsi"/>
          <w:sz w:val="28"/>
          <w:szCs w:val="28"/>
        </w:rPr>
        <w:t xml:space="preserve">rganizations, </w:t>
      </w:r>
      <w:r w:rsidR="00245C6C" w:rsidRPr="00422EDA">
        <w:rPr>
          <w:rFonts w:asciiTheme="minorHAnsi" w:hAnsiTheme="minorHAnsi" w:cstheme="minorHAnsi"/>
          <w:sz w:val="28"/>
          <w:szCs w:val="28"/>
        </w:rPr>
        <w:t>s</w:t>
      </w:r>
      <w:r w:rsidR="00B10F35" w:rsidRPr="00422EDA">
        <w:rPr>
          <w:rFonts w:asciiTheme="minorHAnsi" w:hAnsiTheme="minorHAnsi" w:cstheme="minorHAnsi"/>
          <w:sz w:val="28"/>
          <w:szCs w:val="28"/>
        </w:rPr>
        <w:t xml:space="preserve">upport </w:t>
      </w:r>
      <w:r w:rsidR="00245C6C" w:rsidRPr="00422EDA">
        <w:rPr>
          <w:rFonts w:asciiTheme="minorHAnsi" w:hAnsiTheme="minorHAnsi" w:cstheme="minorHAnsi"/>
          <w:sz w:val="28"/>
          <w:szCs w:val="28"/>
        </w:rPr>
        <w:t>n</w:t>
      </w:r>
      <w:r w:rsidR="00B10F35" w:rsidRPr="00422EDA">
        <w:rPr>
          <w:rFonts w:asciiTheme="minorHAnsi" w:hAnsiTheme="minorHAnsi" w:cstheme="minorHAnsi"/>
          <w:sz w:val="28"/>
          <w:szCs w:val="28"/>
        </w:rPr>
        <w:t xml:space="preserve">etworks, </w:t>
      </w:r>
      <w:r w:rsidR="00245C6C" w:rsidRPr="00422EDA">
        <w:rPr>
          <w:rFonts w:asciiTheme="minorHAnsi" w:hAnsiTheme="minorHAnsi" w:cstheme="minorHAnsi"/>
          <w:sz w:val="28"/>
          <w:szCs w:val="28"/>
        </w:rPr>
        <w:t>p</w:t>
      </w:r>
      <w:r w:rsidR="00B10F35" w:rsidRPr="00422EDA">
        <w:rPr>
          <w:rFonts w:asciiTheme="minorHAnsi" w:hAnsiTheme="minorHAnsi" w:cstheme="minorHAnsi"/>
          <w:sz w:val="28"/>
          <w:szCs w:val="28"/>
        </w:rPr>
        <w:t xml:space="preserve">arents, </w:t>
      </w:r>
      <w:r w:rsidR="00245C6C" w:rsidRPr="00422EDA">
        <w:rPr>
          <w:rFonts w:asciiTheme="minorHAnsi" w:hAnsiTheme="minorHAnsi" w:cstheme="minorHAnsi"/>
          <w:sz w:val="28"/>
          <w:szCs w:val="28"/>
        </w:rPr>
        <w:t>c</w:t>
      </w:r>
      <w:r w:rsidR="00B10F35" w:rsidRPr="00422EDA">
        <w:rPr>
          <w:rFonts w:asciiTheme="minorHAnsi" w:hAnsiTheme="minorHAnsi" w:cstheme="minorHAnsi"/>
          <w:sz w:val="28"/>
          <w:szCs w:val="28"/>
        </w:rPr>
        <w:t xml:space="preserve">aregivers, </w:t>
      </w:r>
      <w:r w:rsidR="00245C6C" w:rsidRPr="00422EDA">
        <w:rPr>
          <w:rFonts w:asciiTheme="minorHAnsi" w:hAnsiTheme="minorHAnsi" w:cstheme="minorHAnsi"/>
          <w:sz w:val="28"/>
          <w:szCs w:val="28"/>
        </w:rPr>
        <w:t>g</w:t>
      </w:r>
      <w:r w:rsidR="00B10F35" w:rsidRPr="00422EDA">
        <w:rPr>
          <w:rFonts w:asciiTheme="minorHAnsi" w:hAnsiTheme="minorHAnsi" w:cstheme="minorHAnsi"/>
          <w:sz w:val="28"/>
          <w:szCs w:val="28"/>
        </w:rPr>
        <w:t xml:space="preserve">uardians, </w:t>
      </w:r>
      <w:r w:rsidR="00245C6C" w:rsidRPr="00422EDA">
        <w:rPr>
          <w:rFonts w:asciiTheme="minorHAnsi" w:hAnsiTheme="minorHAnsi" w:cstheme="minorHAnsi"/>
          <w:sz w:val="28"/>
          <w:szCs w:val="28"/>
        </w:rPr>
        <w:t>f</w:t>
      </w:r>
      <w:r w:rsidR="00B10F35" w:rsidRPr="00422EDA">
        <w:rPr>
          <w:rFonts w:asciiTheme="minorHAnsi" w:hAnsiTheme="minorHAnsi" w:cstheme="minorHAnsi"/>
          <w:sz w:val="28"/>
          <w:szCs w:val="28"/>
        </w:rPr>
        <w:t xml:space="preserve">amily, </w:t>
      </w:r>
      <w:r w:rsidR="00245C6C" w:rsidRPr="00422EDA">
        <w:rPr>
          <w:rFonts w:asciiTheme="minorHAnsi" w:hAnsiTheme="minorHAnsi" w:cstheme="minorHAnsi"/>
          <w:sz w:val="28"/>
          <w:szCs w:val="28"/>
        </w:rPr>
        <w:t>f</w:t>
      </w:r>
      <w:r w:rsidR="00B10F35" w:rsidRPr="00422EDA">
        <w:rPr>
          <w:rFonts w:asciiTheme="minorHAnsi" w:hAnsiTheme="minorHAnsi" w:cstheme="minorHAnsi"/>
          <w:sz w:val="28"/>
          <w:szCs w:val="28"/>
        </w:rPr>
        <w:t xml:space="preserve">riends and </w:t>
      </w:r>
      <w:r w:rsidR="00245C6C" w:rsidRPr="00422EDA">
        <w:rPr>
          <w:rFonts w:asciiTheme="minorHAnsi" w:hAnsiTheme="minorHAnsi" w:cstheme="minorHAnsi"/>
          <w:sz w:val="28"/>
          <w:szCs w:val="28"/>
        </w:rPr>
        <w:t>s</w:t>
      </w:r>
      <w:r w:rsidR="00B10F35" w:rsidRPr="00422EDA">
        <w:rPr>
          <w:rFonts w:asciiTheme="minorHAnsi" w:hAnsiTheme="minorHAnsi" w:cstheme="minorHAnsi"/>
          <w:sz w:val="28"/>
          <w:szCs w:val="28"/>
        </w:rPr>
        <w:t>elf-</w:t>
      </w:r>
      <w:r w:rsidR="00245C6C" w:rsidRPr="00422EDA">
        <w:rPr>
          <w:rFonts w:asciiTheme="minorHAnsi" w:hAnsiTheme="minorHAnsi" w:cstheme="minorHAnsi"/>
          <w:sz w:val="28"/>
          <w:szCs w:val="28"/>
        </w:rPr>
        <w:t>a</w:t>
      </w:r>
      <w:r w:rsidR="00B10F35" w:rsidRPr="00422EDA">
        <w:rPr>
          <w:rFonts w:asciiTheme="minorHAnsi" w:hAnsiTheme="minorHAnsi" w:cstheme="minorHAnsi"/>
          <w:sz w:val="28"/>
          <w:szCs w:val="28"/>
        </w:rPr>
        <w:t xml:space="preserve">dvocates. </w:t>
      </w:r>
    </w:p>
    <w:p w14:paraId="1A8D171B" w14:textId="77777777" w:rsidR="006D75E0" w:rsidRPr="00422EDA" w:rsidRDefault="006D75E0" w:rsidP="00800704">
      <w:pPr>
        <w:jc w:val="both"/>
        <w:rPr>
          <w:rFonts w:asciiTheme="minorHAnsi" w:hAnsiTheme="minorHAnsi" w:cstheme="minorHAnsi"/>
          <w:sz w:val="28"/>
          <w:szCs w:val="28"/>
        </w:rPr>
      </w:pPr>
    </w:p>
    <w:p w14:paraId="0D7D7AA0" w14:textId="7E609075" w:rsidR="00800704" w:rsidRPr="00422EDA" w:rsidRDefault="00800704" w:rsidP="00800704">
      <w:pPr>
        <w:jc w:val="both"/>
        <w:rPr>
          <w:rFonts w:asciiTheme="minorHAnsi" w:hAnsiTheme="minorHAnsi" w:cstheme="minorHAnsi"/>
          <w:sz w:val="28"/>
          <w:szCs w:val="28"/>
        </w:rPr>
      </w:pPr>
      <w:r w:rsidRPr="00422EDA">
        <w:rPr>
          <w:rFonts w:asciiTheme="minorHAnsi" w:hAnsiTheme="minorHAnsi" w:cstheme="minorHAnsi"/>
          <w:sz w:val="28"/>
          <w:szCs w:val="28"/>
        </w:rPr>
        <w:lastRenderedPageBreak/>
        <w:t>The collection of data and surveys from these focus groups will help increase information going into the final reports that will be disseminated into the I/DD community. Also, they anticipate meeting next quarter with Silver State Housing Council, Center</w:t>
      </w:r>
      <w:r w:rsidR="00DF710A" w:rsidRPr="00422EDA">
        <w:rPr>
          <w:rFonts w:asciiTheme="minorHAnsi" w:hAnsiTheme="minorHAnsi" w:cstheme="minorHAnsi"/>
          <w:sz w:val="28"/>
          <w:szCs w:val="28"/>
        </w:rPr>
        <w:t>s</w:t>
      </w:r>
      <w:r w:rsidRPr="00422EDA">
        <w:rPr>
          <w:rFonts w:asciiTheme="minorHAnsi" w:hAnsiTheme="minorHAnsi" w:cstheme="minorHAnsi"/>
          <w:sz w:val="28"/>
          <w:szCs w:val="28"/>
        </w:rPr>
        <w:t xml:space="preserve"> for Independent Living (North &amp; South) and the Nevada Statewide Independent Living Council (SILC). These meetings will serve as informal advisory groups that will help in providing much needed information for the final report and resource guide. All the information and data collected will help bring educational content as well as a resource guide</w:t>
      </w:r>
      <w:r w:rsidR="00DF710A" w:rsidRPr="00422EDA">
        <w:rPr>
          <w:rFonts w:asciiTheme="minorHAnsi" w:hAnsiTheme="minorHAnsi" w:cstheme="minorHAnsi"/>
          <w:sz w:val="28"/>
          <w:szCs w:val="28"/>
        </w:rPr>
        <w:t xml:space="preserve">. This guide </w:t>
      </w:r>
      <w:r w:rsidRPr="00422EDA">
        <w:rPr>
          <w:rFonts w:asciiTheme="minorHAnsi" w:hAnsiTheme="minorHAnsi" w:cstheme="minorHAnsi"/>
          <w:sz w:val="28"/>
          <w:szCs w:val="28"/>
        </w:rPr>
        <w:t xml:space="preserve">will then be disseminated by The Justin Hope Foundation. </w:t>
      </w:r>
    </w:p>
    <w:p w14:paraId="2AF8C705" w14:textId="4247F0E3" w:rsidR="003C29F7" w:rsidRPr="00422EDA" w:rsidRDefault="003C29F7" w:rsidP="003C29F7">
      <w:pPr>
        <w:pStyle w:val="Heading2"/>
        <w:rPr>
          <w:rFonts w:asciiTheme="minorHAnsi" w:hAnsiTheme="minorHAnsi" w:cstheme="minorHAnsi"/>
        </w:rPr>
      </w:pPr>
      <w:bookmarkStart w:id="106" w:name="_Toc126241241"/>
      <w:r w:rsidRPr="00422EDA">
        <w:rPr>
          <w:rFonts w:asciiTheme="minorHAnsi" w:hAnsiTheme="minorHAnsi" w:cstheme="minorHAnsi"/>
        </w:rPr>
        <w:t>Objective 3.</w:t>
      </w:r>
      <w:r w:rsidR="00F84EDB" w:rsidRPr="00422EDA">
        <w:rPr>
          <w:rFonts w:asciiTheme="minorHAnsi" w:hAnsiTheme="minorHAnsi" w:cstheme="minorHAnsi"/>
        </w:rPr>
        <w:t>4</w:t>
      </w:r>
      <w:r w:rsidRPr="00422EDA">
        <w:rPr>
          <w:rFonts w:asciiTheme="minorHAnsi" w:hAnsiTheme="minorHAnsi" w:cstheme="minorHAnsi"/>
        </w:rPr>
        <w:t xml:space="preserve"> </w:t>
      </w:r>
      <w:r w:rsidR="005E33CD" w:rsidRPr="00422EDA">
        <w:rPr>
          <w:rFonts w:asciiTheme="minorHAnsi" w:hAnsiTheme="minorHAnsi" w:cstheme="minorHAnsi"/>
        </w:rPr>
        <w:t>–</w:t>
      </w:r>
      <w:r w:rsidRPr="00422EDA">
        <w:rPr>
          <w:rFonts w:asciiTheme="minorHAnsi" w:hAnsiTheme="minorHAnsi" w:cstheme="minorHAnsi"/>
        </w:rPr>
        <w:t xml:space="preserve"> </w:t>
      </w:r>
      <w:bookmarkEnd w:id="106"/>
      <w:r w:rsidR="00F84EDB" w:rsidRPr="00422EDA">
        <w:rPr>
          <w:rFonts w:asciiTheme="minorHAnsi" w:hAnsiTheme="minorHAnsi" w:cstheme="minorHAnsi"/>
        </w:rPr>
        <w:t xml:space="preserve">Transition </w:t>
      </w:r>
    </w:p>
    <w:p w14:paraId="29147D1C" w14:textId="77777777" w:rsidR="00F84EDB" w:rsidRPr="00422EDA" w:rsidRDefault="00F84EDB" w:rsidP="00422EDA">
      <w:pPr>
        <w:pStyle w:val="Heading1"/>
      </w:pPr>
      <w:r w:rsidRPr="00422EDA">
        <w:t xml:space="preserve">Increase access to quality services and supports for individuals with I/DD transitioning into or currently in adulthood. </w:t>
      </w:r>
    </w:p>
    <w:p w14:paraId="2ABE6578" w14:textId="0929BC4A" w:rsidR="003C29F7" w:rsidRPr="00422EDA" w:rsidRDefault="003C29F7" w:rsidP="003C29F7">
      <w:pPr>
        <w:pStyle w:val="Heading2"/>
        <w:rPr>
          <w:rFonts w:asciiTheme="minorHAnsi" w:hAnsiTheme="minorHAnsi" w:cstheme="minorHAnsi"/>
        </w:rPr>
      </w:pPr>
      <w:bookmarkStart w:id="107" w:name="_Toc126241242"/>
      <w:r w:rsidRPr="00422EDA">
        <w:rPr>
          <w:rFonts w:asciiTheme="minorHAnsi" w:hAnsiTheme="minorHAnsi" w:cstheme="minorHAnsi"/>
        </w:rPr>
        <w:t>Transition Grant</w:t>
      </w:r>
      <w:bookmarkEnd w:id="107"/>
    </w:p>
    <w:p w14:paraId="65476576" w14:textId="15755181" w:rsidR="003C29F7" w:rsidRPr="00422EDA" w:rsidRDefault="003C29F7" w:rsidP="003C29F7">
      <w:pPr>
        <w:rPr>
          <w:rFonts w:asciiTheme="minorHAnsi" w:hAnsiTheme="minorHAnsi" w:cstheme="minorHAnsi"/>
          <w:sz w:val="28"/>
          <w:szCs w:val="28"/>
        </w:rPr>
      </w:pPr>
      <w:r w:rsidRPr="00422EDA">
        <w:rPr>
          <w:rFonts w:asciiTheme="minorHAnsi" w:hAnsiTheme="minorHAnsi" w:cstheme="minorHAnsi"/>
          <w:sz w:val="28"/>
          <w:szCs w:val="28"/>
        </w:rPr>
        <w:t xml:space="preserve">Organization: </w:t>
      </w:r>
      <w:r w:rsidR="00F84EDB" w:rsidRPr="00422EDA">
        <w:rPr>
          <w:rFonts w:asciiTheme="minorHAnsi" w:hAnsiTheme="minorHAnsi" w:cstheme="minorHAnsi"/>
          <w:sz w:val="28"/>
          <w:szCs w:val="28"/>
        </w:rPr>
        <w:t>The Family Support Council (FSC) of Douglas County</w:t>
      </w:r>
    </w:p>
    <w:p w14:paraId="7F0C5AE5" w14:textId="40801B19" w:rsidR="003C29F7" w:rsidRPr="00422EDA" w:rsidRDefault="003C29F7" w:rsidP="003C29F7">
      <w:pPr>
        <w:rPr>
          <w:rFonts w:asciiTheme="minorHAnsi" w:hAnsiTheme="minorHAnsi" w:cstheme="minorHAnsi"/>
          <w:sz w:val="28"/>
          <w:szCs w:val="28"/>
        </w:rPr>
      </w:pPr>
      <w:r w:rsidRPr="00422EDA">
        <w:rPr>
          <w:rFonts w:asciiTheme="minorHAnsi" w:hAnsiTheme="minorHAnsi" w:cstheme="minorHAnsi"/>
          <w:sz w:val="28"/>
          <w:szCs w:val="28"/>
        </w:rPr>
        <w:t xml:space="preserve">Project Director: </w:t>
      </w:r>
      <w:r w:rsidR="00F84EDB" w:rsidRPr="00422EDA">
        <w:rPr>
          <w:rFonts w:asciiTheme="minorHAnsi" w:hAnsiTheme="minorHAnsi" w:cstheme="minorHAnsi"/>
          <w:sz w:val="28"/>
          <w:szCs w:val="28"/>
        </w:rPr>
        <w:t xml:space="preserve">Daniel Upton </w:t>
      </w:r>
    </w:p>
    <w:p w14:paraId="18080D23" w14:textId="1B9FBEBD" w:rsidR="003C29F7" w:rsidRPr="00422EDA" w:rsidRDefault="003C29F7" w:rsidP="003C29F7">
      <w:pPr>
        <w:rPr>
          <w:rFonts w:asciiTheme="minorHAnsi" w:hAnsiTheme="minorHAnsi" w:cstheme="minorHAnsi"/>
          <w:sz w:val="28"/>
          <w:szCs w:val="28"/>
        </w:rPr>
      </w:pPr>
      <w:r w:rsidRPr="00422EDA">
        <w:rPr>
          <w:rFonts w:asciiTheme="minorHAnsi" w:hAnsiTheme="minorHAnsi" w:cstheme="minorHAnsi"/>
          <w:sz w:val="28"/>
          <w:szCs w:val="28"/>
        </w:rPr>
        <w:t>Project Period: Oct 01, 202</w:t>
      </w:r>
      <w:r w:rsidR="00F84EDB" w:rsidRPr="00422EDA">
        <w:rPr>
          <w:rFonts w:asciiTheme="minorHAnsi" w:hAnsiTheme="minorHAnsi" w:cstheme="minorHAnsi"/>
          <w:sz w:val="28"/>
          <w:szCs w:val="28"/>
        </w:rPr>
        <w:t>2</w:t>
      </w:r>
      <w:r w:rsidRPr="00422EDA">
        <w:rPr>
          <w:rFonts w:asciiTheme="minorHAnsi" w:hAnsiTheme="minorHAnsi" w:cstheme="minorHAnsi"/>
          <w:sz w:val="28"/>
          <w:szCs w:val="28"/>
        </w:rPr>
        <w:t>, to September 30, 2023</w:t>
      </w:r>
    </w:p>
    <w:p w14:paraId="07ECBAA1" w14:textId="77777777" w:rsidR="003C29F7" w:rsidRPr="00422EDA" w:rsidRDefault="003C29F7" w:rsidP="003C29F7">
      <w:pPr>
        <w:rPr>
          <w:rFonts w:asciiTheme="minorHAnsi" w:eastAsia="Times New Roman" w:hAnsiTheme="minorHAnsi" w:cstheme="minorHAnsi"/>
          <w:color w:val="000000"/>
          <w:sz w:val="28"/>
          <w:szCs w:val="28"/>
        </w:rPr>
      </w:pPr>
      <w:r w:rsidRPr="00422EDA">
        <w:rPr>
          <w:rFonts w:asciiTheme="minorHAnsi" w:hAnsiTheme="minorHAnsi" w:cstheme="minorHAnsi"/>
          <w:sz w:val="28"/>
          <w:szCs w:val="28"/>
        </w:rPr>
        <w:t>Fiscal Year: FFY 22</w:t>
      </w:r>
    </w:p>
    <w:p w14:paraId="1FC06DD5" w14:textId="7D86B2BE" w:rsidR="003C29F7" w:rsidRPr="00422EDA" w:rsidRDefault="003C29F7" w:rsidP="003C29F7">
      <w:pPr>
        <w:rPr>
          <w:rFonts w:asciiTheme="minorHAnsi" w:hAnsiTheme="minorHAnsi" w:cstheme="minorHAnsi"/>
          <w:sz w:val="28"/>
          <w:szCs w:val="28"/>
        </w:rPr>
      </w:pPr>
      <w:r w:rsidRPr="00422EDA">
        <w:rPr>
          <w:rFonts w:asciiTheme="minorHAnsi" w:hAnsiTheme="minorHAnsi" w:cstheme="minorHAnsi"/>
          <w:sz w:val="28"/>
          <w:szCs w:val="28"/>
        </w:rPr>
        <w:t xml:space="preserve">Total Grant Funds: $ </w:t>
      </w:r>
      <w:r w:rsidR="00F84EDB" w:rsidRPr="00422EDA">
        <w:rPr>
          <w:rFonts w:asciiTheme="minorHAnsi" w:hAnsiTheme="minorHAnsi" w:cstheme="minorHAnsi"/>
          <w:sz w:val="28"/>
          <w:szCs w:val="28"/>
        </w:rPr>
        <w:t>50,000</w:t>
      </w:r>
    </w:p>
    <w:p w14:paraId="424F04BF" w14:textId="77777777" w:rsidR="00AE118A" w:rsidRPr="00422EDA" w:rsidRDefault="00AE118A" w:rsidP="00AE118A">
      <w:pPr>
        <w:spacing w:before="120"/>
        <w:rPr>
          <w:rFonts w:asciiTheme="minorHAnsi" w:eastAsia="Times New Roman" w:hAnsiTheme="minorHAnsi" w:cstheme="minorHAnsi"/>
          <w:b/>
          <w:color w:val="000000"/>
          <w:sz w:val="28"/>
          <w:szCs w:val="28"/>
          <w:u w:val="single"/>
        </w:rPr>
      </w:pPr>
      <w:r w:rsidRPr="00422EDA">
        <w:rPr>
          <w:rFonts w:asciiTheme="minorHAnsi" w:eastAsia="Times New Roman" w:hAnsiTheme="minorHAnsi" w:cstheme="minorHAnsi"/>
          <w:b/>
          <w:color w:val="000000"/>
          <w:sz w:val="28"/>
          <w:szCs w:val="28"/>
          <w:u w:val="single"/>
        </w:rPr>
        <w:t xml:space="preserve">NGCDD Expected Outcome(s): </w:t>
      </w:r>
    </w:p>
    <w:p w14:paraId="71DD470E" w14:textId="2A5295E9" w:rsidR="00AE118A" w:rsidRPr="00422EDA" w:rsidRDefault="00AE118A">
      <w:pPr>
        <w:rPr>
          <w:rFonts w:asciiTheme="minorHAnsi" w:hAnsiTheme="minorHAnsi" w:cstheme="minorHAnsi"/>
          <w:kern w:val="32"/>
          <w:sz w:val="28"/>
          <w:szCs w:val="28"/>
        </w:rPr>
      </w:pPr>
      <w:r w:rsidRPr="00422EDA">
        <w:rPr>
          <w:rFonts w:asciiTheme="minorHAnsi" w:hAnsiTheme="minorHAnsi" w:cstheme="minorHAnsi"/>
          <w:kern w:val="32"/>
          <w:sz w:val="28"/>
          <w:szCs w:val="28"/>
        </w:rPr>
        <w:t>At least 15 individuals with</w:t>
      </w:r>
      <w:r w:rsidR="00B2788A" w:rsidRPr="00422EDA">
        <w:rPr>
          <w:rFonts w:asciiTheme="minorHAnsi" w:hAnsiTheme="minorHAnsi" w:cstheme="minorHAnsi"/>
          <w:kern w:val="32"/>
          <w:sz w:val="28"/>
          <w:szCs w:val="28"/>
        </w:rPr>
        <w:t xml:space="preserve"> I/DD</w:t>
      </w:r>
      <w:r w:rsidRPr="00422EDA">
        <w:rPr>
          <w:rFonts w:asciiTheme="minorHAnsi" w:hAnsiTheme="minorHAnsi" w:cstheme="minorHAnsi"/>
          <w:kern w:val="32"/>
          <w:sz w:val="28"/>
          <w:szCs w:val="28"/>
        </w:rPr>
        <w:t xml:space="preserve"> living in group or nursing homes, 15 family members of those with I/DD, and 20 professionals will be educated on the rights, services, and options for individuals with I/DD after high school.</w:t>
      </w:r>
    </w:p>
    <w:p w14:paraId="0206A829" w14:textId="77777777" w:rsidR="00AE118A" w:rsidRPr="00422EDA" w:rsidRDefault="00AE118A" w:rsidP="00AE118A">
      <w:pPr>
        <w:spacing w:before="120"/>
        <w:rPr>
          <w:rFonts w:asciiTheme="minorHAnsi" w:eastAsia="Times New Roman" w:hAnsiTheme="minorHAnsi" w:cstheme="minorHAnsi"/>
          <w:color w:val="000000"/>
          <w:sz w:val="28"/>
          <w:szCs w:val="28"/>
        </w:rPr>
      </w:pPr>
      <w:r w:rsidRPr="00422EDA">
        <w:rPr>
          <w:rFonts w:asciiTheme="minorHAnsi" w:eastAsia="Times New Roman" w:hAnsiTheme="minorHAnsi" w:cstheme="minorHAnsi"/>
          <w:b/>
          <w:color w:val="000000"/>
          <w:sz w:val="28"/>
          <w:szCs w:val="28"/>
          <w:u w:val="single"/>
        </w:rPr>
        <w:t>Grantee Proposal:</w:t>
      </w:r>
      <w:r w:rsidRPr="00422EDA">
        <w:rPr>
          <w:rFonts w:asciiTheme="minorHAnsi" w:eastAsia="Times New Roman" w:hAnsiTheme="minorHAnsi" w:cstheme="minorHAnsi"/>
          <w:color w:val="000000"/>
          <w:sz w:val="28"/>
          <w:szCs w:val="28"/>
        </w:rPr>
        <w:t xml:space="preserve"> </w:t>
      </w:r>
    </w:p>
    <w:p w14:paraId="62E90F19" w14:textId="5BCDA3BE" w:rsidR="008C214C" w:rsidRPr="00422EDA" w:rsidRDefault="00AE118A" w:rsidP="00B2788A">
      <w:pPr>
        <w:rPr>
          <w:rFonts w:asciiTheme="minorHAnsi" w:hAnsiTheme="minorHAnsi" w:cstheme="minorHAnsi"/>
          <w:kern w:val="32"/>
          <w:sz w:val="28"/>
          <w:szCs w:val="28"/>
        </w:rPr>
      </w:pPr>
      <w:bookmarkStart w:id="108" w:name="_Toc126241243"/>
      <w:r w:rsidRPr="00422EDA">
        <w:rPr>
          <w:rFonts w:asciiTheme="minorHAnsi" w:hAnsiTheme="minorHAnsi" w:cstheme="minorHAnsi"/>
          <w:kern w:val="32"/>
          <w:sz w:val="28"/>
          <w:szCs w:val="28"/>
        </w:rPr>
        <w:t xml:space="preserve">FSC will educate 15 individuals with </w:t>
      </w:r>
      <w:r w:rsidR="00B2788A" w:rsidRPr="00422EDA">
        <w:rPr>
          <w:rFonts w:asciiTheme="minorHAnsi" w:hAnsiTheme="minorHAnsi" w:cstheme="minorHAnsi"/>
          <w:kern w:val="32"/>
          <w:sz w:val="28"/>
          <w:szCs w:val="28"/>
        </w:rPr>
        <w:t>I/DD,</w:t>
      </w:r>
      <w:r w:rsidRPr="00422EDA">
        <w:rPr>
          <w:rFonts w:asciiTheme="minorHAnsi" w:hAnsiTheme="minorHAnsi" w:cstheme="minorHAnsi"/>
          <w:kern w:val="32"/>
          <w:sz w:val="28"/>
          <w:szCs w:val="28"/>
        </w:rPr>
        <w:t xml:space="preserve"> 15 family members, and 20 professionals on rights, services, and options for transitioning. This will include collaborating and engaging community partners, Self-Advocates, PIP graduates, DD Network Partners and State and City Agencies. FSC will work to collaborate to collect information on rights, services, and options available to individuals with I/DD transitioning out of high school or currently in a group or nursing home. Grantee will also coordinate to collect information and resources to be presented in person, online or in form of materials that they will be distributing. Grantee will coordinate up to 2 school events which they will host with collaboration of community partners, organizations, Self-Advocates and other state and city agencies. FSC will report quarterly to NGCDD on the impact and needs of both the I/DD community, family members, and professionals.</w:t>
      </w:r>
      <w:bookmarkEnd w:id="108"/>
    </w:p>
    <w:p w14:paraId="3BDD2D62" w14:textId="6184D7B1" w:rsidR="00AE118A" w:rsidRPr="00422EDA" w:rsidRDefault="00AE118A" w:rsidP="00AE118A">
      <w:pPr>
        <w:pStyle w:val="ListParagraph"/>
        <w:widowControl w:val="0"/>
        <w:spacing w:before="120"/>
        <w:ind w:left="0"/>
        <w:contextualSpacing w:val="0"/>
        <w:rPr>
          <w:rFonts w:asciiTheme="minorHAnsi" w:eastAsia="Tahoma" w:hAnsiTheme="minorHAnsi" w:cstheme="minorHAnsi"/>
          <w:b/>
          <w:bCs/>
          <w:iCs/>
          <w:kern w:val="2"/>
          <w:sz w:val="28"/>
          <w:szCs w:val="28"/>
          <w:u w:val="single"/>
          <w:lang w:eastAsia="ko-KR"/>
        </w:rPr>
      </w:pPr>
      <w:r w:rsidRPr="00422EDA">
        <w:rPr>
          <w:rFonts w:asciiTheme="minorHAnsi" w:eastAsia="Tahoma" w:hAnsiTheme="minorHAnsi" w:cstheme="minorHAnsi"/>
          <w:b/>
          <w:bCs/>
          <w:iCs/>
          <w:kern w:val="2"/>
          <w:sz w:val="28"/>
          <w:szCs w:val="28"/>
          <w:u w:val="single"/>
          <w:lang w:eastAsia="ko-KR"/>
        </w:rPr>
        <w:t>Activity Summary:</w:t>
      </w:r>
    </w:p>
    <w:p w14:paraId="405385B4" w14:textId="1AAECE9F" w:rsidR="00AE118A" w:rsidRPr="00422EDA" w:rsidRDefault="00AE118A" w:rsidP="00AE118A">
      <w:pPr>
        <w:pStyle w:val="ListParagraph"/>
        <w:widowControl w:val="0"/>
        <w:spacing w:before="120"/>
        <w:ind w:left="0"/>
        <w:contextualSpacing w:val="0"/>
        <w:rPr>
          <w:rFonts w:asciiTheme="minorHAnsi" w:eastAsia="Tahoma" w:hAnsiTheme="minorHAnsi" w:cstheme="minorHAnsi"/>
          <w:iCs/>
          <w:kern w:val="2"/>
          <w:sz w:val="28"/>
          <w:szCs w:val="28"/>
          <w:lang w:eastAsia="ko-KR"/>
        </w:rPr>
      </w:pPr>
      <w:r w:rsidRPr="00422EDA">
        <w:rPr>
          <w:rFonts w:asciiTheme="minorHAnsi" w:eastAsia="Tahoma" w:hAnsiTheme="minorHAnsi" w:cstheme="minorHAnsi"/>
          <w:iCs/>
          <w:kern w:val="2"/>
          <w:sz w:val="28"/>
          <w:szCs w:val="28"/>
          <w:lang w:eastAsia="ko-KR"/>
        </w:rPr>
        <w:t xml:space="preserve">Activity A) Create curriculum and presentations within quarter 1 (Oct-Dec) based on information and resources on rights, services, and options available to individuals with I/DD transitioning into adulthood or currently in adulthood. This information and resources are to be collected in collaboration with community partners, organizations, Self-Advocates, PIP graduates, and state and city agencies. Curriculum and presentations will be aimed also to educate </w:t>
      </w:r>
      <w:r w:rsidR="00B2788A" w:rsidRPr="00422EDA">
        <w:rPr>
          <w:rFonts w:asciiTheme="minorHAnsi" w:eastAsia="Tahoma" w:hAnsiTheme="minorHAnsi" w:cstheme="minorHAnsi"/>
          <w:iCs/>
          <w:kern w:val="2"/>
          <w:sz w:val="28"/>
          <w:szCs w:val="28"/>
          <w:lang w:eastAsia="ko-KR"/>
        </w:rPr>
        <w:t>i</w:t>
      </w:r>
      <w:r w:rsidRPr="00422EDA">
        <w:rPr>
          <w:rFonts w:asciiTheme="minorHAnsi" w:eastAsia="Tahoma" w:hAnsiTheme="minorHAnsi" w:cstheme="minorHAnsi"/>
          <w:iCs/>
          <w:kern w:val="2"/>
          <w:sz w:val="28"/>
          <w:szCs w:val="28"/>
          <w:lang w:eastAsia="ko-KR"/>
        </w:rPr>
        <w:t xml:space="preserve">ndividuals with I/DD’s, </w:t>
      </w:r>
      <w:r w:rsidR="00B2788A" w:rsidRPr="00422EDA">
        <w:rPr>
          <w:rFonts w:asciiTheme="minorHAnsi" w:eastAsia="Tahoma" w:hAnsiTheme="minorHAnsi" w:cstheme="minorHAnsi"/>
          <w:iCs/>
          <w:kern w:val="2"/>
          <w:sz w:val="28"/>
          <w:szCs w:val="28"/>
          <w:lang w:eastAsia="ko-KR"/>
        </w:rPr>
        <w:t>p</w:t>
      </w:r>
      <w:r w:rsidRPr="00422EDA">
        <w:rPr>
          <w:rFonts w:asciiTheme="minorHAnsi" w:eastAsia="Tahoma" w:hAnsiTheme="minorHAnsi" w:cstheme="minorHAnsi"/>
          <w:iCs/>
          <w:kern w:val="2"/>
          <w:sz w:val="28"/>
          <w:szCs w:val="28"/>
          <w:lang w:eastAsia="ko-KR"/>
        </w:rPr>
        <w:t xml:space="preserve">arents and </w:t>
      </w:r>
      <w:r w:rsidR="00B2788A" w:rsidRPr="00422EDA">
        <w:rPr>
          <w:rFonts w:asciiTheme="minorHAnsi" w:eastAsia="Tahoma" w:hAnsiTheme="minorHAnsi" w:cstheme="minorHAnsi"/>
          <w:iCs/>
          <w:kern w:val="2"/>
          <w:sz w:val="28"/>
          <w:szCs w:val="28"/>
          <w:lang w:eastAsia="ko-KR"/>
        </w:rPr>
        <w:t>p</w:t>
      </w:r>
      <w:r w:rsidRPr="00422EDA">
        <w:rPr>
          <w:rFonts w:asciiTheme="minorHAnsi" w:eastAsia="Tahoma" w:hAnsiTheme="minorHAnsi" w:cstheme="minorHAnsi"/>
          <w:iCs/>
          <w:kern w:val="2"/>
          <w:sz w:val="28"/>
          <w:szCs w:val="28"/>
          <w:lang w:eastAsia="ko-KR"/>
        </w:rPr>
        <w:t xml:space="preserve">rofessionals.  </w:t>
      </w:r>
    </w:p>
    <w:p w14:paraId="07253D22" w14:textId="6B28B454" w:rsidR="00AE118A" w:rsidRPr="00422EDA" w:rsidRDefault="00AE118A" w:rsidP="00AE118A">
      <w:pPr>
        <w:pStyle w:val="ListParagraph"/>
        <w:widowControl w:val="0"/>
        <w:spacing w:before="120"/>
        <w:ind w:left="0"/>
        <w:contextualSpacing w:val="0"/>
        <w:rPr>
          <w:rFonts w:asciiTheme="minorHAnsi" w:eastAsia="Tahoma" w:hAnsiTheme="minorHAnsi" w:cstheme="minorHAnsi"/>
          <w:iCs/>
          <w:kern w:val="2"/>
          <w:sz w:val="28"/>
          <w:szCs w:val="28"/>
          <w:lang w:eastAsia="ko-KR"/>
        </w:rPr>
      </w:pPr>
      <w:r w:rsidRPr="00422EDA">
        <w:rPr>
          <w:rFonts w:asciiTheme="minorHAnsi" w:eastAsia="Tahoma" w:hAnsiTheme="minorHAnsi" w:cstheme="minorHAnsi"/>
          <w:iCs/>
          <w:kern w:val="2"/>
          <w:sz w:val="28"/>
          <w:szCs w:val="28"/>
          <w:lang w:eastAsia="ko-KR"/>
        </w:rPr>
        <w:lastRenderedPageBreak/>
        <w:t>Activity B) Engage Council members, Partners in Policymaking graduates, self-advocacy leaders and DD Network Partners to educate a minimum of 20 professionals (to include teachers, community, and state agency personnel) on the rights, services, and options available to individuals with I/DD after high school. A total of 20 professionals will be educated by September 2023. Consumer Surveys will be conducted and reported on each quarterly report showing a collection of information gathered and any impacts.</w:t>
      </w:r>
    </w:p>
    <w:p w14:paraId="139ADA6D" w14:textId="173AAB5C" w:rsidR="00AE118A" w:rsidRPr="00422EDA" w:rsidRDefault="00AE118A" w:rsidP="00AE118A">
      <w:pPr>
        <w:pStyle w:val="ListParagraph"/>
        <w:widowControl w:val="0"/>
        <w:spacing w:before="120"/>
        <w:ind w:left="0"/>
        <w:contextualSpacing w:val="0"/>
        <w:rPr>
          <w:rFonts w:asciiTheme="minorHAnsi" w:eastAsia="Tahoma" w:hAnsiTheme="minorHAnsi" w:cstheme="minorHAnsi"/>
          <w:iCs/>
          <w:kern w:val="2"/>
          <w:sz w:val="28"/>
          <w:szCs w:val="28"/>
          <w:lang w:eastAsia="ko-KR"/>
        </w:rPr>
      </w:pPr>
      <w:r w:rsidRPr="00422EDA">
        <w:rPr>
          <w:rFonts w:asciiTheme="minorHAnsi" w:eastAsia="Tahoma" w:hAnsiTheme="minorHAnsi" w:cstheme="minorHAnsi"/>
          <w:iCs/>
          <w:kern w:val="2"/>
          <w:sz w:val="28"/>
          <w:szCs w:val="28"/>
          <w:lang w:eastAsia="ko-KR"/>
        </w:rPr>
        <w:t>Activity C) Engage Council members, Partners in Policymaking graduates, self-advocacy leaders and DD Network Partners to annually educate 15 family members on the rights, services, and options available to individuals with I/DD after high school. A total of 15 family members will be educated by September 2023. Consumer Surveys will be conducted and reported on each quarterly report showing a collection of information gathered and any impacts.</w:t>
      </w:r>
    </w:p>
    <w:p w14:paraId="40CCB79F" w14:textId="7ED25797" w:rsidR="00AE118A" w:rsidRPr="00422EDA" w:rsidRDefault="00AE118A" w:rsidP="00AE118A">
      <w:pPr>
        <w:pStyle w:val="ListParagraph"/>
        <w:widowControl w:val="0"/>
        <w:spacing w:before="120"/>
        <w:ind w:left="0"/>
        <w:contextualSpacing w:val="0"/>
        <w:rPr>
          <w:rFonts w:asciiTheme="minorHAnsi" w:eastAsia="Tahoma" w:hAnsiTheme="minorHAnsi" w:cstheme="minorHAnsi"/>
          <w:iCs/>
          <w:kern w:val="2"/>
          <w:sz w:val="28"/>
          <w:szCs w:val="28"/>
          <w:lang w:eastAsia="ko-KR"/>
        </w:rPr>
      </w:pPr>
      <w:r w:rsidRPr="00422EDA">
        <w:rPr>
          <w:rFonts w:asciiTheme="minorHAnsi" w:eastAsia="Tahoma" w:hAnsiTheme="minorHAnsi" w:cstheme="minorHAnsi"/>
          <w:iCs/>
          <w:kern w:val="2"/>
          <w:sz w:val="28"/>
          <w:szCs w:val="28"/>
          <w:lang w:eastAsia="ko-KR"/>
        </w:rPr>
        <w:t>Activity D) Engage Council members, Partners in Policymaking graduates, self-advocacy leaders and DD Network Partners to annually educate a minimum of 15 individuals with I/DD living in group or nursing homes on the rights, services, and options available to them. A total of 15 individuals with I/DD will be educated by September 2023. Consumer Surveys will be conducted and reported on each quarterly report showing a collection of information gathered and any impacts.</w:t>
      </w:r>
    </w:p>
    <w:p w14:paraId="6677286D" w14:textId="5FF4D533" w:rsidR="00AE118A" w:rsidRPr="00422EDA" w:rsidRDefault="00AE118A" w:rsidP="00AE118A">
      <w:pPr>
        <w:pStyle w:val="ListParagraph"/>
        <w:widowControl w:val="0"/>
        <w:spacing w:before="120"/>
        <w:ind w:left="0"/>
        <w:contextualSpacing w:val="0"/>
        <w:rPr>
          <w:rFonts w:asciiTheme="minorHAnsi" w:eastAsia="Tahoma" w:hAnsiTheme="minorHAnsi" w:cstheme="minorHAnsi"/>
          <w:iCs/>
          <w:kern w:val="2"/>
          <w:sz w:val="28"/>
          <w:szCs w:val="28"/>
          <w:lang w:eastAsia="ko-KR"/>
        </w:rPr>
      </w:pPr>
      <w:r w:rsidRPr="00422EDA">
        <w:rPr>
          <w:rFonts w:asciiTheme="minorHAnsi" w:eastAsia="Tahoma" w:hAnsiTheme="minorHAnsi" w:cstheme="minorHAnsi"/>
          <w:iCs/>
          <w:kern w:val="2"/>
          <w:sz w:val="28"/>
          <w:szCs w:val="28"/>
          <w:lang w:eastAsia="ko-KR"/>
        </w:rPr>
        <w:t>Activity E) In collaboration with DD Community partners, Advocates and other state and local agencies deliver up to 2 school events for individuals with I/DD, families, future graduates, teachers, school professionals, service providers and community partners between (October 2022- September 2023). Individuals will be educated on rights, services, and options available to individuals with I/DD after high school. These school events will also engage providers on presentations on supported living, vocational services outside of school and securing gainful employment while also answering important questions. Consumer Surveys will be conducted after each event and reported on each quarterly report showing a collection of information gathered and any impacts.</w:t>
      </w:r>
    </w:p>
    <w:p w14:paraId="4EA3F7CB" w14:textId="4CA5B99B" w:rsidR="00AE118A" w:rsidRPr="00422EDA" w:rsidRDefault="00AE118A" w:rsidP="00AE118A">
      <w:pPr>
        <w:pStyle w:val="ListParagraph"/>
        <w:widowControl w:val="0"/>
        <w:spacing w:before="120"/>
        <w:ind w:left="0"/>
        <w:contextualSpacing w:val="0"/>
        <w:rPr>
          <w:rFonts w:asciiTheme="minorHAnsi" w:eastAsia="Tahoma" w:hAnsiTheme="minorHAnsi" w:cstheme="minorHAnsi"/>
          <w:iCs/>
          <w:kern w:val="2"/>
          <w:sz w:val="28"/>
          <w:szCs w:val="28"/>
          <w:lang w:eastAsia="ko-KR"/>
        </w:rPr>
      </w:pPr>
      <w:r w:rsidRPr="00422EDA">
        <w:rPr>
          <w:rFonts w:asciiTheme="minorHAnsi" w:eastAsia="Tahoma" w:hAnsiTheme="minorHAnsi" w:cstheme="minorHAnsi"/>
          <w:iCs/>
          <w:kern w:val="2"/>
          <w:sz w:val="28"/>
          <w:szCs w:val="28"/>
          <w:lang w:eastAsia="ko-KR"/>
        </w:rPr>
        <w:t>Activity F) Engage and collaborate with state and local agencies and other organizations on the dissemination of material and education of rights, services, and options available to individuals with I/DD after high school. FSC will partner with DETR/Vocational Rehab to present at events and provide relevant information regarding transitioning and requirements for approval for Medicaid waiver support services and securing gainful employment. Consumer Surveys will be conducted after each event and reported on each quarterly report showing a collection of information gathered and any impacts.</w:t>
      </w:r>
    </w:p>
    <w:p w14:paraId="0CCE3CA3" w14:textId="63F3E326" w:rsidR="00AE118A" w:rsidRPr="00422EDA" w:rsidRDefault="00AE118A" w:rsidP="00AE118A">
      <w:pPr>
        <w:pStyle w:val="ListParagraph"/>
        <w:widowControl w:val="0"/>
        <w:spacing w:before="120"/>
        <w:ind w:left="0"/>
        <w:contextualSpacing w:val="0"/>
        <w:rPr>
          <w:rFonts w:asciiTheme="minorHAnsi" w:eastAsia="Tahoma" w:hAnsiTheme="minorHAnsi" w:cstheme="minorHAnsi"/>
          <w:iCs/>
          <w:kern w:val="2"/>
          <w:sz w:val="28"/>
          <w:szCs w:val="28"/>
          <w:lang w:eastAsia="ko-KR"/>
        </w:rPr>
      </w:pPr>
      <w:r w:rsidRPr="00422EDA">
        <w:rPr>
          <w:rFonts w:asciiTheme="minorHAnsi" w:eastAsia="Tahoma" w:hAnsiTheme="minorHAnsi" w:cstheme="minorHAnsi"/>
          <w:iCs/>
          <w:kern w:val="2"/>
          <w:sz w:val="28"/>
          <w:szCs w:val="28"/>
          <w:lang w:eastAsia="ko-KR"/>
        </w:rPr>
        <w:t xml:space="preserve">Activity G) Engage and collaborate with state and local agencies and other organizations on the dissemination of material and education of rights, services, and options available to individuals with I/DD after high school. FSC will work with Chamber of Commerce by attending meetings and educating Chamber members on the needs of individuals with I/DD and transitioning. This education will be provided in form of presentations and Q&amp;A sessions by FSC. Information will be available to the Chamber of Commerce and its members. Consumer Surveys will be </w:t>
      </w:r>
      <w:r w:rsidRPr="00422EDA">
        <w:rPr>
          <w:rFonts w:asciiTheme="minorHAnsi" w:eastAsia="Tahoma" w:hAnsiTheme="minorHAnsi" w:cstheme="minorHAnsi"/>
          <w:iCs/>
          <w:kern w:val="2"/>
          <w:sz w:val="28"/>
          <w:szCs w:val="28"/>
          <w:lang w:eastAsia="ko-KR"/>
        </w:rPr>
        <w:lastRenderedPageBreak/>
        <w:t>conducted after each event/meeting and reported on each quarterly report showing a collection of information gathered and any impacts on the I/DD community.</w:t>
      </w:r>
    </w:p>
    <w:p w14:paraId="1E5E0651" w14:textId="2667A2F2" w:rsidR="00AE118A" w:rsidRPr="00422EDA" w:rsidRDefault="00AE118A" w:rsidP="00AE118A">
      <w:pPr>
        <w:pStyle w:val="ListParagraph"/>
        <w:widowControl w:val="0"/>
        <w:spacing w:before="120"/>
        <w:ind w:left="0"/>
        <w:contextualSpacing w:val="0"/>
        <w:rPr>
          <w:rFonts w:asciiTheme="minorHAnsi" w:eastAsia="Tahoma" w:hAnsiTheme="minorHAnsi" w:cstheme="minorHAnsi"/>
          <w:iCs/>
          <w:kern w:val="2"/>
          <w:sz w:val="28"/>
          <w:szCs w:val="28"/>
          <w:lang w:eastAsia="ko-KR"/>
        </w:rPr>
      </w:pPr>
      <w:r w:rsidRPr="00422EDA">
        <w:rPr>
          <w:rFonts w:asciiTheme="minorHAnsi" w:eastAsia="Tahoma" w:hAnsiTheme="minorHAnsi" w:cstheme="minorHAnsi"/>
          <w:iCs/>
          <w:kern w:val="2"/>
          <w:sz w:val="28"/>
          <w:szCs w:val="28"/>
          <w:lang w:eastAsia="ko-KR"/>
        </w:rPr>
        <w:t>Activity H)</w:t>
      </w:r>
      <w:r w:rsidRPr="00422EDA">
        <w:rPr>
          <w:rFonts w:asciiTheme="minorHAnsi" w:hAnsiTheme="minorHAnsi" w:cstheme="minorHAnsi"/>
        </w:rPr>
        <w:t xml:space="preserve"> </w:t>
      </w:r>
      <w:r w:rsidRPr="00422EDA">
        <w:rPr>
          <w:rFonts w:asciiTheme="minorHAnsi" w:eastAsia="Tahoma" w:hAnsiTheme="minorHAnsi" w:cstheme="minorHAnsi"/>
          <w:iCs/>
          <w:kern w:val="2"/>
          <w:sz w:val="28"/>
          <w:szCs w:val="28"/>
          <w:lang w:eastAsia="ko-KR"/>
        </w:rPr>
        <w:t>Engage and collaborate with state and local agencies and other organizations on the dissemination of material and education of rights, services, and options available to individuals with I/DD after high school. FSC will work with Rural Regional Center in meeting with the RRC Service Coordinator, Quality Assurance, and other staff as applicable. Coordination will include participation from RRC to attend school events developed by FSC and provide information and services at these events. Consumer Surveys will be conducted after each event and reported on each quarterly report showing a collection of information gathered and any impacts.</w:t>
      </w:r>
    </w:p>
    <w:p w14:paraId="70E2F08F" w14:textId="3BA1BA6E" w:rsidR="00AE118A" w:rsidRPr="00422EDA" w:rsidRDefault="00AE118A" w:rsidP="00AE118A">
      <w:pPr>
        <w:pStyle w:val="ListParagraph"/>
        <w:widowControl w:val="0"/>
        <w:spacing w:before="120"/>
        <w:ind w:left="0"/>
        <w:contextualSpacing w:val="0"/>
        <w:rPr>
          <w:rFonts w:asciiTheme="minorHAnsi" w:eastAsia="Tahoma" w:hAnsiTheme="minorHAnsi" w:cstheme="minorHAnsi"/>
          <w:iCs/>
          <w:kern w:val="2"/>
          <w:sz w:val="28"/>
          <w:szCs w:val="28"/>
          <w:lang w:eastAsia="ko-KR"/>
        </w:rPr>
      </w:pPr>
      <w:r w:rsidRPr="00422EDA">
        <w:rPr>
          <w:rFonts w:asciiTheme="minorHAnsi" w:eastAsia="Tahoma" w:hAnsiTheme="minorHAnsi" w:cstheme="minorHAnsi"/>
          <w:iCs/>
          <w:kern w:val="2"/>
          <w:sz w:val="28"/>
          <w:szCs w:val="28"/>
          <w:lang w:eastAsia="ko-KR"/>
        </w:rPr>
        <w:t>Activity I) Individuals with I/DD and their families will be provided education and material on rights, services, and options at all in person and virtual/online events. These materials will be readily available at FSC offices and will include collaboration from Division of Child and Family Services, NGCDD, N4, PIP graduates and other state and local agencies.  This collaboration will include participation of DCFS in school events by presenting on the topics of interest and available options. Consumer Surveys will be conducted after each event and reported on each quarterly report showing a collection of information gathered and any impacts.</w:t>
      </w:r>
    </w:p>
    <w:p w14:paraId="043E8084" w14:textId="77777777" w:rsidR="00800704" w:rsidRPr="00422EDA" w:rsidRDefault="00800704" w:rsidP="00AE118A">
      <w:pPr>
        <w:pStyle w:val="ListParagraph"/>
        <w:widowControl w:val="0"/>
        <w:spacing w:before="120"/>
        <w:ind w:left="0"/>
        <w:contextualSpacing w:val="0"/>
        <w:rPr>
          <w:rFonts w:asciiTheme="minorHAnsi" w:eastAsia="Tahoma" w:hAnsiTheme="minorHAnsi" w:cstheme="minorHAnsi"/>
          <w:iCs/>
          <w:kern w:val="2"/>
          <w:sz w:val="28"/>
          <w:szCs w:val="28"/>
          <w:lang w:eastAsia="ko-KR"/>
        </w:rPr>
      </w:pPr>
    </w:p>
    <w:p w14:paraId="110E27DE" w14:textId="70D5D5BD" w:rsidR="00800704" w:rsidRPr="00422EDA" w:rsidRDefault="00AE118A" w:rsidP="00800704">
      <w:pPr>
        <w:jc w:val="both"/>
        <w:rPr>
          <w:rFonts w:asciiTheme="minorHAnsi" w:hAnsiTheme="minorHAnsi" w:cstheme="minorHAnsi"/>
          <w:sz w:val="28"/>
          <w:szCs w:val="28"/>
        </w:rPr>
      </w:pPr>
      <w:r w:rsidRPr="00422EDA">
        <w:rPr>
          <w:rFonts w:asciiTheme="minorHAnsi" w:eastAsia="Times New Roman" w:hAnsiTheme="minorHAnsi" w:cstheme="minorHAnsi"/>
          <w:b/>
          <w:color w:val="000000"/>
          <w:sz w:val="28"/>
          <w:szCs w:val="28"/>
          <w:u w:val="single"/>
        </w:rPr>
        <w:t>Of Note:</w:t>
      </w:r>
      <w:bookmarkStart w:id="109" w:name="_Hlk141706716"/>
      <w:r w:rsidR="00800704" w:rsidRPr="00422EDA">
        <w:rPr>
          <w:rFonts w:asciiTheme="minorHAnsi" w:hAnsiTheme="minorHAnsi" w:cstheme="minorHAnsi"/>
        </w:rPr>
        <w:t xml:space="preserve"> </w:t>
      </w:r>
      <w:r w:rsidR="00800704" w:rsidRPr="00422EDA">
        <w:rPr>
          <w:rFonts w:asciiTheme="minorHAnsi" w:hAnsiTheme="minorHAnsi" w:cstheme="minorHAnsi"/>
          <w:sz w:val="28"/>
          <w:szCs w:val="28"/>
        </w:rPr>
        <w:t xml:space="preserve">The Family Support Council </w:t>
      </w:r>
      <w:r w:rsidR="009C25F9" w:rsidRPr="00422EDA">
        <w:rPr>
          <w:rFonts w:asciiTheme="minorHAnsi" w:hAnsiTheme="minorHAnsi" w:cstheme="minorHAnsi"/>
          <w:sz w:val="28"/>
          <w:szCs w:val="28"/>
        </w:rPr>
        <w:t>supported the D</w:t>
      </w:r>
      <w:r w:rsidR="00800704" w:rsidRPr="00422EDA">
        <w:rPr>
          <w:rFonts w:asciiTheme="minorHAnsi" w:hAnsiTheme="minorHAnsi" w:cstheme="minorHAnsi"/>
          <w:sz w:val="28"/>
          <w:szCs w:val="28"/>
        </w:rPr>
        <w:t>ouglas County Autism Fair in April</w:t>
      </w:r>
      <w:r w:rsidR="002118EF" w:rsidRPr="00422EDA">
        <w:rPr>
          <w:rFonts w:asciiTheme="minorHAnsi" w:hAnsiTheme="minorHAnsi" w:cstheme="minorHAnsi"/>
          <w:sz w:val="28"/>
          <w:szCs w:val="28"/>
        </w:rPr>
        <w:t>. During the event t</w:t>
      </w:r>
      <w:r w:rsidR="00800704" w:rsidRPr="00422EDA">
        <w:rPr>
          <w:rFonts w:asciiTheme="minorHAnsi" w:hAnsiTheme="minorHAnsi" w:cstheme="minorHAnsi"/>
          <w:sz w:val="28"/>
          <w:szCs w:val="28"/>
        </w:rPr>
        <w:t xml:space="preserve">hey held a table and connected with community members seeking resources. The Family Support Council has been reaching out to Rural Regional Center via email, phone and in person to connect with their high school transition team and make connections with </w:t>
      </w:r>
      <w:r w:rsidR="00BB5F22" w:rsidRPr="00422EDA">
        <w:rPr>
          <w:rFonts w:asciiTheme="minorHAnsi" w:hAnsiTheme="minorHAnsi" w:cstheme="minorHAnsi"/>
          <w:sz w:val="28"/>
          <w:szCs w:val="28"/>
        </w:rPr>
        <w:t>Department of E</w:t>
      </w:r>
      <w:r w:rsidR="00327E21" w:rsidRPr="00422EDA">
        <w:rPr>
          <w:rFonts w:asciiTheme="minorHAnsi" w:hAnsiTheme="minorHAnsi" w:cstheme="minorHAnsi"/>
          <w:sz w:val="28"/>
          <w:szCs w:val="28"/>
        </w:rPr>
        <w:t xml:space="preserve">mployment Training and </w:t>
      </w:r>
      <w:r w:rsidR="00FF61D0" w:rsidRPr="00422EDA">
        <w:rPr>
          <w:rFonts w:asciiTheme="minorHAnsi" w:hAnsiTheme="minorHAnsi" w:cstheme="minorHAnsi"/>
          <w:sz w:val="28"/>
          <w:szCs w:val="28"/>
        </w:rPr>
        <w:t>Rehabilitation</w:t>
      </w:r>
      <w:r w:rsidR="004A0051" w:rsidRPr="00422EDA">
        <w:rPr>
          <w:rFonts w:asciiTheme="minorHAnsi" w:hAnsiTheme="minorHAnsi" w:cstheme="minorHAnsi"/>
          <w:sz w:val="28"/>
          <w:szCs w:val="28"/>
        </w:rPr>
        <w:t xml:space="preserve"> </w:t>
      </w:r>
      <w:r w:rsidR="00FF61D0" w:rsidRPr="00422EDA">
        <w:rPr>
          <w:rFonts w:asciiTheme="minorHAnsi" w:hAnsiTheme="minorHAnsi" w:cstheme="minorHAnsi"/>
          <w:sz w:val="28"/>
          <w:szCs w:val="28"/>
        </w:rPr>
        <w:t>(</w:t>
      </w:r>
      <w:r w:rsidR="00800704" w:rsidRPr="00422EDA">
        <w:rPr>
          <w:rFonts w:asciiTheme="minorHAnsi" w:hAnsiTheme="minorHAnsi" w:cstheme="minorHAnsi"/>
          <w:sz w:val="28"/>
          <w:szCs w:val="28"/>
        </w:rPr>
        <w:t>DETR</w:t>
      </w:r>
      <w:r w:rsidR="00FF61D0" w:rsidRPr="00422EDA">
        <w:rPr>
          <w:rFonts w:asciiTheme="minorHAnsi" w:hAnsiTheme="minorHAnsi" w:cstheme="minorHAnsi"/>
          <w:sz w:val="28"/>
          <w:szCs w:val="28"/>
        </w:rPr>
        <w:t>)</w:t>
      </w:r>
      <w:r w:rsidR="00800704" w:rsidRPr="00422EDA">
        <w:rPr>
          <w:rFonts w:asciiTheme="minorHAnsi" w:hAnsiTheme="minorHAnsi" w:cstheme="minorHAnsi"/>
          <w:sz w:val="28"/>
          <w:szCs w:val="28"/>
        </w:rPr>
        <w:t>. Even though extensive internet research and networking with community partners ha</w:t>
      </w:r>
      <w:r w:rsidR="00A00CF0" w:rsidRPr="00422EDA">
        <w:rPr>
          <w:rFonts w:asciiTheme="minorHAnsi" w:hAnsiTheme="minorHAnsi" w:cstheme="minorHAnsi"/>
          <w:sz w:val="28"/>
          <w:szCs w:val="28"/>
        </w:rPr>
        <w:t>s</w:t>
      </w:r>
      <w:r w:rsidR="00800704" w:rsidRPr="00422EDA">
        <w:rPr>
          <w:rFonts w:asciiTheme="minorHAnsi" w:hAnsiTheme="minorHAnsi" w:cstheme="minorHAnsi"/>
          <w:sz w:val="28"/>
          <w:szCs w:val="28"/>
        </w:rPr>
        <w:t xml:space="preserve"> happened they have come across barriers </w:t>
      </w:r>
      <w:proofErr w:type="gramStart"/>
      <w:r w:rsidR="00800704" w:rsidRPr="00422EDA">
        <w:rPr>
          <w:rFonts w:asciiTheme="minorHAnsi" w:hAnsiTheme="minorHAnsi" w:cstheme="minorHAnsi"/>
          <w:sz w:val="28"/>
          <w:szCs w:val="28"/>
        </w:rPr>
        <w:t>and also</w:t>
      </w:r>
      <w:proofErr w:type="gramEnd"/>
      <w:r w:rsidR="00800704" w:rsidRPr="00422EDA">
        <w:rPr>
          <w:rFonts w:asciiTheme="minorHAnsi" w:hAnsiTheme="minorHAnsi" w:cstheme="minorHAnsi"/>
          <w:sz w:val="28"/>
          <w:szCs w:val="28"/>
        </w:rPr>
        <w:t xml:space="preserve"> identified gaps in the transition proces</w:t>
      </w:r>
      <w:r w:rsidR="002118EF" w:rsidRPr="00422EDA">
        <w:rPr>
          <w:rFonts w:asciiTheme="minorHAnsi" w:hAnsiTheme="minorHAnsi" w:cstheme="minorHAnsi"/>
          <w:sz w:val="28"/>
          <w:szCs w:val="28"/>
        </w:rPr>
        <w:t>s</w:t>
      </w:r>
      <w:r w:rsidR="00A00CF0" w:rsidRPr="00422EDA">
        <w:rPr>
          <w:rFonts w:asciiTheme="minorHAnsi" w:hAnsiTheme="minorHAnsi" w:cstheme="minorHAnsi"/>
          <w:sz w:val="28"/>
          <w:szCs w:val="28"/>
        </w:rPr>
        <w:t>. These gaps include</w:t>
      </w:r>
      <w:r w:rsidR="00800704" w:rsidRPr="00422EDA">
        <w:rPr>
          <w:rFonts w:asciiTheme="minorHAnsi" w:hAnsiTheme="minorHAnsi" w:cstheme="minorHAnsi"/>
          <w:sz w:val="28"/>
          <w:szCs w:val="28"/>
        </w:rPr>
        <w:t xml:space="preserve"> connecting with families and resources not being available. This was brought</w:t>
      </w:r>
      <w:r w:rsidR="00A00CF0" w:rsidRPr="00422EDA">
        <w:rPr>
          <w:rFonts w:asciiTheme="minorHAnsi" w:hAnsiTheme="minorHAnsi" w:cstheme="minorHAnsi"/>
          <w:sz w:val="28"/>
          <w:szCs w:val="28"/>
        </w:rPr>
        <w:t xml:space="preserve"> up with DETR directly.</w:t>
      </w:r>
      <w:r w:rsidR="00800704" w:rsidRPr="00422EDA">
        <w:rPr>
          <w:rFonts w:asciiTheme="minorHAnsi" w:hAnsiTheme="minorHAnsi" w:cstheme="minorHAnsi"/>
          <w:sz w:val="28"/>
          <w:szCs w:val="28"/>
        </w:rPr>
        <w:t xml:space="preserve"> They also encountered a barrier </w:t>
      </w:r>
      <w:r w:rsidR="001F2C0A" w:rsidRPr="00422EDA">
        <w:rPr>
          <w:rFonts w:asciiTheme="minorHAnsi" w:hAnsiTheme="minorHAnsi" w:cstheme="minorHAnsi"/>
          <w:sz w:val="28"/>
          <w:szCs w:val="28"/>
        </w:rPr>
        <w:t>due to a</w:t>
      </w:r>
      <w:r w:rsidR="00800704" w:rsidRPr="00422EDA">
        <w:rPr>
          <w:rFonts w:asciiTheme="minorHAnsi" w:hAnsiTheme="minorHAnsi" w:cstheme="minorHAnsi"/>
          <w:sz w:val="28"/>
          <w:szCs w:val="28"/>
        </w:rPr>
        <w:t xml:space="preserve"> delayed approval from the fair organizers </w:t>
      </w:r>
      <w:r w:rsidR="001F2C0A" w:rsidRPr="00422EDA">
        <w:rPr>
          <w:rFonts w:asciiTheme="minorHAnsi" w:hAnsiTheme="minorHAnsi" w:cstheme="minorHAnsi"/>
          <w:sz w:val="28"/>
          <w:szCs w:val="28"/>
        </w:rPr>
        <w:t xml:space="preserve">for the </w:t>
      </w:r>
      <w:r w:rsidR="00800704" w:rsidRPr="00422EDA">
        <w:rPr>
          <w:rFonts w:asciiTheme="minorHAnsi" w:hAnsiTheme="minorHAnsi" w:cstheme="minorHAnsi"/>
          <w:sz w:val="28"/>
          <w:szCs w:val="28"/>
        </w:rPr>
        <w:t>post event surveys. The Family Support Council is drafting a third survey which they will be distributing within the community. They continue to reach out to community organizations</w:t>
      </w:r>
      <w:r w:rsidR="00A257CF" w:rsidRPr="00422EDA">
        <w:rPr>
          <w:rFonts w:asciiTheme="minorHAnsi" w:hAnsiTheme="minorHAnsi" w:cstheme="minorHAnsi"/>
          <w:sz w:val="28"/>
          <w:szCs w:val="28"/>
        </w:rPr>
        <w:t xml:space="preserve">, </w:t>
      </w:r>
      <w:r w:rsidR="00800704" w:rsidRPr="00422EDA">
        <w:rPr>
          <w:rFonts w:asciiTheme="minorHAnsi" w:hAnsiTheme="minorHAnsi" w:cstheme="minorHAnsi"/>
          <w:sz w:val="28"/>
          <w:szCs w:val="28"/>
        </w:rPr>
        <w:t>families</w:t>
      </w:r>
      <w:r w:rsidR="00A257CF" w:rsidRPr="00422EDA">
        <w:rPr>
          <w:rFonts w:asciiTheme="minorHAnsi" w:hAnsiTheme="minorHAnsi" w:cstheme="minorHAnsi"/>
          <w:sz w:val="28"/>
          <w:szCs w:val="28"/>
        </w:rPr>
        <w:t>,</w:t>
      </w:r>
      <w:r w:rsidR="00800704" w:rsidRPr="00422EDA">
        <w:rPr>
          <w:rFonts w:asciiTheme="minorHAnsi" w:hAnsiTheme="minorHAnsi" w:cstheme="minorHAnsi"/>
          <w:sz w:val="28"/>
          <w:szCs w:val="28"/>
        </w:rPr>
        <w:t xml:space="preserve"> and other resource</w:t>
      </w:r>
      <w:r w:rsidR="00A257CF" w:rsidRPr="00422EDA">
        <w:rPr>
          <w:rFonts w:asciiTheme="minorHAnsi" w:hAnsiTheme="minorHAnsi" w:cstheme="minorHAnsi"/>
          <w:sz w:val="28"/>
          <w:szCs w:val="28"/>
        </w:rPr>
        <w:t xml:space="preserve"> providers. It is a goal of the grantee to make </w:t>
      </w:r>
      <w:r w:rsidR="00800704" w:rsidRPr="00422EDA">
        <w:rPr>
          <w:rFonts w:asciiTheme="minorHAnsi" w:hAnsiTheme="minorHAnsi" w:cstheme="minorHAnsi"/>
          <w:sz w:val="28"/>
          <w:szCs w:val="28"/>
        </w:rPr>
        <w:t>the Autism Fair an annual event to connect with the community.</w:t>
      </w:r>
      <w:r w:rsidR="00800704" w:rsidRPr="00422EDA">
        <w:rPr>
          <w:rFonts w:asciiTheme="minorHAnsi" w:hAnsiTheme="minorHAnsi" w:cstheme="minorHAnsi"/>
        </w:rPr>
        <w:t xml:space="preserve"> </w:t>
      </w:r>
      <w:r w:rsidR="004A0051" w:rsidRPr="00422EDA">
        <w:rPr>
          <w:rFonts w:asciiTheme="minorHAnsi" w:hAnsiTheme="minorHAnsi" w:cstheme="minorHAnsi"/>
          <w:sz w:val="28"/>
          <w:szCs w:val="28"/>
        </w:rPr>
        <w:t>There were 45 attendees at the Autism Fair</w:t>
      </w:r>
      <w:r w:rsidR="006D26C9" w:rsidRPr="00422EDA">
        <w:rPr>
          <w:rFonts w:asciiTheme="minorHAnsi" w:hAnsiTheme="minorHAnsi" w:cstheme="minorHAnsi"/>
          <w:sz w:val="28"/>
          <w:szCs w:val="28"/>
        </w:rPr>
        <w:t xml:space="preserve">, with a total of </w:t>
      </w:r>
      <w:r w:rsidR="00D809C6" w:rsidRPr="00422EDA">
        <w:rPr>
          <w:rFonts w:asciiTheme="minorHAnsi" w:hAnsiTheme="minorHAnsi" w:cstheme="minorHAnsi"/>
          <w:sz w:val="28"/>
          <w:szCs w:val="28"/>
        </w:rPr>
        <w:t xml:space="preserve">18 post event surveys were completed and returned and </w:t>
      </w:r>
      <w:r w:rsidR="00F10059" w:rsidRPr="00422EDA">
        <w:rPr>
          <w:rFonts w:asciiTheme="minorHAnsi" w:hAnsiTheme="minorHAnsi" w:cstheme="minorHAnsi"/>
          <w:sz w:val="28"/>
          <w:szCs w:val="28"/>
        </w:rPr>
        <w:t xml:space="preserve">38 rights and services handouts distributed. </w:t>
      </w:r>
    </w:p>
    <w:bookmarkEnd w:id="109"/>
    <w:p w14:paraId="3496BF71" w14:textId="03B873F1" w:rsidR="00A559CC" w:rsidRPr="00422EDA" w:rsidRDefault="00A559CC" w:rsidP="00A559CC">
      <w:pPr>
        <w:rPr>
          <w:rFonts w:asciiTheme="minorHAnsi" w:hAnsiTheme="minorHAnsi" w:cstheme="minorHAnsi"/>
          <w:sz w:val="28"/>
          <w:szCs w:val="28"/>
          <w:u w:val="single"/>
        </w:rPr>
      </w:pPr>
    </w:p>
    <w:p w14:paraId="3B90E5EE" w14:textId="77777777" w:rsidR="0012050C" w:rsidRPr="00422EDA" w:rsidRDefault="0012050C">
      <w:pPr>
        <w:rPr>
          <w:rFonts w:asciiTheme="minorHAnsi" w:eastAsia="Times New Roman" w:hAnsiTheme="minorHAnsi" w:cstheme="minorHAnsi"/>
          <w:bCs/>
          <w:color w:val="000000"/>
          <w:sz w:val="28"/>
          <w:szCs w:val="28"/>
        </w:rPr>
      </w:pPr>
      <w:r w:rsidRPr="00422EDA">
        <w:rPr>
          <w:rFonts w:asciiTheme="minorHAnsi" w:eastAsia="Times New Roman" w:hAnsiTheme="minorHAnsi" w:cstheme="minorHAnsi"/>
          <w:bCs/>
          <w:color w:val="000000"/>
          <w:sz w:val="28"/>
          <w:szCs w:val="28"/>
        </w:rPr>
        <w:br w:type="page"/>
      </w:r>
    </w:p>
    <w:p w14:paraId="678E98E2" w14:textId="58EB45A4" w:rsidR="00DF01C7" w:rsidRPr="00422EDA" w:rsidRDefault="00AE35A5" w:rsidP="00422EDA">
      <w:pPr>
        <w:pStyle w:val="Heading1"/>
      </w:pPr>
      <w:bookmarkStart w:id="110" w:name="_Toc126241244"/>
      <w:r w:rsidRPr="00422EDA">
        <w:lastRenderedPageBreak/>
        <w:t>G</w:t>
      </w:r>
      <w:r w:rsidR="007C27D5" w:rsidRPr="00422EDA">
        <w:t>lossary Of Terms</w:t>
      </w:r>
      <w:bookmarkEnd w:id="110"/>
    </w:p>
    <w:p w14:paraId="648BFCD4" w14:textId="77777777" w:rsidR="001E0DA8" w:rsidRPr="00422EDA" w:rsidRDefault="001E0DA8" w:rsidP="008D605F">
      <w:pPr>
        <w:spacing w:before="120"/>
        <w:rPr>
          <w:rFonts w:asciiTheme="minorHAnsi" w:hAnsiTheme="minorHAnsi" w:cstheme="minorHAnsi"/>
          <w:sz w:val="28"/>
          <w:szCs w:val="28"/>
        </w:rPr>
      </w:pPr>
      <w:r w:rsidRPr="00422EDA">
        <w:rPr>
          <w:rFonts w:asciiTheme="minorHAnsi" w:hAnsiTheme="minorHAnsi" w:cstheme="minorHAnsi"/>
          <w:b/>
          <w:sz w:val="28"/>
          <w:szCs w:val="28"/>
        </w:rPr>
        <w:t xml:space="preserve">Activity Summary </w:t>
      </w:r>
      <w:r w:rsidRPr="00422EDA">
        <w:rPr>
          <w:rFonts w:asciiTheme="minorHAnsi" w:hAnsiTheme="minorHAnsi" w:cstheme="minorHAnsi"/>
          <w:sz w:val="28"/>
          <w:szCs w:val="28"/>
        </w:rPr>
        <w:t xml:space="preserve">= A summary of a grantees progress on their activities for that period. Information is summarized from grantee reports and from Project Manager meetings with grantee. </w:t>
      </w:r>
    </w:p>
    <w:p w14:paraId="696F2BFA" w14:textId="77777777" w:rsidR="00B64F68" w:rsidRPr="00422EDA" w:rsidRDefault="00B64F68" w:rsidP="008D605F">
      <w:pPr>
        <w:spacing w:before="120"/>
        <w:rPr>
          <w:rFonts w:asciiTheme="minorHAnsi" w:hAnsiTheme="minorHAnsi" w:cstheme="minorHAnsi"/>
          <w:sz w:val="28"/>
          <w:szCs w:val="28"/>
        </w:rPr>
      </w:pPr>
      <w:r w:rsidRPr="00422EDA">
        <w:rPr>
          <w:rFonts w:asciiTheme="minorHAnsi" w:hAnsiTheme="minorHAnsi" w:cstheme="minorHAnsi"/>
          <w:b/>
          <w:sz w:val="28"/>
          <w:szCs w:val="28"/>
        </w:rPr>
        <w:t xml:space="preserve">Best Practice: </w:t>
      </w:r>
      <w:r w:rsidRPr="00422EDA">
        <w:rPr>
          <w:rFonts w:asciiTheme="minorHAnsi" w:hAnsiTheme="minorHAnsi" w:cstheme="minorHAnsi"/>
          <w:sz w:val="28"/>
          <w:szCs w:val="28"/>
        </w:rPr>
        <w:t xml:space="preserve">A practice that incorporates methods or techniques that has consistently shown results superior to those achieved with other means, and that is used as a benchmark. </w:t>
      </w:r>
    </w:p>
    <w:p w14:paraId="68F7034A" w14:textId="528E2EFE" w:rsidR="001E0DA8" w:rsidRPr="00422EDA" w:rsidRDefault="001E0DA8" w:rsidP="008D605F">
      <w:pPr>
        <w:spacing w:before="120"/>
        <w:rPr>
          <w:rFonts w:asciiTheme="minorHAnsi" w:hAnsiTheme="minorHAnsi" w:cstheme="minorHAnsi"/>
          <w:sz w:val="28"/>
          <w:szCs w:val="28"/>
        </w:rPr>
      </w:pPr>
      <w:r w:rsidRPr="00422EDA">
        <w:rPr>
          <w:rFonts w:asciiTheme="minorHAnsi" w:hAnsiTheme="minorHAnsi" w:cstheme="minorHAnsi"/>
          <w:b/>
          <w:sz w:val="28"/>
          <w:szCs w:val="28"/>
        </w:rPr>
        <w:t>Deliverables</w:t>
      </w:r>
      <w:r w:rsidR="004916F4" w:rsidRPr="00422EDA">
        <w:rPr>
          <w:rFonts w:asciiTheme="minorHAnsi" w:hAnsiTheme="minorHAnsi" w:cstheme="minorHAnsi"/>
          <w:b/>
          <w:sz w:val="28"/>
          <w:szCs w:val="28"/>
        </w:rPr>
        <w:t xml:space="preserve"> Summary</w:t>
      </w:r>
      <w:r w:rsidRPr="00422EDA">
        <w:rPr>
          <w:rFonts w:asciiTheme="minorHAnsi" w:hAnsiTheme="minorHAnsi" w:cstheme="minorHAnsi"/>
          <w:b/>
          <w:sz w:val="28"/>
          <w:szCs w:val="28"/>
        </w:rPr>
        <w:t xml:space="preserve">: </w:t>
      </w:r>
      <w:r w:rsidRPr="00422EDA">
        <w:rPr>
          <w:rFonts w:asciiTheme="minorHAnsi" w:hAnsiTheme="minorHAnsi" w:cstheme="minorHAnsi"/>
          <w:sz w:val="28"/>
          <w:szCs w:val="28"/>
        </w:rPr>
        <w:t xml:space="preserve">Specific </w:t>
      </w:r>
      <w:r w:rsidR="008F1282" w:rsidRPr="00422EDA">
        <w:rPr>
          <w:rFonts w:asciiTheme="minorHAnsi" w:hAnsiTheme="minorHAnsi" w:cstheme="minorHAnsi"/>
          <w:sz w:val="28"/>
          <w:szCs w:val="28"/>
        </w:rPr>
        <w:t>measurable</w:t>
      </w:r>
      <w:r w:rsidRPr="00422EDA">
        <w:rPr>
          <w:rFonts w:asciiTheme="minorHAnsi" w:hAnsiTheme="minorHAnsi" w:cstheme="minorHAnsi"/>
          <w:sz w:val="28"/>
          <w:szCs w:val="28"/>
        </w:rPr>
        <w:t xml:space="preserve"> outcomes the grantee said they would accomplish in their application. </w:t>
      </w:r>
    </w:p>
    <w:p w14:paraId="6746162E" w14:textId="77777777" w:rsidR="00B64F68" w:rsidRPr="00422EDA" w:rsidRDefault="00AA707B" w:rsidP="008D605F">
      <w:pPr>
        <w:spacing w:before="120"/>
        <w:rPr>
          <w:rFonts w:asciiTheme="minorHAnsi" w:hAnsiTheme="minorHAnsi" w:cstheme="minorHAnsi"/>
          <w:sz w:val="28"/>
          <w:szCs w:val="28"/>
        </w:rPr>
      </w:pPr>
      <w:r w:rsidRPr="00422EDA">
        <w:rPr>
          <w:rFonts w:asciiTheme="minorHAnsi" w:hAnsiTheme="minorHAnsi" w:cstheme="minorHAnsi"/>
          <w:b/>
          <w:sz w:val="28"/>
          <w:szCs w:val="28"/>
        </w:rPr>
        <w:t>Goal(s)</w:t>
      </w:r>
      <w:r w:rsidR="0052104F" w:rsidRPr="00422EDA">
        <w:rPr>
          <w:rFonts w:asciiTheme="minorHAnsi" w:hAnsiTheme="minorHAnsi" w:cstheme="minorHAnsi"/>
          <w:sz w:val="28"/>
          <w:szCs w:val="28"/>
        </w:rPr>
        <w:t xml:space="preserve"> = </w:t>
      </w:r>
      <w:r w:rsidR="00757A04" w:rsidRPr="00422EDA">
        <w:rPr>
          <w:rFonts w:asciiTheme="minorHAnsi" w:hAnsiTheme="minorHAnsi" w:cstheme="minorHAnsi"/>
          <w:sz w:val="28"/>
          <w:szCs w:val="28"/>
        </w:rPr>
        <w:t>Over-all g</w:t>
      </w:r>
      <w:r w:rsidR="00FB4F4D" w:rsidRPr="00422EDA">
        <w:rPr>
          <w:rFonts w:asciiTheme="minorHAnsi" w:hAnsiTheme="minorHAnsi" w:cstheme="minorHAnsi"/>
          <w:sz w:val="28"/>
          <w:szCs w:val="28"/>
        </w:rPr>
        <w:t>oal(s</w:t>
      </w:r>
      <w:r w:rsidR="00FA01F9" w:rsidRPr="00422EDA">
        <w:rPr>
          <w:rFonts w:asciiTheme="minorHAnsi" w:hAnsiTheme="minorHAnsi" w:cstheme="minorHAnsi"/>
          <w:sz w:val="28"/>
          <w:szCs w:val="28"/>
        </w:rPr>
        <w:t xml:space="preserve">) </w:t>
      </w:r>
      <w:r w:rsidR="00757A04" w:rsidRPr="00422EDA">
        <w:rPr>
          <w:rFonts w:asciiTheme="minorHAnsi" w:hAnsiTheme="minorHAnsi" w:cstheme="minorHAnsi"/>
          <w:sz w:val="28"/>
          <w:szCs w:val="28"/>
        </w:rPr>
        <w:t xml:space="preserve">identified by the </w:t>
      </w:r>
      <w:r w:rsidR="0069353F" w:rsidRPr="00422EDA">
        <w:rPr>
          <w:rFonts w:asciiTheme="minorHAnsi" w:hAnsiTheme="minorHAnsi" w:cstheme="minorHAnsi"/>
          <w:sz w:val="28"/>
          <w:szCs w:val="28"/>
        </w:rPr>
        <w:t xml:space="preserve">Council </w:t>
      </w:r>
      <w:r w:rsidR="00FA01F9" w:rsidRPr="00422EDA">
        <w:rPr>
          <w:rFonts w:asciiTheme="minorHAnsi" w:hAnsiTheme="minorHAnsi" w:cstheme="minorHAnsi"/>
          <w:sz w:val="28"/>
          <w:szCs w:val="28"/>
        </w:rPr>
        <w:t>in their current five</w:t>
      </w:r>
      <w:r w:rsidR="00D35877" w:rsidRPr="00422EDA">
        <w:rPr>
          <w:rFonts w:asciiTheme="minorHAnsi" w:hAnsiTheme="minorHAnsi" w:cstheme="minorHAnsi"/>
          <w:sz w:val="28"/>
          <w:szCs w:val="28"/>
        </w:rPr>
        <w:t>-</w:t>
      </w:r>
      <w:r w:rsidR="0069353F" w:rsidRPr="00422EDA">
        <w:rPr>
          <w:rFonts w:asciiTheme="minorHAnsi" w:hAnsiTheme="minorHAnsi" w:cstheme="minorHAnsi"/>
          <w:sz w:val="28"/>
          <w:szCs w:val="28"/>
        </w:rPr>
        <w:t xml:space="preserve">year state plan that the grantees are helping the Council accomplish through their grant award. </w:t>
      </w:r>
      <w:r w:rsidR="00D84B2D" w:rsidRPr="00422EDA">
        <w:rPr>
          <w:rFonts w:asciiTheme="minorHAnsi" w:hAnsiTheme="minorHAnsi" w:cstheme="minorHAnsi"/>
          <w:sz w:val="28"/>
          <w:szCs w:val="28"/>
        </w:rPr>
        <w:t xml:space="preserve">Several grantees can be working toward the same goal but through different objectives. </w:t>
      </w:r>
    </w:p>
    <w:p w14:paraId="06CDDCEC" w14:textId="77777777" w:rsidR="00B64F68" w:rsidRPr="00422EDA" w:rsidRDefault="00B64F68" w:rsidP="008D605F">
      <w:pPr>
        <w:widowControl w:val="0"/>
        <w:wordWrap w:val="0"/>
        <w:spacing w:before="120"/>
        <w:rPr>
          <w:rFonts w:asciiTheme="minorHAnsi" w:hAnsiTheme="minorHAnsi" w:cstheme="minorHAnsi"/>
          <w:sz w:val="28"/>
          <w:szCs w:val="28"/>
          <w:vertAlign w:val="subscript"/>
        </w:rPr>
      </w:pPr>
      <w:r w:rsidRPr="00422EDA">
        <w:rPr>
          <w:rFonts w:asciiTheme="minorHAnsi" w:hAnsiTheme="minorHAnsi" w:cstheme="minorHAnsi"/>
          <w:b/>
          <w:sz w:val="28"/>
          <w:szCs w:val="28"/>
        </w:rPr>
        <w:t xml:space="preserve">Grantee Proposal </w:t>
      </w:r>
      <w:r w:rsidRPr="00422EDA">
        <w:rPr>
          <w:rFonts w:asciiTheme="minorHAnsi" w:hAnsiTheme="minorHAnsi" w:cstheme="minorHAnsi"/>
          <w:sz w:val="28"/>
          <w:szCs w:val="28"/>
        </w:rPr>
        <w:t xml:space="preserve">= What the grantee said they would do </w:t>
      </w:r>
      <w:r w:rsidR="00BD0661" w:rsidRPr="00422EDA">
        <w:rPr>
          <w:rFonts w:asciiTheme="minorHAnsi" w:hAnsiTheme="minorHAnsi" w:cstheme="minorHAnsi"/>
          <w:sz w:val="28"/>
          <w:szCs w:val="28"/>
        </w:rPr>
        <w:t>to in their application</w:t>
      </w:r>
      <w:r w:rsidRPr="00422EDA">
        <w:rPr>
          <w:rFonts w:asciiTheme="minorHAnsi" w:hAnsiTheme="minorHAnsi" w:cstheme="minorHAnsi"/>
          <w:sz w:val="28"/>
          <w:szCs w:val="28"/>
        </w:rPr>
        <w:t>.</w:t>
      </w:r>
    </w:p>
    <w:p w14:paraId="22A10707" w14:textId="77777777" w:rsidR="00BD0661" w:rsidRPr="00422EDA" w:rsidRDefault="00BD0661" w:rsidP="008D605F">
      <w:pPr>
        <w:spacing w:before="120"/>
        <w:rPr>
          <w:rFonts w:asciiTheme="minorHAnsi" w:hAnsiTheme="minorHAnsi" w:cstheme="minorHAnsi"/>
          <w:b/>
          <w:sz w:val="28"/>
          <w:szCs w:val="28"/>
        </w:rPr>
      </w:pPr>
      <w:r w:rsidRPr="00422EDA">
        <w:rPr>
          <w:rFonts w:asciiTheme="minorHAnsi" w:hAnsiTheme="minorHAnsi" w:cstheme="minorHAnsi"/>
          <w:b/>
          <w:sz w:val="28"/>
          <w:szCs w:val="28"/>
        </w:rPr>
        <w:t>NGCDD Expected Outcome(s)</w:t>
      </w:r>
      <w:r w:rsidRPr="00422EDA">
        <w:rPr>
          <w:rFonts w:asciiTheme="minorHAnsi" w:hAnsiTheme="minorHAnsi" w:cstheme="minorHAnsi"/>
          <w:sz w:val="28"/>
          <w:szCs w:val="28"/>
        </w:rPr>
        <w:t xml:space="preserve"> = What the Council expects to see as a result of grantee efforts.</w:t>
      </w:r>
    </w:p>
    <w:p w14:paraId="1697615A" w14:textId="77777777" w:rsidR="00FB4F4D" w:rsidRPr="00422EDA" w:rsidRDefault="00AA707B" w:rsidP="008D605F">
      <w:pPr>
        <w:spacing w:before="120"/>
        <w:rPr>
          <w:rFonts w:asciiTheme="minorHAnsi" w:hAnsiTheme="minorHAnsi" w:cstheme="minorHAnsi"/>
          <w:sz w:val="28"/>
          <w:szCs w:val="28"/>
        </w:rPr>
      </w:pPr>
      <w:r w:rsidRPr="00422EDA">
        <w:rPr>
          <w:rFonts w:asciiTheme="minorHAnsi" w:hAnsiTheme="minorHAnsi" w:cstheme="minorHAnsi"/>
          <w:b/>
          <w:sz w:val="28"/>
          <w:szCs w:val="28"/>
        </w:rPr>
        <w:t>Objective</w:t>
      </w:r>
      <w:r w:rsidR="00F912EB" w:rsidRPr="00422EDA">
        <w:rPr>
          <w:rFonts w:asciiTheme="minorHAnsi" w:hAnsiTheme="minorHAnsi" w:cstheme="minorHAnsi"/>
          <w:b/>
          <w:sz w:val="28"/>
          <w:szCs w:val="28"/>
        </w:rPr>
        <w:t>(</w:t>
      </w:r>
      <w:r w:rsidRPr="00422EDA">
        <w:rPr>
          <w:rFonts w:asciiTheme="minorHAnsi" w:hAnsiTheme="minorHAnsi" w:cstheme="minorHAnsi"/>
          <w:b/>
          <w:sz w:val="28"/>
          <w:szCs w:val="28"/>
        </w:rPr>
        <w:t>s</w:t>
      </w:r>
      <w:r w:rsidR="00F912EB" w:rsidRPr="00422EDA">
        <w:rPr>
          <w:rFonts w:asciiTheme="minorHAnsi" w:hAnsiTheme="minorHAnsi" w:cstheme="minorHAnsi"/>
          <w:b/>
          <w:sz w:val="28"/>
          <w:szCs w:val="28"/>
        </w:rPr>
        <w:t>)</w:t>
      </w:r>
      <w:r w:rsidR="0052104F" w:rsidRPr="00422EDA">
        <w:rPr>
          <w:rFonts w:asciiTheme="minorHAnsi" w:hAnsiTheme="minorHAnsi" w:cstheme="minorHAnsi"/>
          <w:sz w:val="28"/>
          <w:szCs w:val="28"/>
        </w:rPr>
        <w:t xml:space="preserve"> =</w:t>
      </w:r>
      <w:r w:rsidR="007624D4" w:rsidRPr="00422EDA">
        <w:rPr>
          <w:rFonts w:asciiTheme="minorHAnsi" w:hAnsiTheme="minorHAnsi" w:cstheme="minorHAnsi"/>
          <w:sz w:val="28"/>
          <w:szCs w:val="28"/>
        </w:rPr>
        <w:t xml:space="preserve"> </w:t>
      </w:r>
      <w:r w:rsidR="00FB4F4D" w:rsidRPr="00422EDA">
        <w:rPr>
          <w:rFonts w:asciiTheme="minorHAnsi" w:hAnsiTheme="minorHAnsi" w:cstheme="minorHAnsi"/>
          <w:sz w:val="28"/>
          <w:szCs w:val="28"/>
        </w:rPr>
        <w:t xml:space="preserve">What the grantees </w:t>
      </w:r>
      <w:r w:rsidR="00FA01F9" w:rsidRPr="00422EDA">
        <w:rPr>
          <w:rFonts w:asciiTheme="minorHAnsi" w:hAnsiTheme="minorHAnsi" w:cstheme="minorHAnsi"/>
          <w:sz w:val="28"/>
          <w:szCs w:val="28"/>
        </w:rPr>
        <w:t xml:space="preserve">have </w:t>
      </w:r>
      <w:r w:rsidR="0069353F" w:rsidRPr="00422EDA">
        <w:rPr>
          <w:rFonts w:asciiTheme="minorHAnsi" w:hAnsiTheme="minorHAnsi" w:cstheme="minorHAnsi"/>
          <w:sz w:val="28"/>
          <w:szCs w:val="28"/>
        </w:rPr>
        <w:t xml:space="preserve">specifically </w:t>
      </w:r>
      <w:r w:rsidR="00FA01F9" w:rsidRPr="00422EDA">
        <w:rPr>
          <w:rFonts w:asciiTheme="minorHAnsi" w:hAnsiTheme="minorHAnsi" w:cstheme="minorHAnsi"/>
          <w:sz w:val="28"/>
          <w:szCs w:val="28"/>
        </w:rPr>
        <w:t>agreed</w:t>
      </w:r>
      <w:r w:rsidR="00FB4F4D" w:rsidRPr="00422EDA">
        <w:rPr>
          <w:rFonts w:asciiTheme="minorHAnsi" w:hAnsiTheme="minorHAnsi" w:cstheme="minorHAnsi"/>
          <w:sz w:val="28"/>
          <w:szCs w:val="28"/>
        </w:rPr>
        <w:t xml:space="preserve"> to accomplish during their grant period</w:t>
      </w:r>
      <w:r w:rsidR="00457FA0" w:rsidRPr="00422EDA">
        <w:rPr>
          <w:rFonts w:asciiTheme="minorHAnsi" w:hAnsiTheme="minorHAnsi" w:cstheme="minorHAnsi"/>
          <w:sz w:val="28"/>
          <w:szCs w:val="28"/>
        </w:rPr>
        <w:t xml:space="preserve"> and how they said they would accomplish it. </w:t>
      </w:r>
    </w:p>
    <w:p w14:paraId="487E69F3" w14:textId="77777777" w:rsidR="00B64F68" w:rsidRPr="00422EDA" w:rsidRDefault="00B64F68" w:rsidP="008D605F">
      <w:pPr>
        <w:spacing w:before="120"/>
        <w:rPr>
          <w:rFonts w:asciiTheme="minorHAnsi" w:eastAsia="Times New Roman" w:hAnsiTheme="minorHAnsi" w:cstheme="minorHAnsi"/>
          <w:b/>
          <w:color w:val="000000"/>
          <w:sz w:val="28"/>
          <w:szCs w:val="28"/>
        </w:rPr>
      </w:pPr>
      <w:r w:rsidRPr="00422EDA">
        <w:rPr>
          <w:rFonts w:asciiTheme="minorHAnsi" w:hAnsiTheme="minorHAnsi" w:cstheme="minorHAnsi"/>
          <w:b/>
          <w:sz w:val="28"/>
          <w:szCs w:val="28"/>
        </w:rPr>
        <w:t>Of Note</w:t>
      </w:r>
      <w:r w:rsidRPr="00422EDA">
        <w:rPr>
          <w:rFonts w:asciiTheme="minorHAnsi" w:hAnsiTheme="minorHAnsi" w:cstheme="minorHAnsi"/>
          <w:sz w:val="28"/>
          <w:szCs w:val="28"/>
        </w:rPr>
        <w:t xml:space="preserve"> = Any concerns, issues and/or additional information the Council needs to know. Will include any previous recommendations from the Council and the grantee’s progress toward those recommendations.</w:t>
      </w:r>
    </w:p>
    <w:p w14:paraId="34B36838" w14:textId="77777777" w:rsidR="00B64F68" w:rsidRPr="00422EDA" w:rsidRDefault="00B64F68" w:rsidP="008D605F">
      <w:pPr>
        <w:spacing w:before="120"/>
        <w:rPr>
          <w:rFonts w:asciiTheme="minorHAnsi" w:hAnsiTheme="minorHAnsi" w:cstheme="minorHAnsi"/>
          <w:b/>
          <w:sz w:val="28"/>
          <w:szCs w:val="28"/>
        </w:rPr>
      </w:pPr>
      <w:r w:rsidRPr="00422EDA">
        <w:rPr>
          <w:rFonts w:asciiTheme="minorHAnsi" w:eastAsia="Times New Roman" w:hAnsiTheme="minorHAnsi" w:cstheme="minorHAnsi"/>
          <w:b/>
          <w:color w:val="000000"/>
          <w:sz w:val="28"/>
          <w:szCs w:val="28"/>
        </w:rPr>
        <w:t>Performance Measures</w:t>
      </w:r>
      <w:r w:rsidRPr="00422EDA">
        <w:rPr>
          <w:rFonts w:asciiTheme="minorHAnsi" w:eastAsia="Times New Roman" w:hAnsiTheme="minorHAnsi" w:cstheme="minorHAnsi"/>
          <w:color w:val="000000"/>
          <w:sz w:val="28"/>
          <w:szCs w:val="28"/>
        </w:rPr>
        <w:t xml:space="preserve"> = Specific number of people effected by Council efforts</w:t>
      </w:r>
      <w:r w:rsidR="008656B2" w:rsidRPr="00422EDA">
        <w:rPr>
          <w:rFonts w:asciiTheme="minorHAnsi" w:eastAsia="Times New Roman" w:hAnsiTheme="minorHAnsi" w:cstheme="minorHAnsi"/>
          <w:color w:val="000000"/>
          <w:sz w:val="28"/>
          <w:szCs w:val="28"/>
        </w:rPr>
        <w:t>.</w:t>
      </w:r>
      <w:r w:rsidRPr="00422EDA">
        <w:rPr>
          <w:rFonts w:asciiTheme="minorHAnsi" w:eastAsia="Times New Roman" w:hAnsiTheme="minorHAnsi" w:cstheme="minorHAnsi"/>
          <w:color w:val="000000"/>
          <w:sz w:val="28"/>
          <w:szCs w:val="28"/>
        </w:rPr>
        <w:t xml:space="preserve">  </w:t>
      </w:r>
    </w:p>
    <w:p w14:paraId="61B1F71F" w14:textId="25E2C2D0" w:rsidR="007978EB" w:rsidRPr="00422EDA" w:rsidRDefault="00B64F68" w:rsidP="008D605F">
      <w:pPr>
        <w:spacing w:before="120"/>
        <w:rPr>
          <w:rFonts w:asciiTheme="minorHAnsi" w:eastAsia="Times New Roman" w:hAnsiTheme="minorHAnsi" w:cstheme="minorHAnsi"/>
          <w:b/>
          <w:color w:val="000000"/>
          <w:sz w:val="28"/>
          <w:szCs w:val="28"/>
        </w:rPr>
      </w:pPr>
      <w:r w:rsidRPr="00422EDA">
        <w:rPr>
          <w:rFonts w:asciiTheme="minorHAnsi" w:hAnsiTheme="minorHAnsi" w:cstheme="minorHAnsi"/>
          <w:b/>
          <w:sz w:val="28"/>
          <w:szCs w:val="28"/>
        </w:rPr>
        <w:t xml:space="preserve">Promising Practice </w:t>
      </w:r>
      <w:r w:rsidRPr="00422EDA">
        <w:rPr>
          <w:rFonts w:asciiTheme="minorHAnsi" w:hAnsiTheme="minorHAnsi" w:cstheme="minorHAnsi"/>
          <w:sz w:val="28"/>
          <w:szCs w:val="28"/>
        </w:rPr>
        <w:t xml:space="preserve">= A practice with an innovative approach that improves upon existing practice and positively impacts the area of proactive. The practice should demonstration a high degree of success and the possibility of replication in other agencies or </w:t>
      </w:r>
      <w:r w:rsidR="00217CA5" w:rsidRPr="00422EDA">
        <w:rPr>
          <w:rFonts w:asciiTheme="minorHAnsi" w:hAnsiTheme="minorHAnsi" w:cstheme="minorHAnsi"/>
          <w:sz w:val="28"/>
          <w:szCs w:val="28"/>
        </w:rPr>
        <w:t>settings but</w:t>
      </w:r>
      <w:r w:rsidRPr="00422EDA">
        <w:rPr>
          <w:rFonts w:asciiTheme="minorHAnsi" w:hAnsiTheme="minorHAnsi" w:cstheme="minorHAnsi"/>
          <w:sz w:val="28"/>
          <w:szCs w:val="28"/>
        </w:rPr>
        <w:t xml:space="preserve"> has not been tested.</w:t>
      </w:r>
      <w:r w:rsidR="006A4F1A" w:rsidRPr="00422EDA">
        <w:rPr>
          <w:rFonts w:asciiTheme="minorHAnsi" w:eastAsia="Times New Roman" w:hAnsiTheme="minorHAnsi" w:cstheme="minorHAnsi"/>
          <w:b/>
          <w:color w:val="000000"/>
          <w:sz w:val="28"/>
          <w:szCs w:val="28"/>
        </w:rPr>
        <w:t xml:space="preserve"> </w:t>
      </w:r>
    </w:p>
    <w:p w14:paraId="036244BF" w14:textId="7C60E3F7" w:rsidR="007978EB" w:rsidRPr="00A559CC" w:rsidRDefault="007978EB" w:rsidP="008D605F">
      <w:pPr>
        <w:rPr>
          <w:rFonts w:ascii="Arial" w:eastAsia="Times New Roman" w:hAnsi="Arial" w:cs="Arial"/>
          <w:b/>
          <w:color w:val="000000"/>
          <w:sz w:val="28"/>
          <w:szCs w:val="28"/>
        </w:rPr>
      </w:pPr>
    </w:p>
    <w:sectPr w:rsidR="007978EB" w:rsidRPr="00A559CC" w:rsidSect="00A42045">
      <w:footerReference w:type="even" r:id="rId11"/>
      <w:footerReference w:type="default" r:id="rId12"/>
      <w:footerReference w:type="first" r:id="rId13"/>
      <w:endnotePr>
        <w:numFmt w:val="decimal"/>
      </w:endnotePr>
      <w:type w:val="continuous"/>
      <w:pgSz w:w="12240" w:h="15840"/>
      <w:pgMar w:top="63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E3034" w14:textId="77777777" w:rsidR="00A932F7" w:rsidRDefault="00A932F7">
      <w:r>
        <w:separator/>
      </w:r>
    </w:p>
  </w:endnote>
  <w:endnote w:type="continuationSeparator" w:id="0">
    <w:p w14:paraId="0DFACFDB" w14:textId="77777777" w:rsidR="00A932F7" w:rsidRDefault="00A932F7">
      <w:r>
        <w:continuationSeparator/>
      </w:r>
    </w:p>
  </w:endnote>
  <w:endnote w:type="continuationNotice" w:id="1">
    <w:p w14:paraId="544E2955" w14:textId="77777777" w:rsidR="00A932F7" w:rsidRDefault="00A93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52EE7" w14:textId="77777777" w:rsidR="00863738" w:rsidRDefault="00863738" w:rsidP="006A4F1A">
    <w:pPr>
      <w:pStyle w:val="Foote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554331" w14:textId="77777777" w:rsidR="00863738" w:rsidRDefault="008637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600EC" w14:textId="77777777" w:rsidR="00863738" w:rsidRDefault="00863738" w:rsidP="001A183E">
    <w:pPr>
      <w:pStyle w:val="Foote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13BE4A62" w14:textId="77777777" w:rsidR="00863738" w:rsidRDefault="008637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4897" w14:textId="77777777" w:rsidR="00863738" w:rsidRDefault="00863738">
    <w:pPr>
      <w:pStyle w:val="Footer"/>
    </w:pPr>
  </w:p>
  <w:p w14:paraId="1ED7A026" w14:textId="77777777" w:rsidR="00863738" w:rsidRDefault="00863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56227" w14:textId="77777777" w:rsidR="00A932F7" w:rsidRDefault="00A932F7">
      <w:r>
        <w:separator/>
      </w:r>
    </w:p>
  </w:footnote>
  <w:footnote w:type="continuationSeparator" w:id="0">
    <w:p w14:paraId="4FF20F76" w14:textId="77777777" w:rsidR="00A932F7" w:rsidRDefault="00A932F7">
      <w:r>
        <w:continuationSeparator/>
      </w:r>
    </w:p>
  </w:footnote>
  <w:footnote w:type="continuationNotice" w:id="1">
    <w:p w14:paraId="2A730AB3" w14:textId="77777777" w:rsidR="00A932F7" w:rsidRDefault="00A932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abstractNum w:abstractNumId="0" w15:restartNumberingAfterBreak="0">
    <w:nsid w:val="FFFFFF83"/>
    <w:multiLevelType w:val="singleLevel"/>
    <w:tmpl w:val="C584F66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A602E5D"/>
    <w:multiLevelType w:val="hybridMultilevel"/>
    <w:tmpl w:val="05665466"/>
    <w:lvl w:ilvl="0" w:tplc="352A0318">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C4E6E"/>
    <w:multiLevelType w:val="multilevel"/>
    <w:tmpl w:val="31586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142630"/>
    <w:multiLevelType w:val="hybridMultilevel"/>
    <w:tmpl w:val="7FA2DF7A"/>
    <w:lvl w:ilvl="0" w:tplc="BAF4A19C">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03B99"/>
    <w:multiLevelType w:val="hybridMultilevel"/>
    <w:tmpl w:val="9E3C12C6"/>
    <w:lvl w:ilvl="0" w:tplc="DFF20BEC">
      <w:numFmt w:val="bullet"/>
      <w:lvlText w:val="-"/>
      <w:lvlJc w:val="left"/>
      <w:pPr>
        <w:ind w:left="972" w:hanging="360"/>
      </w:pPr>
      <w:rPr>
        <w:rFonts w:ascii="Arial" w:eastAsia="Calibri" w:hAnsi="Arial" w:cs="Aria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 w15:restartNumberingAfterBreak="0">
    <w:nsid w:val="20162A78"/>
    <w:multiLevelType w:val="multilevel"/>
    <w:tmpl w:val="0B40F5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B72E76"/>
    <w:multiLevelType w:val="hybridMultilevel"/>
    <w:tmpl w:val="9D1EF0DE"/>
    <w:lvl w:ilvl="0" w:tplc="48348A42">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01A50"/>
    <w:multiLevelType w:val="multilevel"/>
    <w:tmpl w:val="2F40F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F97A4A"/>
    <w:multiLevelType w:val="hybridMultilevel"/>
    <w:tmpl w:val="798C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350A8"/>
    <w:multiLevelType w:val="hybridMultilevel"/>
    <w:tmpl w:val="5AD28930"/>
    <w:lvl w:ilvl="0" w:tplc="F31E85CC">
      <w:start w:val="7"/>
      <w:numFmt w:val="bullet"/>
      <w:lvlText w:val="-"/>
      <w:lvlJc w:val="left"/>
      <w:pPr>
        <w:ind w:left="1080" w:hanging="360"/>
      </w:pPr>
      <w:rPr>
        <w:rFonts w:ascii="Arial" w:eastAsia="Tahoma"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32517B3B"/>
    <w:multiLevelType w:val="hybridMultilevel"/>
    <w:tmpl w:val="AF5866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3503508"/>
    <w:multiLevelType w:val="hybridMultilevel"/>
    <w:tmpl w:val="CEC29234"/>
    <w:lvl w:ilvl="0" w:tplc="3E1650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7B0E96"/>
    <w:multiLevelType w:val="hybridMultilevel"/>
    <w:tmpl w:val="D108D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E08021B"/>
    <w:multiLevelType w:val="hybridMultilevel"/>
    <w:tmpl w:val="D4766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E80B18"/>
    <w:multiLevelType w:val="hybridMultilevel"/>
    <w:tmpl w:val="9F527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7A3D54"/>
    <w:multiLevelType w:val="multilevel"/>
    <w:tmpl w:val="E2F8F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746AD0"/>
    <w:multiLevelType w:val="hybridMultilevel"/>
    <w:tmpl w:val="D588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9D5DFC"/>
    <w:multiLevelType w:val="hybridMultilevel"/>
    <w:tmpl w:val="53266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7C860F4"/>
    <w:multiLevelType w:val="hybridMultilevel"/>
    <w:tmpl w:val="5C3E4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991E0E"/>
    <w:multiLevelType w:val="hybridMultilevel"/>
    <w:tmpl w:val="7D582378"/>
    <w:lvl w:ilvl="0" w:tplc="43E6345E">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312C2E"/>
    <w:multiLevelType w:val="hybridMultilevel"/>
    <w:tmpl w:val="997470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B8F2642"/>
    <w:multiLevelType w:val="hybridMultilevel"/>
    <w:tmpl w:val="6A641BF8"/>
    <w:lvl w:ilvl="0" w:tplc="30D6EBF2">
      <w:numFmt w:val="bullet"/>
      <w:lvlText w:val="-"/>
      <w:lvlJc w:val="left"/>
      <w:pPr>
        <w:ind w:left="720" w:hanging="360"/>
      </w:pPr>
      <w:rPr>
        <w:rFonts w:ascii="Arial" w:eastAsia="Tahom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19226A"/>
    <w:multiLevelType w:val="hybridMultilevel"/>
    <w:tmpl w:val="DD3E1E2E"/>
    <w:lvl w:ilvl="0" w:tplc="B78E55F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B04CE1"/>
    <w:multiLevelType w:val="hybridMultilevel"/>
    <w:tmpl w:val="41A4B290"/>
    <w:lvl w:ilvl="0" w:tplc="4270255A">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ED47FE"/>
    <w:multiLevelType w:val="multilevel"/>
    <w:tmpl w:val="491896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714FD8"/>
    <w:multiLevelType w:val="hybridMultilevel"/>
    <w:tmpl w:val="1F72ADCA"/>
    <w:lvl w:ilvl="0" w:tplc="5D3633CA">
      <w:numFmt w:val="bullet"/>
      <w:lvlText w:val="-"/>
      <w:lvlJc w:val="left"/>
      <w:pPr>
        <w:ind w:left="720" w:hanging="360"/>
      </w:pPr>
      <w:rPr>
        <w:rFonts w:ascii="Arial" w:eastAsia="Tahom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CDE1F34"/>
    <w:multiLevelType w:val="multilevel"/>
    <w:tmpl w:val="666EDE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2E2064"/>
    <w:multiLevelType w:val="multilevel"/>
    <w:tmpl w:val="BC8AAA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EC5C52"/>
    <w:multiLevelType w:val="hybridMultilevel"/>
    <w:tmpl w:val="00F6183C"/>
    <w:lvl w:ilvl="0" w:tplc="E91EC2D6">
      <w:numFmt w:val="bullet"/>
      <w:lvlText w:val="-"/>
      <w:lvlJc w:val="left"/>
      <w:pPr>
        <w:ind w:left="900" w:hanging="360"/>
      </w:pPr>
      <w:rPr>
        <w:rFonts w:ascii="Arial" w:eastAsia="Calibri"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901943784">
    <w:abstractNumId w:val="0"/>
  </w:num>
  <w:num w:numId="2" w16cid:durableId="494806368">
    <w:abstractNumId w:val="14"/>
  </w:num>
  <w:num w:numId="3" w16cid:durableId="1783182547">
    <w:abstractNumId w:val="13"/>
  </w:num>
  <w:num w:numId="4" w16cid:durableId="91051399">
    <w:abstractNumId w:val="8"/>
  </w:num>
  <w:num w:numId="5" w16cid:durableId="1273512682">
    <w:abstractNumId w:val="18"/>
  </w:num>
  <w:num w:numId="6" w16cid:durableId="1480534830">
    <w:abstractNumId w:val="4"/>
  </w:num>
  <w:num w:numId="7" w16cid:durableId="849610347">
    <w:abstractNumId w:val="28"/>
  </w:num>
  <w:num w:numId="8" w16cid:durableId="402456939">
    <w:abstractNumId w:val="9"/>
  </w:num>
  <w:num w:numId="9" w16cid:durableId="1021517885">
    <w:abstractNumId w:val="20"/>
  </w:num>
  <w:num w:numId="10" w16cid:durableId="118643956">
    <w:abstractNumId w:val="27"/>
  </w:num>
  <w:num w:numId="11" w16cid:durableId="1388384042">
    <w:abstractNumId w:val="17"/>
  </w:num>
  <w:num w:numId="12" w16cid:durableId="1265067006">
    <w:abstractNumId w:val="12"/>
  </w:num>
  <w:num w:numId="13" w16cid:durableId="2031640739">
    <w:abstractNumId w:val="24"/>
  </w:num>
  <w:num w:numId="14" w16cid:durableId="1311978451">
    <w:abstractNumId w:val="7"/>
  </w:num>
  <w:num w:numId="15" w16cid:durableId="1578587290">
    <w:abstractNumId w:val="2"/>
  </w:num>
  <w:num w:numId="16" w16cid:durableId="588269346">
    <w:abstractNumId w:val="26"/>
  </w:num>
  <w:num w:numId="17" w16cid:durableId="1917788640">
    <w:abstractNumId w:val="15"/>
  </w:num>
  <w:num w:numId="18" w16cid:durableId="1289117976">
    <w:abstractNumId w:val="5"/>
  </w:num>
  <w:num w:numId="19" w16cid:durableId="1732803013">
    <w:abstractNumId w:val="21"/>
  </w:num>
  <w:num w:numId="20" w16cid:durableId="1676572536">
    <w:abstractNumId w:val="23"/>
  </w:num>
  <w:num w:numId="21" w16cid:durableId="1746293074">
    <w:abstractNumId w:val="22"/>
  </w:num>
  <w:num w:numId="22" w16cid:durableId="467824515">
    <w:abstractNumId w:val="6"/>
  </w:num>
  <w:num w:numId="23" w16cid:durableId="312681301">
    <w:abstractNumId w:val="19"/>
  </w:num>
  <w:num w:numId="24" w16cid:durableId="682826011">
    <w:abstractNumId w:val="1"/>
  </w:num>
  <w:num w:numId="25" w16cid:durableId="2111464419">
    <w:abstractNumId w:val="3"/>
  </w:num>
  <w:num w:numId="26" w16cid:durableId="1308777600">
    <w:abstractNumId w:val="25"/>
  </w:num>
  <w:num w:numId="27" w16cid:durableId="680818159">
    <w:abstractNumId w:val="16"/>
  </w:num>
  <w:num w:numId="28" w16cid:durableId="1635476741">
    <w:abstractNumId w:val="11"/>
  </w:num>
  <w:num w:numId="29" w16cid:durableId="96923891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2"/>
  <w:noPunctuationKerning/>
  <w:characterSpacingControl w:val="doNotCompress"/>
  <w:hdrShapeDefaults>
    <o:shapedefaults v:ext="edit" spidmax="3073"/>
  </w:hdrShapeDefaults>
  <w:footnotePr>
    <w:footnote w:id="-1"/>
    <w:footnote w:id="0"/>
    <w:footnote w:id="1"/>
  </w:footnotePr>
  <w:endnotePr>
    <w:numFmt w:val="decimal"/>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C77"/>
    <w:rsid w:val="000007A3"/>
    <w:rsid w:val="0000167F"/>
    <w:rsid w:val="00001B8D"/>
    <w:rsid w:val="000021ED"/>
    <w:rsid w:val="0000374C"/>
    <w:rsid w:val="00003ECC"/>
    <w:rsid w:val="00006088"/>
    <w:rsid w:val="00006717"/>
    <w:rsid w:val="00006A76"/>
    <w:rsid w:val="0000799E"/>
    <w:rsid w:val="00007A3C"/>
    <w:rsid w:val="00007C2C"/>
    <w:rsid w:val="00010FAA"/>
    <w:rsid w:val="000112A6"/>
    <w:rsid w:val="000126C0"/>
    <w:rsid w:val="0001381D"/>
    <w:rsid w:val="00013A48"/>
    <w:rsid w:val="00013F91"/>
    <w:rsid w:val="00014322"/>
    <w:rsid w:val="0001500F"/>
    <w:rsid w:val="00015BE2"/>
    <w:rsid w:val="00016D3F"/>
    <w:rsid w:val="00017010"/>
    <w:rsid w:val="00020A64"/>
    <w:rsid w:val="000214BF"/>
    <w:rsid w:val="00022FC1"/>
    <w:rsid w:val="000236A5"/>
    <w:rsid w:val="00023BC5"/>
    <w:rsid w:val="00025B16"/>
    <w:rsid w:val="00026628"/>
    <w:rsid w:val="00027049"/>
    <w:rsid w:val="000307D4"/>
    <w:rsid w:val="00030A82"/>
    <w:rsid w:val="000310B6"/>
    <w:rsid w:val="000313AB"/>
    <w:rsid w:val="00031DB2"/>
    <w:rsid w:val="000320E1"/>
    <w:rsid w:val="000323EB"/>
    <w:rsid w:val="0003267F"/>
    <w:rsid w:val="000336A3"/>
    <w:rsid w:val="0003393A"/>
    <w:rsid w:val="00033A46"/>
    <w:rsid w:val="00033D32"/>
    <w:rsid w:val="000342C6"/>
    <w:rsid w:val="0003530F"/>
    <w:rsid w:val="000354CA"/>
    <w:rsid w:val="00036B28"/>
    <w:rsid w:val="00037863"/>
    <w:rsid w:val="0003786D"/>
    <w:rsid w:val="00040127"/>
    <w:rsid w:val="00040261"/>
    <w:rsid w:val="0004063B"/>
    <w:rsid w:val="00040B7A"/>
    <w:rsid w:val="00041436"/>
    <w:rsid w:val="00042086"/>
    <w:rsid w:val="000420F5"/>
    <w:rsid w:val="00042547"/>
    <w:rsid w:val="00042A73"/>
    <w:rsid w:val="00044706"/>
    <w:rsid w:val="000447D1"/>
    <w:rsid w:val="00045000"/>
    <w:rsid w:val="000466B8"/>
    <w:rsid w:val="0004693B"/>
    <w:rsid w:val="00047B57"/>
    <w:rsid w:val="0005076F"/>
    <w:rsid w:val="00050819"/>
    <w:rsid w:val="000512A4"/>
    <w:rsid w:val="000514D4"/>
    <w:rsid w:val="00051F4A"/>
    <w:rsid w:val="00052A71"/>
    <w:rsid w:val="00052B6A"/>
    <w:rsid w:val="00052CA0"/>
    <w:rsid w:val="000531BF"/>
    <w:rsid w:val="00053210"/>
    <w:rsid w:val="00054D01"/>
    <w:rsid w:val="00055654"/>
    <w:rsid w:val="0005567A"/>
    <w:rsid w:val="00055C93"/>
    <w:rsid w:val="00056144"/>
    <w:rsid w:val="00056640"/>
    <w:rsid w:val="000605C3"/>
    <w:rsid w:val="0006090A"/>
    <w:rsid w:val="00060CC2"/>
    <w:rsid w:val="00062147"/>
    <w:rsid w:val="000628FA"/>
    <w:rsid w:val="000632E9"/>
    <w:rsid w:val="00063C63"/>
    <w:rsid w:val="00064089"/>
    <w:rsid w:val="000644C7"/>
    <w:rsid w:val="00065B11"/>
    <w:rsid w:val="00066257"/>
    <w:rsid w:val="00066AA8"/>
    <w:rsid w:val="00066F4A"/>
    <w:rsid w:val="00067BE4"/>
    <w:rsid w:val="0007043D"/>
    <w:rsid w:val="000709DB"/>
    <w:rsid w:val="00070DE9"/>
    <w:rsid w:val="00070EE5"/>
    <w:rsid w:val="00070F6C"/>
    <w:rsid w:val="000717FD"/>
    <w:rsid w:val="00071BAC"/>
    <w:rsid w:val="0007227A"/>
    <w:rsid w:val="0007231B"/>
    <w:rsid w:val="000725E7"/>
    <w:rsid w:val="00072B90"/>
    <w:rsid w:val="00073BC0"/>
    <w:rsid w:val="00073C14"/>
    <w:rsid w:val="00074084"/>
    <w:rsid w:val="00075010"/>
    <w:rsid w:val="0007501F"/>
    <w:rsid w:val="0007662C"/>
    <w:rsid w:val="00076757"/>
    <w:rsid w:val="00076A4D"/>
    <w:rsid w:val="00076EBF"/>
    <w:rsid w:val="00077969"/>
    <w:rsid w:val="00080338"/>
    <w:rsid w:val="000804E6"/>
    <w:rsid w:val="000804EA"/>
    <w:rsid w:val="0008050B"/>
    <w:rsid w:val="00081543"/>
    <w:rsid w:val="00081C0B"/>
    <w:rsid w:val="00083FCB"/>
    <w:rsid w:val="000848F5"/>
    <w:rsid w:val="000860C5"/>
    <w:rsid w:val="0008660C"/>
    <w:rsid w:val="0008673F"/>
    <w:rsid w:val="0008707E"/>
    <w:rsid w:val="0008734B"/>
    <w:rsid w:val="00087A06"/>
    <w:rsid w:val="00087AD9"/>
    <w:rsid w:val="000911C0"/>
    <w:rsid w:val="00091CED"/>
    <w:rsid w:val="000932EA"/>
    <w:rsid w:val="000933BA"/>
    <w:rsid w:val="00093A87"/>
    <w:rsid w:val="00093AE5"/>
    <w:rsid w:val="0009565E"/>
    <w:rsid w:val="00095D87"/>
    <w:rsid w:val="00095E69"/>
    <w:rsid w:val="000961E9"/>
    <w:rsid w:val="000979F4"/>
    <w:rsid w:val="000A00E0"/>
    <w:rsid w:val="000A029A"/>
    <w:rsid w:val="000A0F91"/>
    <w:rsid w:val="000A1AAD"/>
    <w:rsid w:val="000A20D8"/>
    <w:rsid w:val="000A27DF"/>
    <w:rsid w:val="000A2D3E"/>
    <w:rsid w:val="000A3B2D"/>
    <w:rsid w:val="000A44AE"/>
    <w:rsid w:val="000A474B"/>
    <w:rsid w:val="000A4787"/>
    <w:rsid w:val="000A479D"/>
    <w:rsid w:val="000A62EE"/>
    <w:rsid w:val="000A6CA1"/>
    <w:rsid w:val="000A72CD"/>
    <w:rsid w:val="000A78D5"/>
    <w:rsid w:val="000A7A3C"/>
    <w:rsid w:val="000B032B"/>
    <w:rsid w:val="000B0FEA"/>
    <w:rsid w:val="000B1C23"/>
    <w:rsid w:val="000B1E38"/>
    <w:rsid w:val="000B3A41"/>
    <w:rsid w:val="000B3D87"/>
    <w:rsid w:val="000B46A4"/>
    <w:rsid w:val="000B4A53"/>
    <w:rsid w:val="000B4D59"/>
    <w:rsid w:val="000B5B34"/>
    <w:rsid w:val="000B5F06"/>
    <w:rsid w:val="000B75B5"/>
    <w:rsid w:val="000B78BD"/>
    <w:rsid w:val="000B7C5E"/>
    <w:rsid w:val="000C0246"/>
    <w:rsid w:val="000C0EDC"/>
    <w:rsid w:val="000C3F39"/>
    <w:rsid w:val="000C4FFA"/>
    <w:rsid w:val="000C5AC2"/>
    <w:rsid w:val="000C6D52"/>
    <w:rsid w:val="000C7633"/>
    <w:rsid w:val="000C76D0"/>
    <w:rsid w:val="000C778B"/>
    <w:rsid w:val="000C7C60"/>
    <w:rsid w:val="000C7C86"/>
    <w:rsid w:val="000D0490"/>
    <w:rsid w:val="000D0B2E"/>
    <w:rsid w:val="000D1097"/>
    <w:rsid w:val="000D1359"/>
    <w:rsid w:val="000D1993"/>
    <w:rsid w:val="000D20EA"/>
    <w:rsid w:val="000D217E"/>
    <w:rsid w:val="000D2DA5"/>
    <w:rsid w:val="000D5293"/>
    <w:rsid w:val="000D6C88"/>
    <w:rsid w:val="000D6CE9"/>
    <w:rsid w:val="000D780F"/>
    <w:rsid w:val="000E13CE"/>
    <w:rsid w:val="000E15B9"/>
    <w:rsid w:val="000E1C23"/>
    <w:rsid w:val="000E1D82"/>
    <w:rsid w:val="000E1D90"/>
    <w:rsid w:val="000E1DF3"/>
    <w:rsid w:val="000E229B"/>
    <w:rsid w:val="000E25B2"/>
    <w:rsid w:val="000E25F1"/>
    <w:rsid w:val="000E33F1"/>
    <w:rsid w:val="000E4BF3"/>
    <w:rsid w:val="000E57B9"/>
    <w:rsid w:val="000E5F02"/>
    <w:rsid w:val="000E6DDE"/>
    <w:rsid w:val="000E701D"/>
    <w:rsid w:val="000F023E"/>
    <w:rsid w:val="000F065C"/>
    <w:rsid w:val="000F1153"/>
    <w:rsid w:val="000F1379"/>
    <w:rsid w:val="000F2B75"/>
    <w:rsid w:val="000F3B1A"/>
    <w:rsid w:val="000F4720"/>
    <w:rsid w:val="000F5153"/>
    <w:rsid w:val="000F6BE8"/>
    <w:rsid w:val="000F7C00"/>
    <w:rsid w:val="000F7C54"/>
    <w:rsid w:val="000F7EC7"/>
    <w:rsid w:val="0010100C"/>
    <w:rsid w:val="001010F4"/>
    <w:rsid w:val="0010117B"/>
    <w:rsid w:val="00101E35"/>
    <w:rsid w:val="00102648"/>
    <w:rsid w:val="001044E4"/>
    <w:rsid w:val="0010482E"/>
    <w:rsid w:val="00105146"/>
    <w:rsid w:val="001059D1"/>
    <w:rsid w:val="00105E1D"/>
    <w:rsid w:val="00107A81"/>
    <w:rsid w:val="0011066E"/>
    <w:rsid w:val="00110784"/>
    <w:rsid w:val="00110A6E"/>
    <w:rsid w:val="00110FDE"/>
    <w:rsid w:val="00111A9E"/>
    <w:rsid w:val="00113021"/>
    <w:rsid w:val="00113621"/>
    <w:rsid w:val="001152CA"/>
    <w:rsid w:val="0011536C"/>
    <w:rsid w:val="001156CF"/>
    <w:rsid w:val="001166B7"/>
    <w:rsid w:val="00116A7B"/>
    <w:rsid w:val="0011795A"/>
    <w:rsid w:val="0012050C"/>
    <w:rsid w:val="00120D5B"/>
    <w:rsid w:val="00122607"/>
    <w:rsid w:val="0012316C"/>
    <w:rsid w:val="00123BFF"/>
    <w:rsid w:val="00124127"/>
    <w:rsid w:val="00124B43"/>
    <w:rsid w:val="00124DAB"/>
    <w:rsid w:val="00125364"/>
    <w:rsid w:val="00125A41"/>
    <w:rsid w:val="00126BE7"/>
    <w:rsid w:val="001303DB"/>
    <w:rsid w:val="00130D07"/>
    <w:rsid w:val="00133125"/>
    <w:rsid w:val="00133136"/>
    <w:rsid w:val="00133E84"/>
    <w:rsid w:val="001348A3"/>
    <w:rsid w:val="00135223"/>
    <w:rsid w:val="001352CC"/>
    <w:rsid w:val="00136F13"/>
    <w:rsid w:val="00137C53"/>
    <w:rsid w:val="0014020A"/>
    <w:rsid w:val="001407C6"/>
    <w:rsid w:val="001416BC"/>
    <w:rsid w:val="00141B39"/>
    <w:rsid w:val="00141CA9"/>
    <w:rsid w:val="001432F8"/>
    <w:rsid w:val="00143427"/>
    <w:rsid w:val="00143652"/>
    <w:rsid w:val="00143EEA"/>
    <w:rsid w:val="00144905"/>
    <w:rsid w:val="00145AEF"/>
    <w:rsid w:val="00147160"/>
    <w:rsid w:val="00147490"/>
    <w:rsid w:val="0014761B"/>
    <w:rsid w:val="00147681"/>
    <w:rsid w:val="00147750"/>
    <w:rsid w:val="0014795A"/>
    <w:rsid w:val="00147F99"/>
    <w:rsid w:val="00150497"/>
    <w:rsid w:val="0015103F"/>
    <w:rsid w:val="00151458"/>
    <w:rsid w:val="00152074"/>
    <w:rsid w:val="001521B4"/>
    <w:rsid w:val="00152E9E"/>
    <w:rsid w:val="00154510"/>
    <w:rsid w:val="00154BF0"/>
    <w:rsid w:val="00155E57"/>
    <w:rsid w:val="0015786D"/>
    <w:rsid w:val="001607C6"/>
    <w:rsid w:val="00161032"/>
    <w:rsid w:val="00161718"/>
    <w:rsid w:val="001623AA"/>
    <w:rsid w:val="001623F3"/>
    <w:rsid w:val="0016303C"/>
    <w:rsid w:val="00163BD4"/>
    <w:rsid w:val="0016528A"/>
    <w:rsid w:val="001653F8"/>
    <w:rsid w:val="001654BD"/>
    <w:rsid w:val="00165757"/>
    <w:rsid w:val="001676A0"/>
    <w:rsid w:val="00167728"/>
    <w:rsid w:val="00167E5A"/>
    <w:rsid w:val="001706AE"/>
    <w:rsid w:val="001713BE"/>
    <w:rsid w:val="00171B7E"/>
    <w:rsid w:val="00171FA4"/>
    <w:rsid w:val="00172DF6"/>
    <w:rsid w:val="0017663E"/>
    <w:rsid w:val="001767BE"/>
    <w:rsid w:val="001773D5"/>
    <w:rsid w:val="0017764B"/>
    <w:rsid w:val="001805B8"/>
    <w:rsid w:val="001825C7"/>
    <w:rsid w:val="00183F6A"/>
    <w:rsid w:val="0018414D"/>
    <w:rsid w:val="001847F7"/>
    <w:rsid w:val="00185033"/>
    <w:rsid w:val="001856D9"/>
    <w:rsid w:val="00186006"/>
    <w:rsid w:val="0019004C"/>
    <w:rsid w:val="0019022D"/>
    <w:rsid w:val="00190570"/>
    <w:rsid w:val="00191A3A"/>
    <w:rsid w:val="00191CB2"/>
    <w:rsid w:val="00192145"/>
    <w:rsid w:val="001929C9"/>
    <w:rsid w:val="00192A1C"/>
    <w:rsid w:val="00192D43"/>
    <w:rsid w:val="00193BF2"/>
    <w:rsid w:val="0019400D"/>
    <w:rsid w:val="00194FBF"/>
    <w:rsid w:val="00195018"/>
    <w:rsid w:val="00195026"/>
    <w:rsid w:val="001951B7"/>
    <w:rsid w:val="00195457"/>
    <w:rsid w:val="00195657"/>
    <w:rsid w:val="00196051"/>
    <w:rsid w:val="00196453"/>
    <w:rsid w:val="00196A91"/>
    <w:rsid w:val="00196DBD"/>
    <w:rsid w:val="001A06FF"/>
    <w:rsid w:val="001A097D"/>
    <w:rsid w:val="001A0C37"/>
    <w:rsid w:val="001A0EBF"/>
    <w:rsid w:val="001A16EA"/>
    <w:rsid w:val="001A183E"/>
    <w:rsid w:val="001A19FD"/>
    <w:rsid w:val="001A1A4F"/>
    <w:rsid w:val="001A1D73"/>
    <w:rsid w:val="001A1E67"/>
    <w:rsid w:val="001A22EB"/>
    <w:rsid w:val="001A2BDA"/>
    <w:rsid w:val="001A2F36"/>
    <w:rsid w:val="001A34A4"/>
    <w:rsid w:val="001A3A1F"/>
    <w:rsid w:val="001A406D"/>
    <w:rsid w:val="001A5134"/>
    <w:rsid w:val="001A550D"/>
    <w:rsid w:val="001A5AC8"/>
    <w:rsid w:val="001A63C1"/>
    <w:rsid w:val="001A6AEC"/>
    <w:rsid w:val="001A7112"/>
    <w:rsid w:val="001A7521"/>
    <w:rsid w:val="001A7605"/>
    <w:rsid w:val="001B1251"/>
    <w:rsid w:val="001B1684"/>
    <w:rsid w:val="001B2516"/>
    <w:rsid w:val="001B3280"/>
    <w:rsid w:val="001B3591"/>
    <w:rsid w:val="001B37B9"/>
    <w:rsid w:val="001B382C"/>
    <w:rsid w:val="001B430B"/>
    <w:rsid w:val="001B5269"/>
    <w:rsid w:val="001B5672"/>
    <w:rsid w:val="001B5A12"/>
    <w:rsid w:val="001B5D35"/>
    <w:rsid w:val="001B5ED4"/>
    <w:rsid w:val="001B6679"/>
    <w:rsid w:val="001B67B4"/>
    <w:rsid w:val="001B688E"/>
    <w:rsid w:val="001C0A86"/>
    <w:rsid w:val="001C1026"/>
    <w:rsid w:val="001C1B37"/>
    <w:rsid w:val="001C1BD1"/>
    <w:rsid w:val="001C1FDB"/>
    <w:rsid w:val="001C333C"/>
    <w:rsid w:val="001C5A4B"/>
    <w:rsid w:val="001C63E1"/>
    <w:rsid w:val="001C7AE7"/>
    <w:rsid w:val="001C7EFF"/>
    <w:rsid w:val="001D131F"/>
    <w:rsid w:val="001D1D09"/>
    <w:rsid w:val="001D3030"/>
    <w:rsid w:val="001D31BF"/>
    <w:rsid w:val="001D31C9"/>
    <w:rsid w:val="001D3384"/>
    <w:rsid w:val="001D3523"/>
    <w:rsid w:val="001D40E0"/>
    <w:rsid w:val="001D4245"/>
    <w:rsid w:val="001D560C"/>
    <w:rsid w:val="001D5FA8"/>
    <w:rsid w:val="001D685F"/>
    <w:rsid w:val="001D6FC7"/>
    <w:rsid w:val="001D785D"/>
    <w:rsid w:val="001E0460"/>
    <w:rsid w:val="001E0DA8"/>
    <w:rsid w:val="001E10D7"/>
    <w:rsid w:val="001E197E"/>
    <w:rsid w:val="001E2A5B"/>
    <w:rsid w:val="001E477C"/>
    <w:rsid w:val="001E4D18"/>
    <w:rsid w:val="001E6921"/>
    <w:rsid w:val="001E764F"/>
    <w:rsid w:val="001E77E9"/>
    <w:rsid w:val="001F00CB"/>
    <w:rsid w:val="001F0CA8"/>
    <w:rsid w:val="001F13C0"/>
    <w:rsid w:val="001F1981"/>
    <w:rsid w:val="001F1B4E"/>
    <w:rsid w:val="001F2C0A"/>
    <w:rsid w:val="001F3970"/>
    <w:rsid w:val="001F48A2"/>
    <w:rsid w:val="001F53A6"/>
    <w:rsid w:val="001F656E"/>
    <w:rsid w:val="00202B6E"/>
    <w:rsid w:val="002044B8"/>
    <w:rsid w:val="002045A0"/>
    <w:rsid w:val="00204B6E"/>
    <w:rsid w:val="002051DE"/>
    <w:rsid w:val="002056D1"/>
    <w:rsid w:val="0020571B"/>
    <w:rsid w:val="002059FF"/>
    <w:rsid w:val="00206609"/>
    <w:rsid w:val="00206E7A"/>
    <w:rsid w:val="00207135"/>
    <w:rsid w:val="00210D7F"/>
    <w:rsid w:val="002118EF"/>
    <w:rsid w:val="00211B42"/>
    <w:rsid w:val="00211BE7"/>
    <w:rsid w:val="00211C67"/>
    <w:rsid w:val="00212AFE"/>
    <w:rsid w:val="00213C43"/>
    <w:rsid w:val="00214162"/>
    <w:rsid w:val="0021492A"/>
    <w:rsid w:val="00214E17"/>
    <w:rsid w:val="00214EC5"/>
    <w:rsid w:val="00215BEB"/>
    <w:rsid w:val="00216363"/>
    <w:rsid w:val="00216AC2"/>
    <w:rsid w:val="00216C5E"/>
    <w:rsid w:val="00216DB3"/>
    <w:rsid w:val="0021721D"/>
    <w:rsid w:val="002177B7"/>
    <w:rsid w:val="00217CA5"/>
    <w:rsid w:val="002203A0"/>
    <w:rsid w:val="00220778"/>
    <w:rsid w:val="00220785"/>
    <w:rsid w:val="00220D75"/>
    <w:rsid w:val="002210D8"/>
    <w:rsid w:val="002216CF"/>
    <w:rsid w:val="002218B7"/>
    <w:rsid w:val="002220AE"/>
    <w:rsid w:val="00222903"/>
    <w:rsid w:val="00222BC8"/>
    <w:rsid w:val="002232B1"/>
    <w:rsid w:val="0022391B"/>
    <w:rsid w:val="00223BAE"/>
    <w:rsid w:val="00224757"/>
    <w:rsid w:val="002250DA"/>
    <w:rsid w:val="00226D54"/>
    <w:rsid w:val="00227AB8"/>
    <w:rsid w:val="0023132C"/>
    <w:rsid w:val="0023221A"/>
    <w:rsid w:val="00232CCC"/>
    <w:rsid w:val="00232E1D"/>
    <w:rsid w:val="002335DA"/>
    <w:rsid w:val="00233DB6"/>
    <w:rsid w:val="00233F33"/>
    <w:rsid w:val="002358B3"/>
    <w:rsid w:val="00235A73"/>
    <w:rsid w:val="00235D0C"/>
    <w:rsid w:val="00235FCD"/>
    <w:rsid w:val="00236246"/>
    <w:rsid w:val="0023658A"/>
    <w:rsid w:val="0023699C"/>
    <w:rsid w:val="00236A44"/>
    <w:rsid w:val="002372A7"/>
    <w:rsid w:val="00237697"/>
    <w:rsid w:val="00240A5C"/>
    <w:rsid w:val="0024166B"/>
    <w:rsid w:val="002438BA"/>
    <w:rsid w:val="0024418B"/>
    <w:rsid w:val="00244870"/>
    <w:rsid w:val="00244905"/>
    <w:rsid w:val="00244DD0"/>
    <w:rsid w:val="00245C6C"/>
    <w:rsid w:val="00245D5B"/>
    <w:rsid w:val="00247A4F"/>
    <w:rsid w:val="002501EB"/>
    <w:rsid w:val="002507DC"/>
    <w:rsid w:val="00250BE4"/>
    <w:rsid w:val="00251040"/>
    <w:rsid w:val="0025110C"/>
    <w:rsid w:val="00251189"/>
    <w:rsid w:val="002514AC"/>
    <w:rsid w:val="0025197E"/>
    <w:rsid w:val="002523B7"/>
    <w:rsid w:val="002529E9"/>
    <w:rsid w:val="00252DAD"/>
    <w:rsid w:val="0025357E"/>
    <w:rsid w:val="002537F8"/>
    <w:rsid w:val="0025411D"/>
    <w:rsid w:val="00254514"/>
    <w:rsid w:val="00254755"/>
    <w:rsid w:val="00255C7E"/>
    <w:rsid w:val="002561A9"/>
    <w:rsid w:val="0025770E"/>
    <w:rsid w:val="00257B7D"/>
    <w:rsid w:val="00260C37"/>
    <w:rsid w:val="00261CE7"/>
    <w:rsid w:val="0026298B"/>
    <w:rsid w:val="002631CB"/>
    <w:rsid w:val="00263B3D"/>
    <w:rsid w:val="002645FD"/>
    <w:rsid w:val="00264C8F"/>
    <w:rsid w:val="00264F88"/>
    <w:rsid w:val="00265E94"/>
    <w:rsid w:val="002660D9"/>
    <w:rsid w:val="002676AA"/>
    <w:rsid w:val="00267B52"/>
    <w:rsid w:val="00267F39"/>
    <w:rsid w:val="002709D9"/>
    <w:rsid w:val="002712B0"/>
    <w:rsid w:val="002716EB"/>
    <w:rsid w:val="0027252F"/>
    <w:rsid w:val="002736BE"/>
    <w:rsid w:val="00273D07"/>
    <w:rsid w:val="00274846"/>
    <w:rsid w:val="00274D57"/>
    <w:rsid w:val="00275295"/>
    <w:rsid w:val="00275728"/>
    <w:rsid w:val="00276594"/>
    <w:rsid w:val="00277D52"/>
    <w:rsid w:val="00280442"/>
    <w:rsid w:val="002812B8"/>
    <w:rsid w:val="002813AD"/>
    <w:rsid w:val="00282B74"/>
    <w:rsid w:val="00282CB0"/>
    <w:rsid w:val="00282D35"/>
    <w:rsid w:val="00283742"/>
    <w:rsid w:val="00283B5B"/>
    <w:rsid w:val="00283D99"/>
    <w:rsid w:val="00283DB1"/>
    <w:rsid w:val="00284045"/>
    <w:rsid w:val="00284A44"/>
    <w:rsid w:val="002850BD"/>
    <w:rsid w:val="00285F68"/>
    <w:rsid w:val="0028657E"/>
    <w:rsid w:val="00286E1C"/>
    <w:rsid w:val="00286EEA"/>
    <w:rsid w:val="00287568"/>
    <w:rsid w:val="00287808"/>
    <w:rsid w:val="00287C66"/>
    <w:rsid w:val="00292A05"/>
    <w:rsid w:val="00292A32"/>
    <w:rsid w:val="00292C42"/>
    <w:rsid w:val="00293CC5"/>
    <w:rsid w:val="00294295"/>
    <w:rsid w:val="00294839"/>
    <w:rsid w:val="0029509D"/>
    <w:rsid w:val="002954C0"/>
    <w:rsid w:val="0029588B"/>
    <w:rsid w:val="00295AE0"/>
    <w:rsid w:val="00295D22"/>
    <w:rsid w:val="0029634F"/>
    <w:rsid w:val="00297FB4"/>
    <w:rsid w:val="002A2674"/>
    <w:rsid w:val="002A3831"/>
    <w:rsid w:val="002A3BB6"/>
    <w:rsid w:val="002A3CC2"/>
    <w:rsid w:val="002A3E53"/>
    <w:rsid w:val="002A5B4C"/>
    <w:rsid w:val="002A6B25"/>
    <w:rsid w:val="002A74EF"/>
    <w:rsid w:val="002A7B7A"/>
    <w:rsid w:val="002B0F50"/>
    <w:rsid w:val="002B1096"/>
    <w:rsid w:val="002B1A55"/>
    <w:rsid w:val="002B3D96"/>
    <w:rsid w:val="002B3EED"/>
    <w:rsid w:val="002B439C"/>
    <w:rsid w:val="002B63FC"/>
    <w:rsid w:val="002B6A7F"/>
    <w:rsid w:val="002C0E16"/>
    <w:rsid w:val="002C13CF"/>
    <w:rsid w:val="002C16EA"/>
    <w:rsid w:val="002C1A4A"/>
    <w:rsid w:val="002C24AE"/>
    <w:rsid w:val="002C266E"/>
    <w:rsid w:val="002C293B"/>
    <w:rsid w:val="002C3B0F"/>
    <w:rsid w:val="002C481A"/>
    <w:rsid w:val="002C4992"/>
    <w:rsid w:val="002C4AD2"/>
    <w:rsid w:val="002C4C60"/>
    <w:rsid w:val="002C56C7"/>
    <w:rsid w:val="002C6085"/>
    <w:rsid w:val="002C6227"/>
    <w:rsid w:val="002C6A44"/>
    <w:rsid w:val="002C6EF9"/>
    <w:rsid w:val="002C7F10"/>
    <w:rsid w:val="002D14FA"/>
    <w:rsid w:val="002D1D35"/>
    <w:rsid w:val="002D1F4C"/>
    <w:rsid w:val="002D1FEF"/>
    <w:rsid w:val="002D368A"/>
    <w:rsid w:val="002D481D"/>
    <w:rsid w:val="002D4C70"/>
    <w:rsid w:val="002D5091"/>
    <w:rsid w:val="002D608C"/>
    <w:rsid w:val="002D65B1"/>
    <w:rsid w:val="002D6DE2"/>
    <w:rsid w:val="002D727F"/>
    <w:rsid w:val="002D7DA9"/>
    <w:rsid w:val="002D7F7D"/>
    <w:rsid w:val="002E051C"/>
    <w:rsid w:val="002E06D3"/>
    <w:rsid w:val="002E0D96"/>
    <w:rsid w:val="002E19FF"/>
    <w:rsid w:val="002E1FE2"/>
    <w:rsid w:val="002E2333"/>
    <w:rsid w:val="002E2523"/>
    <w:rsid w:val="002E36ED"/>
    <w:rsid w:val="002E3E0A"/>
    <w:rsid w:val="002E5103"/>
    <w:rsid w:val="002F0D5D"/>
    <w:rsid w:val="002F155F"/>
    <w:rsid w:val="002F1AB7"/>
    <w:rsid w:val="002F212B"/>
    <w:rsid w:val="002F234F"/>
    <w:rsid w:val="002F3939"/>
    <w:rsid w:val="002F53A0"/>
    <w:rsid w:val="002F5D4C"/>
    <w:rsid w:val="002F5F34"/>
    <w:rsid w:val="002F5F44"/>
    <w:rsid w:val="002F679C"/>
    <w:rsid w:val="002F687E"/>
    <w:rsid w:val="002F6FB2"/>
    <w:rsid w:val="00300AA6"/>
    <w:rsid w:val="003011DB"/>
    <w:rsid w:val="00302A37"/>
    <w:rsid w:val="00303779"/>
    <w:rsid w:val="00303795"/>
    <w:rsid w:val="003046D6"/>
    <w:rsid w:val="00304B88"/>
    <w:rsid w:val="00304CBD"/>
    <w:rsid w:val="003063C9"/>
    <w:rsid w:val="00306A9D"/>
    <w:rsid w:val="003071CC"/>
    <w:rsid w:val="0030729A"/>
    <w:rsid w:val="0031005B"/>
    <w:rsid w:val="003104D9"/>
    <w:rsid w:val="00311477"/>
    <w:rsid w:val="00312C51"/>
    <w:rsid w:val="00313EEB"/>
    <w:rsid w:val="00314486"/>
    <w:rsid w:val="00314F72"/>
    <w:rsid w:val="00315DB6"/>
    <w:rsid w:val="00317186"/>
    <w:rsid w:val="00317752"/>
    <w:rsid w:val="003203DE"/>
    <w:rsid w:val="003215F3"/>
    <w:rsid w:val="00321A3D"/>
    <w:rsid w:val="0032207C"/>
    <w:rsid w:val="00322377"/>
    <w:rsid w:val="003226CB"/>
    <w:rsid w:val="0032270F"/>
    <w:rsid w:val="00322763"/>
    <w:rsid w:val="0032277C"/>
    <w:rsid w:val="00323E1D"/>
    <w:rsid w:val="00323F55"/>
    <w:rsid w:val="00327BFB"/>
    <w:rsid w:val="00327E21"/>
    <w:rsid w:val="00327E82"/>
    <w:rsid w:val="0033024A"/>
    <w:rsid w:val="00330CF2"/>
    <w:rsid w:val="0033391C"/>
    <w:rsid w:val="00334A93"/>
    <w:rsid w:val="003354E3"/>
    <w:rsid w:val="003355CB"/>
    <w:rsid w:val="00335F70"/>
    <w:rsid w:val="00336CE2"/>
    <w:rsid w:val="0033731E"/>
    <w:rsid w:val="00337B81"/>
    <w:rsid w:val="00340124"/>
    <w:rsid w:val="003405E3"/>
    <w:rsid w:val="00341DFB"/>
    <w:rsid w:val="00342152"/>
    <w:rsid w:val="0034216E"/>
    <w:rsid w:val="0034217B"/>
    <w:rsid w:val="0034360D"/>
    <w:rsid w:val="0034404E"/>
    <w:rsid w:val="00344791"/>
    <w:rsid w:val="00344E16"/>
    <w:rsid w:val="00345B0E"/>
    <w:rsid w:val="00346235"/>
    <w:rsid w:val="00346845"/>
    <w:rsid w:val="00346934"/>
    <w:rsid w:val="00346A15"/>
    <w:rsid w:val="00346AAB"/>
    <w:rsid w:val="00347046"/>
    <w:rsid w:val="003474F4"/>
    <w:rsid w:val="00350D61"/>
    <w:rsid w:val="0035272A"/>
    <w:rsid w:val="00352811"/>
    <w:rsid w:val="00352E59"/>
    <w:rsid w:val="00353B6F"/>
    <w:rsid w:val="00353D3A"/>
    <w:rsid w:val="00354E1D"/>
    <w:rsid w:val="00355506"/>
    <w:rsid w:val="00355F08"/>
    <w:rsid w:val="00356305"/>
    <w:rsid w:val="00360DFF"/>
    <w:rsid w:val="003617C3"/>
    <w:rsid w:val="00361E45"/>
    <w:rsid w:val="00361EA5"/>
    <w:rsid w:val="00362D52"/>
    <w:rsid w:val="00362F42"/>
    <w:rsid w:val="00362FC2"/>
    <w:rsid w:val="0036335A"/>
    <w:rsid w:val="0036361B"/>
    <w:rsid w:val="00363847"/>
    <w:rsid w:val="00363E89"/>
    <w:rsid w:val="0036433A"/>
    <w:rsid w:val="00366134"/>
    <w:rsid w:val="0036733B"/>
    <w:rsid w:val="0037123C"/>
    <w:rsid w:val="00371C9B"/>
    <w:rsid w:val="00371D65"/>
    <w:rsid w:val="00372A14"/>
    <w:rsid w:val="00372AFD"/>
    <w:rsid w:val="0037327C"/>
    <w:rsid w:val="00375AA6"/>
    <w:rsid w:val="0037678B"/>
    <w:rsid w:val="00376840"/>
    <w:rsid w:val="003771B0"/>
    <w:rsid w:val="0037731B"/>
    <w:rsid w:val="003773C2"/>
    <w:rsid w:val="00377B14"/>
    <w:rsid w:val="00377C3F"/>
    <w:rsid w:val="00377F2B"/>
    <w:rsid w:val="00381379"/>
    <w:rsid w:val="00381EBC"/>
    <w:rsid w:val="0038328F"/>
    <w:rsid w:val="00385268"/>
    <w:rsid w:val="00386734"/>
    <w:rsid w:val="00386F98"/>
    <w:rsid w:val="003933B1"/>
    <w:rsid w:val="00393AAA"/>
    <w:rsid w:val="00393E30"/>
    <w:rsid w:val="00394F57"/>
    <w:rsid w:val="00395067"/>
    <w:rsid w:val="003958AC"/>
    <w:rsid w:val="00395CD3"/>
    <w:rsid w:val="003A1F58"/>
    <w:rsid w:val="003A295F"/>
    <w:rsid w:val="003A4A6E"/>
    <w:rsid w:val="003A559E"/>
    <w:rsid w:val="003A7FB5"/>
    <w:rsid w:val="003B0C3C"/>
    <w:rsid w:val="003B137F"/>
    <w:rsid w:val="003B1849"/>
    <w:rsid w:val="003B2092"/>
    <w:rsid w:val="003B27F9"/>
    <w:rsid w:val="003B3201"/>
    <w:rsid w:val="003B3364"/>
    <w:rsid w:val="003B4FF5"/>
    <w:rsid w:val="003B5033"/>
    <w:rsid w:val="003B6B40"/>
    <w:rsid w:val="003B6C5E"/>
    <w:rsid w:val="003B7138"/>
    <w:rsid w:val="003B792B"/>
    <w:rsid w:val="003C022D"/>
    <w:rsid w:val="003C03E8"/>
    <w:rsid w:val="003C140E"/>
    <w:rsid w:val="003C18D5"/>
    <w:rsid w:val="003C1CEB"/>
    <w:rsid w:val="003C1EC0"/>
    <w:rsid w:val="003C22A4"/>
    <w:rsid w:val="003C2650"/>
    <w:rsid w:val="003C29F7"/>
    <w:rsid w:val="003C3A1C"/>
    <w:rsid w:val="003C3BB2"/>
    <w:rsid w:val="003C4A3B"/>
    <w:rsid w:val="003C5458"/>
    <w:rsid w:val="003C5459"/>
    <w:rsid w:val="003C54A4"/>
    <w:rsid w:val="003C69DE"/>
    <w:rsid w:val="003C6ACC"/>
    <w:rsid w:val="003D19CD"/>
    <w:rsid w:val="003D28D6"/>
    <w:rsid w:val="003D3735"/>
    <w:rsid w:val="003D3BCF"/>
    <w:rsid w:val="003D46A9"/>
    <w:rsid w:val="003D5521"/>
    <w:rsid w:val="003D5684"/>
    <w:rsid w:val="003D5B80"/>
    <w:rsid w:val="003D61FC"/>
    <w:rsid w:val="003D6725"/>
    <w:rsid w:val="003D6A45"/>
    <w:rsid w:val="003D72DF"/>
    <w:rsid w:val="003D7544"/>
    <w:rsid w:val="003D7F0B"/>
    <w:rsid w:val="003E1F55"/>
    <w:rsid w:val="003E2073"/>
    <w:rsid w:val="003E25A3"/>
    <w:rsid w:val="003E3792"/>
    <w:rsid w:val="003E38CD"/>
    <w:rsid w:val="003E4A58"/>
    <w:rsid w:val="003E5CE7"/>
    <w:rsid w:val="003E6745"/>
    <w:rsid w:val="003E6866"/>
    <w:rsid w:val="003E6F91"/>
    <w:rsid w:val="003E7427"/>
    <w:rsid w:val="003F0A2E"/>
    <w:rsid w:val="003F1A7A"/>
    <w:rsid w:val="003F2B61"/>
    <w:rsid w:val="003F3515"/>
    <w:rsid w:val="003F5B6B"/>
    <w:rsid w:val="00401A70"/>
    <w:rsid w:val="004025FF"/>
    <w:rsid w:val="00402EE7"/>
    <w:rsid w:val="00403769"/>
    <w:rsid w:val="00403839"/>
    <w:rsid w:val="00404BFD"/>
    <w:rsid w:val="00404F80"/>
    <w:rsid w:val="004058F0"/>
    <w:rsid w:val="004059D7"/>
    <w:rsid w:val="00406053"/>
    <w:rsid w:val="00407520"/>
    <w:rsid w:val="00407CD9"/>
    <w:rsid w:val="00407D70"/>
    <w:rsid w:val="0041051B"/>
    <w:rsid w:val="004109A5"/>
    <w:rsid w:val="004109BF"/>
    <w:rsid w:val="00410A1F"/>
    <w:rsid w:val="00411B0C"/>
    <w:rsid w:val="00412307"/>
    <w:rsid w:val="00412A36"/>
    <w:rsid w:val="00413154"/>
    <w:rsid w:val="004133BF"/>
    <w:rsid w:val="004148DA"/>
    <w:rsid w:val="004158F3"/>
    <w:rsid w:val="00415B1F"/>
    <w:rsid w:val="00415DB7"/>
    <w:rsid w:val="004160B2"/>
    <w:rsid w:val="004164AC"/>
    <w:rsid w:val="004173FC"/>
    <w:rsid w:val="004175D0"/>
    <w:rsid w:val="0042037F"/>
    <w:rsid w:val="004213BD"/>
    <w:rsid w:val="004222E3"/>
    <w:rsid w:val="004227D5"/>
    <w:rsid w:val="00422EDA"/>
    <w:rsid w:val="004236C1"/>
    <w:rsid w:val="00423913"/>
    <w:rsid w:val="004245B1"/>
    <w:rsid w:val="00424AF1"/>
    <w:rsid w:val="00424E5A"/>
    <w:rsid w:val="0042545C"/>
    <w:rsid w:val="00425BE8"/>
    <w:rsid w:val="00426457"/>
    <w:rsid w:val="00426AD6"/>
    <w:rsid w:val="00427752"/>
    <w:rsid w:val="00427A28"/>
    <w:rsid w:val="00427B84"/>
    <w:rsid w:val="00430B3F"/>
    <w:rsid w:val="00430E79"/>
    <w:rsid w:val="004311E6"/>
    <w:rsid w:val="0043135F"/>
    <w:rsid w:val="004331BF"/>
    <w:rsid w:val="0043401F"/>
    <w:rsid w:val="0043568E"/>
    <w:rsid w:val="00435986"/>
    <w:rsid w:val="00437146"/>
    <w:rsid w:val="00442014"/>
    <w:rsid w:val="0044206D"/>
    <w:rsid w:val="004422B6"/>
    <w:rsid w:val="00442859"/>
    <w:rsid w:val="00443526"/>
    <w:rsid w:val="004446C6"/>
    <w:rsid w:val="004451A6"/>
    <w:rsid w:val="00445897"/>
    <w:rsid w:val="00446BD2"/>
    <w:rsid w:val="0044730A"/>
    <w:rsid w:val="00447881"/>
    <w:rsid w:val="004478DD"/>
    <w:rsid w:val="0045020C"/>
    <w:rsid w:val="004505FC"/>
    <w:rsid w:val="00450C58"/>
    <w:rsid w:val="00450F20"/>
    <w:rsid w:val="00451823"/>
    <w:rsid w:val="00452613"/>
    <w:rsid w:val="0045344D"/>
    <w:rsid w:val="00453E90"/>
    <w:rsid w:val="004541B0"/>
    <w:rsid w:val="004545FC"/>
    <w:rsid w:val="00454C9C"/>
    <w:rsid w:val="00454EC9"/>
    <w:rsid w:val="00455036"/>
    <w:rsid w:val="00455225"/>
    <w:rsid w:val="00456312"/>
    <w:rsid w:val="00456ED1"/>
    <w:rsid w:val="004578D4"/>
    <w:rsid w:val="00457FA0"/>
    <w:rsid w:val="004624AF"/>
    <w:rsid w:val="0046258F"/>
    <w:rsid w:val="0046392B"/>
    <w:rsid w:val="00463D22"/>
    <w:rsid w:val="00463F36"/>
    <w:rsid w:val="00463FA0"/>
    <w:rsid w:val="00464155"/>
    <w:rsid w:val="0046549F"/>
    <w:rsid w:val="00467571"/>
    <w:rsid w:val="00467C8C"/>
    <w:rsid w:val="004706A0"/>
    <w:rsid w:val="00470ABF"/>
    <w:rsid w:val="00470D93"/>
    <w:rsid w:val="0047193C"/>
    <w:rsid w:val="004724A3"/>
    <w:rsid w:val="004727A0"/>
    <w:rsid w:val="004739CA"/>
    <w:rsid w:val="00474F35"/>
    <w:rsid w:val="004756A4"/>
    <w:rsid w:val="00476424"/>
    <w:rsid w:val="00476823"/>
    <w:rsid w:val="0048072E"/>
    <w:rsid w:val="00481209"/>
    <w:rsid w:val="00481A77"/>
    <w:rsid w:val="0048222D"/>
    <w:rsid w:val="00482C8E"/>
    <w:rsid w:val="00484D6E"/>
    <w:rsid w:val="00484DA9"/>
    <w:rsid w:val="00485854"/>
    <w:rsid w:val="00485C7A"/>
    <w:rsid w:val="00485E4D"/>
    <w:rsid w:val="00486696"/>
    <w:rsid w:val="00486984"/>
    <w:rsid w:val="00486D2E"/>
    <w:rsid w:val="00486F0A"/>
    <w:rsid w:val="0048731C"/>
    <w:rsid w:val="004873BF"/>
    <w:rsid w:val="00487659"/>
    <w:rsid w:val="00487F49"/>
    <w:rsid w:val="0049100E"/>
    <w:rsid w:val="00491674"/>
    <w:rsid w:val="004916F4"/>
    <w:rsid w:val="0049256F"/>
    <w:rsid w:val="00492BEA"/>
    <w:rsid w:val="00492EFF"/>
    <w:rsid w:val="00494124"/>
    <w:rsid w:val="00494DE6"/>
    <w:rsid w:val="0049507A"/>
    <w:rsid w:val="004951F4"/>
    <w:rsid w:val="0049566F"/>
    <w:rsid w:val="00496BC1"/>
    <w:rsid w:val="00496DEC"/>
    <w:rsid w:val="004972C9"/>
    <w:rsid w:val="004A0051"/>
    <w:rsid w:val="004A0242"/>
    <w:rsid w:val="004A0DD0"/>
    <w:rsid w:val="004A1954"/>
    <w:rsid w:val="004A2956"/>
    <w:rsid w:val="004A4931"/>
    <w:rsid w:val="004A521A"/>
    <w:rsid w:val="004A5527"/>
    <w:rsid w:val="004A58E5"/>
    <w:rsid w:val="004A6383"/>
    <w:rsid w:val="004A6559"/>
    <w:rsid w:val="004B2C36"/>
    <w:rsid w:val="004B2E0C"/>
    <w:rsid w:val="004B368F"/>
    <w:rsid w:val="004B375D"/>
    <w:rsid w:val="004B38E0"/>
    <w:rsid w:val="004B400A"/>
    <w:rsid w:val="004B48AD"/>
    <w:rsid w:val="004B579D"/>
    <w:rsid w:val="004B720B"/>
    <w:rsid w:val="004B7216"/>
    <w:rsid w:val="004B7749"/>
    <w:rsid w:val="004B7BD7"/>
    <w:rsid w:val="004B7C73"/>
    <w:rsid w:val="004C0EE5"/>
    <w:rsid w:val="004C1179"/>
    <w:rsid w:val="004C1578"/>
    <w:rsid w:val="004C1839"/>
    <w:rsid w:val="004C2006"/>
    <w:rsid w:val="004C21E2"/>
    <w:rsid w:val="004C294C"/>
    <w:rsid w:val="004C3025"/>
    <w:rsid w:val="004C32BB"/>
    <w:rsid w:val="004C563D"/>
    <w:rsid w:val="004C7455"/>
    <w:rsid w:val="004C74DB"/>
    <w:rsid w:val="004C7844"/>
    <w:rsid w:val="004D0A5E"/>
    <w:rsid w:val="004D1167"/>
    <w:rsid w:val="004D19C3"/>
    <w:rsid w:val="004D1B7D"/>
    <w:rsid w:val="004D264A"/>
    <w:rsid w:val="004D3275"/>
    <w:rsid w:val="004D397C"/>
    <w:rsid w:val="004D3BBB"/>
    <w:rsid w:val="004D448D"/>
    <w:rsid w:val="004D5248"/>
    <w:rsid w:val="004D6C6D"/>
    <w:rsid w:val="004D7640"/>
    <w:rsid w:val="004D7C48"/>
    <w:rsid w:val="004E1803"/>
    <w:rsid w:val="004E2E4C"/>
    <w:rsid w:val="004E2FD1"/>
    <w:rsid w:val="004E32C5"/>
    <w:rsid w:val="004E3CEA"/>
    <w:rsid w:val="004E3EDC"/>
    <w:rsid w:val="004E472A"/>
    <w:rsid w:val="004E55F0"/>
    <w:rsid w:val="004E5B43"/>
    <w:rsid w:val="004E5C38"/>
    <w:rsid w:val="004E7197"/>
    <w:rsid w:val="004E7A07"/>
    <w:rsid w:val="004F016E"/>
    <w:rsid w:val="004F02D4"/>
    <w:rsid w:val="004F070B"/>
    <w:rsid w:val="004F1CB0"/>
    <w:rsid w:val="004F33A1"/>
    <w:rsid w:val="004F4B9D"/>
    <w:rsid w:val="00500386"/>
    <w:rsid w:val="005005A8"/>
    <w:rsid w:val="00500A84"/>
    <w:rsid w:val="00501B0A"/>
    <w:rsid w:val="00502886"/>
    <w:rsid w:val="00502D2F"/>
    <w:rsid w:val="00502DA9"/>
    <w:rsid w:val="00503DE5"/>
    <w:rsid w:val="005051CE"/>
    <w:rsid w:val="00506E65"/>
    <w:rsid w:val="005078B0"/>
    <w:rsid w:val="00507A82"/>
    <w:rsid w:val="00507AF6"/>
    <w:rsid w:val="00510D1B"/>
    <w:rsid w:val="00511072"/>
    <w:rsid w:val="0051120C"/>
    <w:rsid w:val="00512892"/>
    <w:rsid w:val="00512C26"/>
    <w:rsid w:val="005142FE"/>
    <w:rsid w:val="005148AD"/>
    <w:rsid w:val="0051696F"/>
    <w:rsid w:val="005174F9"/>
    <w:rsid w:val="00517A9D"/>
    <w:rsid w:val="005204C9"/>
    <w:rsid w:val="005207A1"/>
    <w:rsid w:val="0052104F"/>
    <w:rsid w:val="005219D5"/>
    <w:rsid w:val="005234A1"/>
    <w:rsid w:val="00525502"/>
    <w:rsid w:val="00526A2B"/>
    <w:rsid w:val="00527131"/>
    <w:rsid w:val="00527BB6"/>
    <w:rsid w:val="0053019D"/>
    <w:rsid w:val="00531B46"/>
    <w:rsid w:val="00532177"/>
    <w:rsid w:val="00532C66"/>
    <w:rsid w:val="005334DF"/>
    <w:rsid w:val="00533A07"/>
    <w:rsid w:val="005346B5"/>
    <w:rsid w:val="005349F2"/>
    <w:rsid w:val="00534BA4"/>
    <w:rsid w:val="005350F5"/>
    <w:rsid w:val="005351B6"/>
    <w:rsid w:val="0053556F"/>
    <w:rsid w:val="00535E15"/>
    <w:rsid w:val="005364FC"/>
    <w:rsid w:val="00537973"/>
    <w:rsid w:val="00537981"/>
    <w:rsid w:val="00537CD3"/>
    <w:rsid w:val="00540043"/>
    <w:rsid w:val="00540BB1"/>
    <w:rsid w:val="00541133"/>
    <w:rsid w:val="005411FE"/>
    <w:rsid w:val="00541C88"/>
    <w:rsid w:val="00541FE5"/>
    <w:rsid w:val="00542700"/>
    <w:rsid w:val="0054271C"/>
    <w:rsid w:val="005429BB"/>
    <w:rsid w:val="00542D01"/>
    <w:rsid w:val="00542EC4"/>
    <w:rsid w:val="005430F5"/>
    <w:rsid w:val="00543265"/>
    <w:rsid w:val="0054362D"/>
    <w:rsid w:val="00543F81"/>
    <w:rsid w:val="00544F5B"/>
    <w:rsid w:val="005454A0"/>
    <w:rsid w:val="00546B61"/>
    <w:rsid w:val="00546E56"/>
    <w:rsid w:val="005477E2"/>
    <w:rsid w:val="00550082"/>
    <w:rsid w:val="005513A0"/>
    <w:rsid w:val="00552C9A"/>
    <w:rsid w:val="00552D4F"/>
    <w:rsid w:val="0055347E"/>
    <w:rsid w:val="005542D7"/>
    <w:rsid w:val="00554E7C"/>
    <w:rsid w:val="00557094"/>
    <w:rsid w:val="00560CFF"/>
    <w:rsid w:val="00561046"/>
    <w:rsid w:val="005611AC"/>
    <w:rsid w:val="00561FE9"/>
    <w:rsid w:val="005621AD"/>
    <w:rsid w:val="005623B4"/>
    <w:rsid w:val="005625AE"/>
    <w:rsid w:val="00562DF6"/>
    <w:rsid w:val="005630B8"/>
    <w:rsid w:val="00563A5B"/>
    <w:rsid w:val="005642D8"/>
    <w:rsid w:val="0056502F"/>
    <w:rsid w:val="005653E4"/>
    <w:rsid w:val="00565883"/>
    <w:rsid w:val="00565DA6"/>
    <w:rsid w:val="00565E65"/>
    <w:rsid w:val="00566433"/>
    <w:rsid w:val="0056664D"/>
    <w:rsid w:val="00567615"/>
    <w:rsid w:val="005715A1"/>
    <w:rsid w:val="00572D40"/>
    <w:rsid w:val="00573197"/>
    <w:rsid w:val="0057384B"/>
    <w:rsid w:val="00574305"/>
    <w:rsid w:val="00575290"/>
    <w:rsid w:val="005757DD"/>
    <w:rsid w:val="005766F3"/>
    <w:rsid w:val="0058048B"/>
    <w:rsid w:val="00580BF1"/>
    <w:rsid w:val="00582422"/>
    <w:rsid w:val="005833FB"/>
    <w:rsid w:val="0058362B"/>
    <w:rsid w:val="00583985"/>
    <w:rsid w:val="00583E47"/>
    <w:rsid w:val="00584C15"/>
    <w:rsid w:val="00584D02"/>
    <w:rsid w:val="00584DB1"/>
    <w:rsid w:val="00585A85"/>
    <w:rsid w:val="00587261"/>
    <w:rsid w:val="00587895"/>
    <w:rsid w:val="005879AB"/>
    <w:rsid w:val="00587FD3"/>
    <w:rsid w:val="005910DB"/>
    <w:rsid w:val="005913F8"/>
    <w:rsid w:val="005915BF"/>
    <w:rsid w:val="005924D2"/>
    <w:rsid w:val="0059252E"/>
    <w:rsid w:val="00592BFE"/>
    <w:rsid w:val="00593382"/>
    <w:rsid w:val="00593821"/>
    <w:rsid w:val="00593AD2"/>
    <w:rsid w:val="00594008"/>
    <w:rsid w:val="005951B2"/>
    <w:rsid w:val="00595EB6"/>
    <w:rsid w:val="005976D6"/>
    <w:rsid w:val="005A11C0"/>
    <w:rsid w:val="005A1A36"/>
    <w:rsid w:val="005A3670"/>
    <w:rsid w:val="005A48FE"/>
    <w:rsid w:val="005A4C30"/>
    <w:rsid w:val="005A5575"/>
    <w:rsid w:val="005A5AC5"/>
    <w:rsid w:val="005A5E83"/>
    <w:rsid w:val="005A6058"/>
    <w:rsid w:val="005A767E"/>
    <w:rsid w:val="005B0021"/>
    <w:rsid w:val="005B094E"/>
    <w:rsid w:val="005B09F7"/>
    <w:rsid w:val="005B219D"/>
    <w:rsid w:val="005B32DF"/>
    <w:rsid w:val="005B42BA"/>
    <w:rsid w:val="005B461A"/>
    <w:rsid w:val="005B46F9"/>
    <w:rsid w:val="005B4BE5"/>
    <w:rsid w:val="005B5A58"/>
    <w:rsid w:val="005B61DB"/>
    <w:rsid w:val="005B6C79"/>
    <w:rsid w:val="005B6DDB"/>
    <w:rsid w:val="005B6F71"/>
    <w:rsid w:val="005B7819"/>
    <w:rsid w:val="005C0E9C"/>
    <w:rsid w:val="005C1B24"/>
    <w:rsid w:val="005C2BB1"/>
    <w:rsid w:val="005C37E1"/>
    <w:rsid w:val="005C3819"/>
    <w:rsid w:val="005C42FA"/>
    <w:rsid w:val="005C494B"/>
    <w:rsid w:val="005C57CA"/>
    <w:rsid w:val="005C6114"/>
    <w:rsid w:val="005C64B9"/>
    <w:rsid w:val="005C66CD"/>
    <w:rsid w:val="005C7DC3"/>
    <w:rsid w:val="005D0E51"/>
    <w:rsid w:val="005D0F59"/>
    <w:rsid w:val="005D1679"/>
    <w:rsid w:val="005D1EA2"/>
    <w:rsid w:val="005D2625"/>
    <w:rsid w:val="005D2A55"/>
    <w:rsid w:val="005D2F39"/>
    <w:rsid w:val="005D39D0"/>
    <w:rsid w:val="005D3B43"/>
    <w:rsid w:val="005D4779"/>
    <w:rsid w:val="005D4D79"/>
    <w:rsid w:val="005D5135"/>
    <w:rsid w:val="005D5469"/>
    <w:rsid w:val="005D661D"/>
    <w:rsid w:val="005D67DF"/>
    <w:rsid w:val="005D6971"/>
    <w:rsid w:val="005D72FB"/>
    <w:rsid w:val="005E2584"/>
    <w:rsid w:val="005E33CD"/>
    <w:rsid w:val="005E480D"/>
    <w:rsid w:val="005E53DB"/>
    <w:rsid w:val="005E60FE"/>
    <w:rsid w:val="005E6100"/>
    <w:rsid w:val="005E67B5"/>
    <w:rsid w:val="005E7703"/>
    <w:rsid w:val="005E7916"/>
    <w:rsid w:val="005F01D1"/>
    <w:rsid w:val="005F025B"/>
    <w:rsid w:val="005F0641"/>
    <w:rsid w:val="005F073F"/>
    <w:rsid w:val="005F14CE"/>
    <w:rsid w:val="005F1A3A"/>
    <w:rsid w:val="005F2DB3"/>
    <w:rsid w:val="005F37FD"/>
    <w:rsid w:val="005F4459"/>
    <w:rsid w:val="005F468D"/>
    <w:rsid w:val="005F4BF3"/>
    <w:rsid w:val="005F5458"/>
    <w:rsid w:val="005F68A5"/>
    <w:rsid w:val="0060063C"/>
    <w:rsid w:val="00602295"/>
    <w:rsid w:val="00602CC6"/>
    <w:rsid w:val="0060305B"/>
    <w:rsid w:val="00604827"/>
    <w:rsid w:val="0060633C"/>
    <w:rsid w:val="00606395"/>
    <w:rsid w:val="0060733B"/>
    <w:rsid w:val="0060764E"/>
    <w:rsid w:val="006101E7"/>
    <w:rsid w:val="00610491"/>
    <w:rsid w:val="00610609"/>
    <w:rsid w:val="00610CE1"/>
    <w:rsid w:val="0061137C"/>
    <w:rsid w:val="00611482"/>
    <w:rsid w:val="0061159D"/>
    <w:rsid w:val="00612F46"/>
    <w:rsid w:val="006130A1"/>
    <w:rsid w:val="00613357"/>
    <w:rsid w:val="006138DF"/>
    <w:rsid w:val="006145A9"/>
    <w:rsid w:val="00614ACD"/>
    <w:rsid w:val="00615684"/>
    <w:rsid w:val="006156B8"/>
    <w:rsid w:val="006158ED"/>
    <w:rsid w:val="00615AF7"/>
    <w:rsid w:val="00616E89"/>
    <w:rsid w:val="00621554"/>
    <w:rsid w:val="00621A96"/>
    <w:rsid w:val="00621CAA"/>
    <w:rsid w:val="00622223"/>
    <w:rsid w:val="006230F6"/>
    <w:rsid w:val="006246E7"/>
    <w:rsid w:val="006261FB"/>
    <w:rsid w:val="006277C6"/>
    <w:rsid w:val="006312F0"/>
    <w:rsid w:val="00631E1B"/>
    <w:rsid w:val="00633A6F"/>
    <w:rsid w:val="00633DB9"/>
    <w:rsid w:val="00635F84"/>
    <w:rsid w:val="006366A6"/>
    <w:rsid w:val="00636871"/>
    <w:rsid w:val="00637A0C"/>
    <w:rsid w:val="00642EF1"/>
    <w:rsid w:val="0064308B"/>
    <w:rsid w:val="006435EF"/>
    <w:rsid w:val="00645318"/>
    <w:rsid w:val="00645470"/>
    <w:rsid w:val="00645761"/>
    <w:rsid w:val="00645EEB"/>
    <w:rsid w:val="00646160"/>
    <w:rsid w:val="00646FAA"/>
    <w:rsid w:val="00647AF7"/>
    <w:rsid w:val="00647C41"/>
    <w:rsid w:val="00647E1E"/>
    <w:rsid w:val="006503AF"/>
    <w:rsid w:val="0065184B"/>
    <w:rsid w:val="006532E9"/>
    <w:rsid w:val="00653662"/>
    <w:rsid w:val="00653F61"/>
    <w:rsid w:val="00654473"/>
    <w:rsid w:val="00654766"/>
    <w:rsid w:val="00654D65"/>
    <w:rsid w:val="00654E23"/>
    <w:rsid w:val="006557E6"/>
    <w:rsid w:val="00655DB1"/>
    <w:rsid w:val="00657176"/>
    <w:rsid w:val="0066174A"/>
    <w:rsid w:val="00661879"/>
    <w:rsid w:val="00661D7B"/>
    <w:rsid w:val="00662B79"/>
    <w:rsid w:val="00662F1A"/>
    <w:rsid w:val="00663026"/>
    <w:rsid w:val="006630EE"/>
    <w:rsid w:val="006633F5"/>
    <w:rsid w:val="00663771"/>
    <w:rsid w:val="006657FF"/>
    <w:rsid w:val="00666F2F"/>
    <w:rsid w:val="0066710A"/>
    <w:rsid w:val="006671C4"/>
    <w:rsid w:val="0066781A"/>
    <w:rsid w:val="00667F1F"/>
    <w:rsid w:val="0067006E"/>
    <w:rsid w:val="0067022D"/>
    <w:rsid w:val="00670AEE"/>
    <w:rsid w:val="00670C27"/>
    <w:rsid w:val="006710AA"/>
    <w:rsid w:val="00671554"/>
    <w:rsid w:val="00672493"/>
    <w:rsid w:val="006728D0"/>
    <w:rsid w:val="0067393E"/>
    <w:rsid w:val="006740BB"/>
    <w:rsid w:val="006740EF"/>
    <w:rsid w:val="006746D6"/>
    <w:rsid w:val="006756E9"/>
    <w:rsid w:val="00675E8B"/>
    <w:rsid w:val="0067671B"/>
    <w:rsid w:val="00676E58"/>
    <w:rsid w:val="006773B0"/>
    <w:rsid w:val="006774DD"/>
    <w:rsid w:val="00680909"/>
    <w:rsid w:val="0068102B"/>
    <w:rsid w:val="00681158"/>
    <w:rsid w:val="00681446"/>
    <w:rsid w:val="00681B3B"/>
    <w:rsid w:val="00681BB7"/>
    <w:rsid w:val="0068243C"/>
    <w:rsid w:val="006826BC"/>
    <w:rsid w:val="0068273E"/>
    <w:rsid w:val="00682B36"/>
    <w:rsid w:val="00682BC1"/>
    <w:rsid w:val="00683B5F"/>
    <w:rsid w:val="00684249"/>
    <w:rsid w:val="00684ABE"/>
    <w:rsid w:val="00684F22"/>
    <w:rsid w:val="00686449"/>
    <w:rsid w:val="00687129"/>
    <w:rsid w:val="0068731B"/>
    <w:rsid w:val="006876DD"/>
    <w:rsid w:val="006902ED"/>
    <w:rsid w:val="00691161"/>
    <w:rsid w:val="00691647"/>
    <w:rsid w:val="00691BEF"/>
    <w:rsid w:val="0069279D"/>
    <w:rsid w:val="0069353F"/>
    <w:rsid w:val="00693D5A"/>
    <w:rsid w:val="00694F2D"/>
    <w:rsid w:val="006958FF"/>
    <w:rsid w:val="00695A6D"/>
    <w:rsid w:val="00696B3B"/>
    <w:rsid w:val="00697034"/>
    <w:rsid w:val="00697197"/>
    <w:rsid w:val="00697550"/>
    <w:rsid w:val="006A04CF"/>
    <w:rsid w:val="006A1088"/>
    <w:rsid w:val="006A10DA"/>
    <w:rsid w:val="006A1D3E"/>
    <w:rsid w:val="006A3093"/>
    <w:rsid w:val="006A334B"/>
    <w:rsid w:val="006A3638"/>
    <w:rsid w:val="006A38F0"/>
    <w:rsid w:val="006A4844"/>
    <w:rsid w:val="006A4C69"/>
    <w:rsid w:val="006A4CE1"/>
    <w:rsid w:val="006A4E9D"/>
    <w:rsid w:val="006A4F1A"/>
    <w:rsid w:val="006A64F4"/>
    <w:rsid w:val="006A6D7C"/>
    <w:rsid w:val="006A79E9"/>
    <w:rsid w:val="006B0CDC"/>
    <w:rsid w:val="006B13EA"/>
    <w:rsid w:val="006B1683"/>
    <w:rsid w:val="006B308E"/>
    <w:rsid w:val="006B3592"/>
    <w:rsid w:val="006B3921"/>
    <w:rsid w:val="006B3CDD"/>
    <w:rsid w:val="006B4A4B"/>
    <w:rsid w:val="006B504E"/>
    <w:rsid w:val="006B5074"/>
    <w:rsid w:val="006B6A52"/>
    <w:rsid w:val="006B6B8F"/>
    <w:rsid w:val="006B6CFE"/>
    <w:rsid w:val="006C15E4"/>
    <w:rsid w:val="006C1B93"/>
    <w:rsid w:val="006C21B4"/>
    <w:rsid w:val="006C26CF"/>
    <w:rsid w:val="006C2BD2"/>
    <w:rsid w:val="006C3087"/>
    <w:rsid w:val="006C3AFA"/>
    <w:rsid w:val="006C4785"/>
    <w:rsid w:val="006C48F9"/>
    <w:rsid w:val="006C4B77"/>
    <w:rsid w:val="006C57C5"/>
    <w:rsid w:val="006C5AD5"/>
    <w:rsid w:val="006C709C"/>
    <w:rsid w:val="006C752A"/>
    <w:rsid w:val="006C76AC"/>
    <w:rsid w:val="006C76E2"/>
    <w:rsid w:val="006C7F2B"/>
    <w:rsid w:val="006D183F"/>
    <w:rsid w:val="006D19F2"/>
    <w:rsid w:val="006D26C9"/>
    <w:rsid w:val="006D292E"/>
    <w:rsid w:val="006D313F"/>
    <w:rsid w:val="006D32B4"/>
    <w:rsid w:val="006D377E"/>
    <w:rsid w:val="006D51EF"/>
    <w:rsid w:val="006D6568"/>
    <w:rsid w:val="006D65A8"/>
    <w:rsid w:val="006D6A8E"/>
    <w:rsid w:val="006D6ED0"/>
    <w:rsid w:val="006D6F84"/>
    <w:rsid w:val="006D745E"/>
    <w:rsid w:val="006D755F"/>
    <w:rsid w:val="006D75E0"/>
    <w:rsid w:val="006E069D"/>
    <w:rsid w:val="006E1FD4"/>
    <w:rsid w:val="006E21D0"/>
    <w:rsid w:val="006E26ED"/>
    <w:rsid w:val="006E2F3A"/>
    <w:rsid w:val="006E30A3"/>
    <w:rsid w:val="006E3325"/>
    <w:rsid w:val="006E3531"/>
    <w:rsid w:val="006E3A7B"/>
    <w:rsid w:val="006E3BF3"/>
    <w:rsid w:val="006E408C"/>
    <w:rsid w:val="006E5805"/>
    <w:rsid w:val="006E60CB"/>
    <w:rsid w:val="006E6924"/>
    <w:rsid w:val="006F1430"/>
    <w:rsid w:val="006F19C8"/>
    <w:rsid w:val="006F2957"/>
    <w:rsid w:val="006F2ACA"/>
    <w:rsid w:val="006F41DF"/>
    <w:rsid w:val="006F433F"/>
    <w:rsid w:val="006F4AF7"/>
    <w:rsid w:val="006F4B14"/>
    <w:rsid w:val="006F4CA6"/>
    <w:rsid w:val="006F6141"/>
    <w:rsid w:val="006F646C"/>
    <w:rsid w:val="006F6E8A"/>
    <w:rsid w:val="006F70E3"/>
    <w:rsid w:val="006F7D19"/>
    <w:rsid w:val="00700266"/>
    <w:rsid w:val="00700EC5"/>
    <w:rsid w:val="00700FF3"/>
    <w:rsid w:val="0070136B"/>
    <w:rsid w:val="00701451"/>
    <w:rsid w:val="0070157C"/>
    <w:rsid w:val="00701D64"/>
    <w:rsid w:val="00702F57"/>
    <w:rsid w:val="007042E3"/>
    <w:rsid w:val="007047CF"/>
    <w:rsid w:val="00707005"/>
    <w:rsid w:val="00707044"/>
    <w:rsid w:val="00707833"/>
    <w:rsid w:val="007101CE"/>
    <w:rsid w:val="00710587"/>
    <w:rsid w:val="007107D0"/>
    <w:rsid w:val="007114F6"/>
    <w:rsid w:val="00711D3E"/>
    <w:rsid w:val="007123A1"/>
    <w:rsid w:val="0071311C"/>
    <w:rsid w:val="00713E4D"/>
    <w:rsid w:val="00713F9D"/>
    <w:rsid w:val="0071466A"/>
    <w:rsid w:val="0071594E"/>
    <w:rsid w:val="00717FF1"/>
    <w:rsid w:val="0072029B"/>
    <w:rsid w:val="007208C9"/>
    <w:rsid w:val="00720A3A"/>
    <w:rsid w:val="00721161"/>
    <w:rsid w:val="00721F33"/>
    <w:rsid w:val="007227ED"/>
    <w:rsid w:val="00722FA8"/>
    <w:rsid w:val="00723C3F"/>
    <w:rsid w:val="0072684D"/>
    <w:rsid w:val="007301C0"/>
    <w:rsid w:val="00730555"/>
    <w:rsid w:val="00732064"/>
    <w:rsid w:val="00733F69"/>
    <w:rsid w:val="007342F0"/>
    <w:rsid w:val="0073564B"/>
    <w:rsid w:val="00735DAD"/>
    <w:rsid w:val="007366B9"/>
    <w:rsid w:val="007368B4"/>
    <w:rsid w:val="0073743C"/>
    <w:rsid w:val="007375A5"/>
    <w:rsid w:val="0074031B"/>
    <w:rsid w:val="00740AB8"/>
    <w:rsid w:val="00740B89"/>
    <w:rsid w:val="007410FB"/>
    <w:rsid w:val="007416CA"/>
    <w:rsid w:val="00742C90"/>
    <w:rsid w:val="00743532"/>
    <w:rsid w:val="0074376A"/>
    <w:rsid w:val="00743DF5"/>
    <w:rsid w:val="007443F5"/>
    <w:rsid w:val="0074504F"/>
    <w:rsid w:val="0074551B"/>
    <w:rsid w:val="007455F1"/>
    <w:rsid w:val="007459DD"/>
    <w:rsid w:val="00745A7F"/>
    <w:rsid w:val="00746372"/>
    <w:rsid w:val="00746BFA"/>
    <w:rsid w:val="00747115"/>
    <w:rsid w:val="0074722D"/>
    <w:rsid w:val="00747BD3"/>
    <w:rsid w:val="00750C1A"/>
    <w:rsid w:val="00753525"/>
    <w:rsid w:val="00754123"/>
    <w:rsid w:val="0075447C"/>
    <w:rsid w:val="00754D9F"/>
    <w:rsid w:val="00754DF2"/>
    <w:rsid w:val="00755012"/>
    <w:rsid w:val="007567D6"/>
    <w:rsid w:val="0075752D"/>
    <w:rsid w:val="007577F5"/>
    <w:rsid w:val="00757A04"/>
    <w:rsid w:val="00757ABE"/>
    <w:rsid w:val="00757C50"/>
    <w:rsid w:val="00757F90"/>
    <w:rsid w:val="00760196"/>
    <w:rsid w:val="0076063F"/>
    <w:rsid w:val="00761124"/>
    <w:rsid w:val="007623AF"/>
    <w:rsid w:val="007624D4"/>
    <w:rsid w:val="0076302D"/>
    <w:rsid w:val="00763EEA"/>
    <w:rsid w:val="00764213"/>
    <w:rsid w:val="007649AA"/>
    <w:rsid w:val="00765183"/>
    <w:rsid w:val="00765415"/>
    <w:rsid w:val="00765579"/>
    <w:rsid w:val="0076578E"/>
    <w:rsid w:val="007668AE"/>
    <w:rsid w:val="00767559"/>
    <w:rsid w:val="00767842"/>
    <w:rsid w:val="00767B5E"/>
    <w:rsid w:val="007701B5"/>
    <w:rsid w:val="0077097B"/>
    <w:rsid w:val="00770B15"/>
    <w:rsid w:val="00770C32"/>
    <w:rsid w:val="0077264A"/>
    <w:rsid w:val="00772717"/>
    <w:rsid w:val="00772FF7"/>
    <w:rsid w:val="007734A1"/>
    <w:rsid w:val="00773975"/>
    <w:rsid w:val="007748D8"/>
    <w:rsid w:val="00774B9A"/>
    <w:rsid w:val="00774F11"/>
    <w:rsid w:val="00775008"/>
    <w:rsid w:val="00775857"/>
    <w:rsid w:val="0077596E"/>
    <w:rsid w:val="00775E86"/>
    <w:rsid w:val="00775F04"/>
    <w:rsid w:val="0077635D"/>
    <w:rsid w:val="00777681"/>
    <w:rsid w:val="0077773A"/>
    <w:rsid w:val="007806E8"/>
    <w:rsid w:val="00780E7F"/>
    <w:rsid w:val="00781617"/>
    <w:rsid w:val="00781C6F"/>
    <w:rsid w:val="007826B7"/>
    <w:rsid w:val="00783F75"/>
    <w:rsid w:val="007844CA"/>
    <w:rsid w:val="007844FB"/>
    <w:rsid w:val="00784E5F"/>
    <w:rsid w:val="007859EA"/>
    <w:rsid w:val="00785AF6"/>
    <w:rsid w:val="00785CBF"/>
    <w:rsid w:val="00786113"/>
    <w:rsid w:val="0078619E"/>
    <w:rsid w:val="00786B72"/>
    <w:rsid w:val="007871A6"/>
    <w:rsid w:val="0078740E"/>
    <w:rsid w:val="00787E13"/>
    <w:rsid w:val="007914DE"/>
    <w:rsid w:val="007917D0"/>
    <w:rsid w:val="00792E8A"/>
    <w:rsid w:val="00793600"/>
    <w:rsid w:val="00795CE3"/>
    <w:rsid w:val="007964CA"/>
    <w:rsid w:val="00796661"/>
    <w:rsid w:val="0079670A"/>
    <w:rsid w:val="007967B0"/>
    <w:rsid w:val="007978EB"/>
    <w:rsid w:val="00797BFB"/>
    <w:rsid w:val="00797F82"/>
    <w:rsid w:val="007A09FE"/>
    <w:rsid w:val="007A0FFC"/>
    <w:rsid w:val="007A105C"/>
    <w:rsid w:val="007A10AE"/>
    <w:rsid w:val="007A1565"/>
    <w:rsid w:val="007A156E"/>
    <w:rsid w:val="007A235E"/>
    <w:rsid w:val="007A23FC"/>
    <w:rsid w:val="007A2C87"/>
    <w:rsid w:val="007A30DB"/>
    <w:rsid w:val="007A4235"/>
    <w:rsid w:val="007A45D4"/>
    <w:rsid w:val="007A7238"/>
    <w:rsid w:val="007A73B9"/>
    <w:rsid w:val="007A7CA3"/>
    <w:rsid w:val="007B066A"/>
    <w:rsid w:val="007B0C48"/>
    <w:rsid w:val="007B328F"/>
    <w:rsid w:val="007B3A51"/>
    <w:rsid w:val="007B4873"/>
    <w:rsid w:val="007B4E17"/>
    <w:rsid w:val="007B5399"/>
    <w:rsid w:val="007B640E"/>
    <w:rsid w:val="007B656C"/>
    <w:rsid w:val="007B69B2"/>
    <w:rsid w:val="007B6C09"/>
    <w:rsid w:val="007B7686"/>
    <w:rsid w:val="007C0166"/>
    <w:rsid w:val="007C0230"/>
    <w:rsid w:val="007C04D1"/>
    <w:rsid w:val="007C1A2C"/>
    <w:rsid w:val="007C27D5"/>
    <w:rsid w:val="007C2C00"/>
    <w:rsid w:val="007C2F8B"/>
    <w:rsid w:val="007C2F96"/>
    <w:rsid w:val="007C3410"/>
    <w:rsid w:val="007C3C74"/>
    <w:rsid w:val="007C4C58"/>
    <w:rsid w:val="007C4D3C"/>
    <w:rsid w:val="007C6DD4"/>
    <w:rsid w:val="007C7FDB"/>
    <w:rsid w:val="007D03C8"/>
    <w:rsid w:val="007D0799"/>
    <w:rsid w:val="007D0F1E"/>
    <w:rsid w:val="007D0FF1"/>
    <w:rsid w:val="007D37DB"/>
    <w:rsid w:val="007D3A2C"/>
    <w:rsid w:val="007D3E58"/>
    <w:rsid w:val="007D414D"/>
    <w:rsid w:val="007D4171"/>
    <w:rsid w:val="007D41CD"/>
    <w:rsid w:val="007D4925"/>
    <w:rsid w:val="007D533E"/>
    <w:rsid w:val="007E26DB"/>
    <w:rsid w:val="007E29C8"/>
    <w:rsid w:val="007E2DB3"/>
    <w:rsid w:val="007E3C1E"/>
    <w:rsid w:val="007E3F47"/>
    <w:rsid w:val="007E3F59"/>
    <w:rsid w:val="007E488D"/>
    <w:rsid w:val="007E4EA1"/>
    <w:rsid w:val="007E5B4D"/>
    <w:rsid w:val="007E6BAF"/>
    <w:rsid w:val="007E7058"/>
    <w:rsid w:val="007E7241"/>
    <w:rsid w:val="007E7D0A"/>
    <w:rsid w:val="007E7D52"/>
    <w:rsid w:val="007F07B3"/>
    <w:rsid w:val="007F2269"/>
    <w:rsid w:val="007F2D30"/>
    <w:rsid w:val="007F33D0"/>
    <w:rsid w:val="007F34A4"/>
    <w:rsid w:val="007F4230"/>
    <w:rsid w:val="007F46C5"/>
    <w:rsid w:val="007F4FDF"/>
    <w:rsid w:val="007F584E"/>
    <w:rsid w:val="007F59E2"/>
    <w:rsid w:val="007F5A33"/>
    <w:rsid w:val="007F5EDC"/>
    <w:rsid w:val="007F6CB2"/>
    <w:rsid w:val="007F79FB"/>
    <w:rsid w:val="007F7FD3"/>
    <w:rsid w:val="008001D4"/>
    <w:rsid w:val="00800704"/>
    <w:rsid w:val="00800EF3"/>
    <w:rsid w:val="00801410"/>
    <w:rsid w:val="0080156F"/>
    <w:rsid w:val="00802C79"/>
    <w:rsid w:val="008032BF"/>
    <w:rsid w:val="008038B6"/>
    <w:rsid w:val="00803E45"/>
    <w:rsid w:val="00804909"/>
    <w:rsid w:val="00805582"/>
    <w:rsid w:val="0080697C"/>
    <w:rsid w:val="00806B15"/>
    <w:rsid w:val="00810AB2"/>
    <w:rsid w:val="00810B65"/>
    <w:rsid w:val="008119BF"/>
    <w:rsid w:val="00812F3A"/>
    <w:rsid w:val="0081329A"/>
    <w:rsid w:val="008144C1"/>
    <w:rsid w:val="00814B1C"/>
    <w:rsid w:val="00815648"/>
    <w:rsid w:val="0081592E"/>
    <w:rsid w:val="008160B5"/>
    <w:rsid w:val="00816257"/>
    <w:rsid w:val="0081664F"/>
    <w:rsid w:val="00816ABC"/>
    <w:rsid w:val="00817B07"/>
    <w:rsid w:val="0082090F"/>
    <w:rsid w:val="0082105D"/>
    <w:rsid w:val="0082194C"/>
    <w:rsid w:val="00821ED4"/>
    <w:rsid w:val="00822649"/>
    <w:rsid w:val="00823325"/>
    <w:rsid w:val="008242C6"/>
    <w:rsid w:val="008244E9"/>
    <w:rsid w:val="008245D7"/>
    <w:rsid w:val="00825AA3"/>
    <w:rsid w:val="00826323"/>
    <w:rsid w:val="00826AE4"/>
    <w:rsid w:val="0082743D"/>
    <w:rsid w:val="008276ED"/>
    <w:rsid w:val="00830245"/>
    <w:rsid w:val="008309FC"/>
    <w:rsid w:val="00830FBC"/>
    <w:rsid w:val="008310C4"/>
    <w:rsid w:val="008318F5"/>
    <w:rsid w:val="00832291"/>
    <w:rsid w:val="008338CD"/>
    <w:rsid w:val="00833C41"/>
    <w:rsid w:val="008349F9"/>
    <w:rsid w:val="00834FC4"/>
    <w:rsid w:val="00836EA2"/>
    <w:rsid w:val="008374BD"/>
    <w:rsid w:val="00840505"/>
    <w:rsid w:val="008412E4"/>
    <w:rsid w:val="00841C43"/>
    <w:rsid w:val="00841DE3"/>
    <w:rsid w:val="0084215A"/>
    <w:rsid w:val="0084292F"/>
    <w:rsid w:val="00842D3B"/>
    <w:rsid w:val="0084368E"/>
    <w:rsid w:val="00843CB8"/>
    <w:rsid w:val="008461EC"/>
    <w:rsid w:val="00846FCB"/>
    <w:rsid w:val="008471AC"/>
    <w:rsid w:val="008478F2"/>
    <w:rsid w:val="00847D6B"/>
    <w:rsid w:val="00850175"/>
    <w:rsid w:val="0085100A"/>
    <w:rsid w:val="008515B5"/>
    <w:rsid w:val="00852C99"/>
    <w:rsid w:val="00852CFE"/>
    <w:rsid w:val="00854048"/>
    <w:rsid w:val="008540EA"/>
    <w:rsid w:val="0085488D"/>
    <w:rsid w:val="00855155"/>
    <w:rsid w:val="00855352"/>
    <w:rsid w:val="008558EB"/>
    <w:rsid w:val="00856302"/>
    <w:rsid w:val="0085751A"/>
    <w:rsid w:val="0085776D"/>
    <w:rsid w:val="00857F9D"/>
    <w:rsid w:val="00857FC6"/>
    <w:rsid w:val="0086032A"/>
    <w:rsid w:val="00860936"/>
    <w:rsid w:val="00860D78"/>
    <w:rsid w:val="00861114"/>
    <w:rsid w:val="008614DC"/>
    <w:rsid w:val="00862208"/>
    <w:rsid w:val="00863738"/>
    <w:rsid w:val="0086429E"/>
    <w:rsid w:val="00865448"/>
    <w:rsid w:val="008656B2"/>
    <w:rsid w:val="008673A8"/>
    <w:rsid w:val="00867BE0"/>
    <w:rsid w:val="00867F08"/>
    <w:rsid w:val="008702E2"/>
    <w:rsid w:val="008706CA"/>
    <w:rsid w:val="00871D2E"/>
    <w:rsid w:val="008722DA"/>
    <w:rsid w:val="0087283B"/>
    <w:rsid w:val="008735EE"/>
    <w:rsid w:val="0087400F"/>
    <w:rsid w:val="008745E9"/>
    <w:rsid w:val="00874627"/>
    <w:rsid w:val="008748A9"/>
    <w:rsid w:val="00874EB1"/>
    <w:rsid w:val="008752E4"/>
    <w:rsid w:val="008768F5"/>
    <w:rsid w:val="00876F71"/>
    <w:rsid w:val="0087729B"/>
    <w:rsid w:val="0087733F"/>
    <w:rsid w:val="008774E4"/>
    <w:rsid w:val="00877603"/>
    <w:rsid w:val="008777A4"/>
    <w:rsid w:val="00877861"/>
    <w:rsid w:val="00877D77"/>
    <w:rsid w:val="00880154"/>
    <w:rsid w:val="00880317"/>
    <w:rsid w:val="00880BA4"/>
    <w:rsid w:val="00880D99"/>
    <w:rsid w:val="008820C4"/>
    <w:rsid w:val="00882C04"/>
    <w:rsid w:val="00882D46"/>
    <w:rsid w:val="00884129"/>
    <w:rsid w:val="00884235"/>
    <w:rsid w:val="00884F03"/>
    <w:rsid w:val="008850A5"/>
    <w:rsid w:val="00885784"/>
    <w:rsid w:val="008859BA"/>
    <w:rsid w:val="00885D1E"/>
    <w:rsid w:val="008875C6"/>
    <w:rsid w:val="0089080E"/>
    <w:rsid w:val="00892067"/>
    <w:rsid w:val="00892150"/>
    <w:rsid w:val="00894849"/>
    <w:rsid w:val="00896666"/>
    <w:rsid w:val="00896A52"/>
    <w:rsid w:val="00896DB2"/>
    <w:rsid w:val="008A0423"/>
    <w:rsid w:val="008A07E2"/>
    <w:rsid w:val="008A09D3"/>
    <w:rsid w:val="008A0DD8"/>
    <w:rsid w:val="008A1013"/>
    <w:rsid w:val="008A225F"/>
    <w:rsid w:val="008A42D8"/>
    <w:rsid w:val="008A4DAD"/>
    <w:rsid w:val="008A59D0"/>
    <w:rsid w:val="008A64C9"/>
    <w:rsid w:val="008A6794"/>
    <w:rsid w:val="008A6BA4"/>
    <w:rsid w:val="008A7175"/>
    <w:rsid w:val="008A735C"/>
    <w:rsid w:val="008A749C"/>
    <w:rsid w:val="008A75DE"/>
    <w:rsid w:val="008B13BA"/>
    <w:rsid w:val="008B4AA4"/>
    <w:rsid w:val="008B513C"/>
    <w:rsid w:val="008B6957"/>
    <w:rsid w:val="008B74EA"/>
    <w:rsid w:val="008B750B"/>
    <w:rsid w:val="008C0058"/>
    <w:rsid w:val="008C096C"/>
    <w:rsid w:val="008C11CA"/>
    <w:rsid w:val="008C15C4"/>
    <w:rsid w:val="008C214C"/>
    <w:rsid w:val="008C2A03"/>
    <w:rsid w:val="008C2B72"/>
    <w:rsid w:val="008C40FB"/>
    <w:rsid w:val="008C4AE9"/>
    <w:rsid w:val="008C563F"/>
    <w:rsid w:val="008C56CB"/>
    <w:rsid w:val="008C5A11"/>
    <w:rsid w:val="008C60EE"/>
    <w:rsid w:val="008C6320"/>
    <w:rsid w:val="008C66B7"/>
    <w:rsid w:val="008C69EB"/>
    <w:rsid w:val="008C7106"/>
    <w:rsid w:val="008D04F3"/>
    <w:rsid w:val="008D1161"/>
    <w:rsid w:val="008D3670"/>
    <w:rsid w:val="008D52A8"/>
    <w:rsid w:val="008D5438"/>
    <w:rsid w:val="008D55E7"/>
    <w:rsid w:val="008D596D"/>
    <w:rsid w:val="008D5F5E"/>
    <w:rsid w:val="008D605F"/>
    <w:rsid w:val="008D65DC"/>
    <w:rsid w:val="008D6F6E"/>
    <w:rsid w:val="008D77D1"/>
    <w:rsid w:val="008E0B6A"/>
    <w:rsid w:val="008E1317"/>
    <w:rsid w:val="008E3AD3"/>
    <w:rsid w:val="008E533B"/>
    <w:rsid w:val="008E6182"/>
    <w:rsid w:val="008E6361"/>
    <w:rsid w:val="008E6EBC"/>
    <w:rsid w:val="008F0138"/>
    <w:rsid w:val="008F0D9B"/>
    <w:rsid w:val="008F1282"/>
    <w:rsid w:val="008F1450"/>
    <w:rsid w:val="008F26E0"/>
    <w:rsid w:val="008F317E"/>
    <w:rsid w:val="008F3DBA"/>
    <w:rsid w:val="008F40A9"/>
    <w:rsid w:val="008F554C"/>
    <w:rsid w:val="008F569E"/>
    <w:rsid w:val="008F5D64"/>
    <w:rsid w:val="008F5EB3"/>
    <w:rsid w:val="008F6970"/>
    <w:rsid w:val="008F6A56"/>
    <w:rsid w:val="008F6CB6"/>
    <w:rsid w:val="008F7011"/>
    <w:rsid w:val="00900313"/>
    <w:rsid w:val="0090099C"/>
    <w:rsid w:val="00900BAD"/>
    <w:rsid w:val="00901A06"/>
    <w:rsid w:val="009022D9"/>
    <w:rsid w:val="00902460"/>
    <w:rsid w:val="00903119"/>
    <w:rsid w:val="0090374E"/>
    <w:rsid w:val="00903A74"/>
    <w:rsid w:val="00903CEE"/>
    <w:rsid w:val="00904BF7"/>
    <w:rsid w:val="0090513A"/>
    <w:rsid w:val="0090529D"/>
    <w:rsid w:val="00906358"/>
    <w:rsid w:val="00907E25"/>
    <w:rsid w:val="009117B3"/>
    <w:rsid w:val="00911B1F"/>
    <w:rsid w:val="009130C9"/>
    <w:rsid w:val="009139EA"/>
    <w:rsid w:val="00913CAA"/>
    <w:rsid w:val="00913D80"/>
    <w:rsid w:val="0091471B"/>
    <w:rsid w:val="009147C7"/>
    <w:rsid w:val="00914FC6"/>
    <w:rsid w:val="0091504E"/>
    <w:rsid w:val="009152C7"/>
    <w:rsid w:val="00915819"/>
    <w:rsid w:val="00915C17"/>
    <w:rsid w:val="00915CFF"/>
    <w:rsid w:val="009162A8"/>
    <w:rsid w:val="00916589"/>
    <w:rsid w:val="009169F3"/>
    <w:rsid w:val="00916E76"/>
    <w:rsid w:val="009170F6"/>
    <w:rsid w:val="009173C8"/>
    <w:rsid w:val="00920263"/>
    <w:rsid w:val="00920797"/>
    <w:rsid w:val="00920A93"/>
    <w:rsid w:val="00920BED"/>
    <w:rsid w:val="0092118F"/>
    <w:rsid w:val="00921F08"/>
    <w:rsid w:val="009222C0"/>
    <w:rsid w:val="00922530"/>
    <w:rsid w:val="009226D8"/>
    <w:rsid w:val="00922A60"/>
    <w:rsid w:val="00925022"/>
    <w:rsid w:val="009253E2"/>
    <w:rsid w:val="009255CB"/>
    <w:rsid w:val="009256AD"/>
    <w:rsid w:val="00925AE2"/>
    <w:rsid w:val="00925F40"/>
    <w:rsid w:val="00927BF7"/>
    <w:rsid w:val="00927C3A"/>
    <w:rsid w:val="009302C4"/>
    <w:rsid w:val="00931527"/>
    <w:rsid w:val="00931758"/>
    <w:rsid w:val="00931B7B"/>
    <w:rsid w:val="00932CC4"/>
    <w:rsid w:val="00932D36"/>
    <w:rsid w:val="009333A0"/>
    <w:rsid w:val="009337A0"/>
    <w:rsid w:val="0093487E"/>
    <w:rsid w:val="00934CAD"/>
    <w:rsid w:val="00934DA7"/>
    <w:rsid w:val="00935241"/>
    <w:rsid w:val="00935445"/>
    <w:rsid w:val="00937241"/>
    <w:rsid w:val="009378A4"/>
    <w:rsid w:val="009412CC"/>
    <w:rsid w:val="00942559"/>
    <w:rsid w:val="0094261D"/>
    <w:rsid w:val="00943896"/>
    <w:rsid w:val="00943D91"/>
    <w:rsid w:val="00943DEF"/>
    <w:rsid w:val="009441CE"/>
    <w:rsid w:val="009466FF"/>
    <w:rsid w:val="0094694A"/>
    <w:rsid w:val="00946F25"/>
    <w:rsid w:val="009476EA"/>
    <w:rsid w:val="0094776B"/>
    <w:rsid w:val="009477EA"/>
    <w:rsid w:val="009478EE"/>
    <w:rsid w:val="0094796D"/>
    <w:rsid w:val="00947D85"/>
    <w:rsid w:val="00947F15"/>
    <w:rsid w:val="00950A72"/>
    <w:rsid w:val="00950EC2"/>
    <w:rsid w:val="00951BE5"/>
    <w:rsid w:val="00952ADC"/>
    <w:rsid w:val="00952FA6"/>
    <w:rsid w:val="0095361C"/>
    <w:rsid w:val="009545E8"/>
    <w:rsid w:val="009548C9"/>
    <w:rsid w:val="00954DB6"/>
    <w:rsid w:val="00955504"/>
    <w:rsid w:val="00955EEE"/>
    <w:rsid w:val="009561D6"/>
    <w:rsid w:val="00956985"/>
    <w:rsid w:val="00956C86"/>
    <w:rsid w:val="00957372"/>
    <w:rsid w:val="00960050"/>
    <w:rsid w:val="009600E1"/>
    <w:rsid w:val="009609D8"/>
    <w:rsid w:val="00961A96"/>
    <w:rsid w:val="00962584"/>
    <w:rsid w:val="00963317"/>
    <w:rsid w:val="0096412B"/>
    <w:rsid w:val="00964CE8"/>
    <w:rsid w:val="00965D64"/>
    <w:rsid w:val="009660BF"/>
    <w:rsid w:val="00966704"/>
    <w:rsid w:val="00966D1B"/>
    <w:rsid w:val="00967842"/>
    <w:rsid w:val="00967DD7"/>
    <w:rsid w:val="00967E86"/>
    <w:rsid w:val="00970069"/>
    <w:rsid w:val="0097071F"/>
    <w:rsid w:val="00970AC2"/>
    <w:rsid w:val="00971270"/>
    <w:rsid w:val="00971BF0"/>
    <w:rsid w:val="00972757"/>
    <w:rsid w:val="00972E57"/>
    <w:rsid w:val="00973BAC"/>
    <w:rsid w:val="009740A7"/>
    <w:rsid w:val="00974431"/>
    <w:rsid w:val="0097452D"/>
    <w:rsid w:val="0097475E"/>
    <w:rsid w:val="00974C5F"/>
    <w:rsid w:val="00976043"/>
    <w:rsid w:val="00976FE2"/>
    <w:rsid w:val="00977489"/>
    <w:rsid w:val="00977AA1"/>
    <w:rsid w:val="00982543"/>
    <w:rsid w:val="00982DD0"/>
    <w:rsid w:val="00982E26"/>
    <w:rsid w:val="00982EC0"/>
    <w:rsid w:val="009833C0"/>
    <w:rsid w:val="00983F11"/>
    <w:rsid w:val="00984E2F"/>
    <w:rsid w:val="0098505A"/>
    <w:rsid w:val="00985168"/>
    <w:rsid w:val="00987353"/>
    <w:rsid w:val="0098753D"/>
    <w:rsid w:val="00987730"/>
    <w:rsid w:val="009907B1"/>
    <w:rsid w:val="00990E95"/>
    <w:rsid w:val="00991C8C"/>
    <w:rsid w:val="00992A2E"/>
    <w:rsid w:val="00992E6E"/>
    <w:rsid w:val="00993351"/>
    <w:rsid w:val="009933D9"/>
    <w:rsid w:val="0099458A"/>
    <w:rsid w:val="00994719"/>
    <w:rsid w:val="00994F32"/>
    <w:rsid w:val="009952B4"/>
    <w:rsid w:val="00995BDC"/>
    <w:rsid w:val="0099676B"/>
    <w:rsid w:val="0099688D"/>
    <w:rsid w:val="00996A5D"/>
    <w:rsid w:val="009973AF"/>
    <w:rsid w:val="009A003F"/>
    <w:rsid w:val="009A01B6"/>
    <w:rsid w:val="009A043A"/>
    <w:rsid w:val="009A1686"/>
    <w:rsid w:val="009A1CB7"/>
    <w:rsid w:val="009A2C0B"/>
    <w:rsid w:val="009A2FF8"/>
    <w:rsid w:val="009A39B0"/>
    <w:rsid w:val="009A489A"/>
    <w:rsid w:val="009A4FB5"/>
    <w:rsid w:val="009A56F2"/>
    <w:rsid w:val="009A5BD9"/>
    <w:rsid w:val="009A5F1A"/>
    <w:rsid w:val="009A61E8"/>
    <w:rsid w:val="009A707E"/>
    <w:rsid w:val="009A760A"/>
    <w:rsid w:val="009A79AE"/>
    <w:rsid w:val="009B21A2"/>
    <w:rsid w:val="009B2638"/>
    <w:rsid w:val="009B413A"/>
    <w:rsid w:val="009B440D"/>
    <w:rsid w:val="009B4716"/>
    <w:rsid w:val="009B4F7E"/>
    <w:rsid w:val="009B5162"/>
    <w:rsid w:val="009B5855"/>
    <w:rsid w:val="009B5EB8"/>
    <w:rsid w:val="009B6EFA"/>
    <w:rsid w:val="009C1524"/>
    <w:rsid w:val="009C230D"/>
    <w:rsid w:val="009C2573"/>
    <w:rsid w:val="009C25F9"/>
    <w:rsid w:val="009C25FF"/>
    <w:rsid w:val="009C2718"/>
    <w:rsid w:val="009C3834"/>
    <w:rsid w:val="009C5077"/>
    <w:rsid w:val="009C52ED"/>
    <w:rsid w:val="009C5D7E"/>
    <w:rsid w:val="009D0069"/>
    <w:rsid w:val="009D05D6"/>
    <w:rsid w:val="009D0648"/>
    <w:rsid w:val="009D1010"/>
    <w:rsid w:val="009D1975"/>
    <w:rsid w:val="009D2233"/>
    <w:rsid w:val="009D24C2"/>
    <w:rsid w:val="009D24F8"/>
    <w:rsid w:val="009D26D1"/>
    <w:rsid w:val="009D32C3"/>
    <w:rsid w:val="009D40B4"/>
    <w:rsid w:val="009D5095"/>
    <w:rsid w:val="009D5873"/>
    <w:rsid w:val="009D5ED4"/>
    <w:rsid w:val="009D74DF"/>
    <w:rsid w:val="009D7C3B"/>
    <w:rsid w:val="009E1ABD"/>
    <w:rsid w:val="009E210F"/>
    <w:rsid w:val="009E3884"/>
    <w:rsid w:val="009E3CF3"/>
    <w:rsid w:val="009E42AA"/>
    <w:rsid w:val="009E5CCB"/>
    <w:rsid w:val="009E6689"/>
    <w:rsid w:val="009E684A"/>
    <w:rsid w:val="009E702D"/>
    <w:rsid w:val="009F051C"/>
    <w:rsid w:val="009F0B72"/>
    <w:rsid w:val="009F143E"/>
    <w:rsid w:val="009F1577"/>
    <w:rsid w:val="009F169D"/>
    <w:rsid w:val="009F2AF0"/>
    <w:rsid w:val="009F2D0A"/>
    <w:rsid w:val="009F48E7"/>
    <w:rsid w:val="009F49BC"/>
    <w:rsid w:val="009F4BD5"/>
    <w:rsid w:val="009F58CF"/>
    <w:rsid w:val="009F5E8C"/>
    <w:rsid w:val="009F6748"/>
    <w:rsid w:val="009F698C"/>
    <w:rsid w:val="009F6D5D"/>
    <w:rsid w:val="009F7192"/>
    <w:rsid w:val="009F7540"/>
    <w:rsid w:val="009F7674"/>
    <w:rsid w:val="00A001CB"/>
    <w:rsid w:val="00A002F9"/>
    <w:rsid w:val="00A00AA1"/>
    <w:rsid w:val="00A00CF0"/>
    <w:rsid w:val="00A0116C"/>
    <w:rsid w:val="00A02135"/>
    <w:rsid w:val="00A04F2B"/>
    <w:rsid w:val="00A05792"/>
    <w:rsid w:val="00A05856"/>
    <w:rsid w:val="00A075BC"/>
    <w:rsid w:val="00A07C8A"/>
    <w:rsid w:val="00A10D74"/>
    <w:rsid w:val="00A10FA4"/>
    <w:rsid w:val="00A114F6"/>
    <w:rsid w:val="00A12237"/>
    <w:rsid w:val="00A12E22"/>
    <w:rsid w:val="00A1451A"/>
    <w:rsid w:val="00A14FEE"/>
    <w:rsid w:val="00A153F5"/>
    <w:rsid w:val="00A15844"/>
    <w:rsid w:val="00A17078"/>
    <w:rsid w:val="00A1759A"/>
    <w:rsid w:val="00A176BF"/>
    <w:rsid w:val="00A2065D"/>
    <w:rsid w:val="00A20D8E"/>
    <w:rsid w:val="00A20E00"/>
    <w:rsid w:val="00A213E1"/>
    <w:rsid w:val="00A219BA"/>
    <w:rsid w:val="00A225EE"/>
    <w:rsid w:val="00A23968"/>
    <w:rsid w:val="00A24DAB"/>
    <w:rsid w:val="00A257CF"/>
    <w:rsid w:val="00A3036E"/>
    <w:rsid w:val="00A3211A"/>
    <w:rsid w:val="00A33565"/>
    <w:rsid w:val="00A33591"/>
    <w:rsid w:val="00A35127"/>
    <w:rsid w:val="00A40783"/>
    <w:rsid w:val="00A40F23"/>
    <w:rsid w:val="00A4129F"/>
    <w:rsid w:val="00A42045"/>
    <w:rsid w:val="00A4241C"/>
    <w:rsid w:val="00A426C1"/>
    <w:rsid w:val="00A42F2B"/>
    <w:rsid w:val="00A44379"/>
    <w:rsid w:val="00A44CC4"/>
    <w:rsid w:val="00A44F8E"/>
    <w:rsid w:val="00A4672D"/>
    <w:rsid w:val="00A46E33"/>
    <w:rsid w:val="00A47527"/>
    <w:rsid w:val="00A47BAA"/>
    <w:rsid w:val="00A500E6"/>
    <w:rsid w:val="00A5039A"/>
    <w:rsid w:val="00A504BC"/>
    <w:rsid w:val="00A5063F"/>
    <w:rsid w:val="00A51866"/>
    <w:rsid w:val="00A519A3"/>
    <w:rsid w:val="00A52AAA"/>
    <w:rsid w:val="00A5371C"/>
    <w:rsid w:val="00A54A20"/>
    <w:rsid w:val="00A54C54"/>
    <w:rsid w:val="00A54F0C"/>
    <w:rsid w:val="00A5503C"/>
    <w:rsid w:val="00A5555F"/>
    <w:rsid w:val="00A559CC"/>
    <w:rsid w:val="00A55E1E"/>
    <w:rsid w:val="00A56250"/>
    <w:rsid w:val="00A56517"/>
    <w:rsid w:val="00A56899"/>
    <w:rsid w:val="00A56BB8"/>
    <w:rsid w:val="00A56DB7"/>
    <w:rsid w:val="00A604D8"/>
    <w:rsid w:val="00A604F7"/>
    <w:rsid w:val="00A60975"/>
    <w:rsid w:val="00A60E16"/>
    <w:rsid w:val="00A61989"/>
    <w:rsid w:val="00A62700"/>
    <w:rsid w:val="00A62C06"/>
    <w:rsid w:val="00A62F54"/>
    <w:rsid w:val="00A65D0F"/>
    <w:rsid w:val="00A6706D"/>
    <w:rsid w:val="00A67162"/>
    <w:rsid w:val="00A671FE"/>
    <w:rsid w:val="00A7012A"/>
    <w:rsid w:val="00A704F5"/>
    <w:rsid w:val="00A70612"/>
    <w:rsid w:val="00A72C10"/>
    <w:rsid w:val="00A72F0E"/>
    <w:rsid w:val="00A739C7"/>
    <w:rsid w:val="00A74234"/>
    <w:rsid w:val="00A74C47"/>
    <w:rsid w:val="00A74E37"/>
    <w:rsid w:val="00A75DEB"/>
    <w:rsid w:val="00A75DF4"/>
    <w:rsid w:val="00A76A3E"/>
    <w:rsid w:val="00A7746C"/>
    <w:rsid w:val="00A80663"/>
    <w:rsid w:val="00A8083E"/>
    <w:rsid w:val="00A80A26"/>
    <w:rsid w:val="00A80D80"/>
    <w:rsid w:val="00A80DC8"/>
    <w:rsid w:val="00A817BD"/>
    <w:rsid w:val="00A817E3"/>
    <w:rsid w:val="00A8299B"/>
    <w:rsid w:val="00A82C0D"/>
    <w:rsid w:val="00A837EF"/>
    <w:rsid w:val="00A84ED1"/>
    <w:rsid w:val="00A851F5"/>
    <w:rsid w:val="00A85BBA"/>
    <w:rsid w:val="00A85C0E"/>
    <w:rsid w:val="00A85D5F"/>
    <w:rsid w:val="00A8608E"/>
    <w:rsid w:val="00A861D2"/>
    <w:rsid w:val="00A86396"/>
    <w:rsid w:val="00A86424"/>
    <w:rsid w:val="00A86453"/>
    <w:rsid w:val="00A86E49"/>
    <w:rsid w:val="00A86F7B"/>
    <w:rsid w:val="00A8782D"/>
    <w:rsid w:val="00A87FE7"/>
    <w:rsid w:val="00A909AD"/>
    <w:rsid w:val="00A90ED6"/>
    <w:rsid w:val="00A90FFB"/>
    <w:rsid w:val="00A91979"/>
    <w:rsid w:val="00A92457"/>
    <w:rsid w:val="00A92C58"/>
    <w:rsid w:val="00A92DE0"/>
    <w:rsid w:val="00A932F7"/>
    <w:rsid w:val="00A93542"/>
    <w:rsid w:val="00A94455"/>
    <w:rsid w:val="00A953BB"/>
    <w:rsid w:val="00A95523"/>
    <w:rsid w:val="00A95C2B"/>
    <w:rsid w:val="00A965C1"/>
    <w:rsid w:val="00A9766D"/>
    <w:rsid w:val="00A979B1"/>
    <w:rsid w:val="00A97A01"/>
    <w:rsid w:val="00AA0513"/>
    <w:rsid w:val="00AA0937"/>
    <w:rsid w:val="00AA25E5"/>
    <w:rsid w:val="00AA2BA1"/>
    <w:rsid w:val="00AA4677"/>
    <w:rsid w:val="00AA4CDE"/>
    <w:rsid w:val="00AA4E20"/>
    <w:rsid w:val="00AA4EC5"/>
    <w:rsid w:val="00AA5B11"/>
    <w:rsid w:val="00AA5DD1"/>
    <w:rsid w:val="00AA6F24"/>
    <w:rsid w:val="00AA707B"/>
    <w:rsid w:val="00AA7932"/>
    <w:rsid w:val="00AA7AFC"/>
    <w:rsid w:val="00AA7B97"/>
    <w:rsid w:val="00AA7CE3"/>
    <w:rsid w:val="00AB00C7"/>
    <w:rsid w:val="00AB0C7A"/>
    <w:rsid w:val="00AB0E09"/>
    <w:rsid w:val="00AB1923"/>
    <w:rsid w:val="00AB3444"/>
    <w:rsid w:val="00AB45F4"/>
    <w:rsid w:val="00AB550E"/>
    <w:rsid w:val="00AB5F74"/>
    <w:rsid w:val="00AB6004"/>
    <w:rsid w:val="00AB605D"/>
    <w:rsid w:val="00AB7015"/>
    <w:rsid w:val="00AC0E27"/>
    <w:rsid w:val="00AC1D53"/>
    <w:rsid w:val="00AC2402"/>
    <w:rsid w:val="00AC2AA4"/>
    <w:rsid w:val="00AC3020"/>
    <w:rsid w:val="00AC4B14"/>
    <w:rsid w:val="00AC4F39"/>
    <w:rsid w:val="00AC5063"/>
    <w:rsid w:val="00AC539C"/>
    <w:rsid w:val="00AC549B"/>
    <w:rsid w:val="00AC5CC1"/>
    <w:rsid w:val="00AC6A8C"/>
    <w:rsid w:val="00AC7083"/>
    <w:rsid w:val="00AC7CBC"/>
    <w:rsid w:val="00AC7FBF"/>
    <w:rsid w:val="00AD0131"/>
    <w:rsid w:val="00AD07E7"/>
    <w:rsid w:val="00AD0BAC"/>
    <w:rsid w:val="00AD0D88"/>
    <w:rsid w:val="00AD1609"/>
    <w:rsid w:val="00AD18EE"/>
    <w:rsid w:val="00AD2561"/>
    <w:rsid w:val="00AD37A7"/>
    <w:rsid w:val="00AD47BA"/>
    <w:rsid w:val="00AD47E2"/>
    <w:rsid w:val="00AD4AB2"/>
    <w:rsid w:val="00AD4EC6"/>
    <w:rsid w:val="00AD58B7"/>
    <w:rsid w:val="00AD5E76"/>
    <w:rsid w:val="00AD6E28"/>
    <w:rsid w:val="00AD79B4"/>
    <w:rsid w:val="00AE034D"/>
    <w:rsid w:val="00AE118A"/>
    <w:rsid w:val="00AE17CE"/>
    <w:rsid w:val="00AE1A6F"/>
    <w:rsid w:val="00AE2BA6"/>
    <w:rsid w:val="00AE35A5"/>
    <w:rsid w:val="00AE3AF7"/>
    <w:rsid w:val="00AE3B9D"/>
    <w:rsid w:val="00AE41A1"/>
    <w:rsid w:val="00AE5556"/>
    <w:rsid w:val="00AE5C2D"/>
    <w:rsid w:val="00AE6DF1"/>
    <w:rsid w:val="00AE7B49"/>
    <w:rsid w:val="00AF10B2"/>
    <w:rsid w:val="00AF1136"/>
    <w:rsid w:val="00AF14C9"/>
    <w:rsid w:val="00AF1A93"/>
    <w:rsid w:val="00AF1C5D"/>
    <w:rsid w:val="00AF255D"/>
    <w:rsid w:val="00AF2FB1"/>
    <w:rsid w:val="00AF3463"/>
    <w:rsid w:val="00AF4239"/>
    <w:rsid w:val="00AF4242"/>
    <w:rsid w:val="00AF4BDE"/>
    <w:rsid w:val="00AF5EEC"/>
    <w:rsid w:val="00AF6236"/>
    <w:rsid w:val="00AF6575"/>
    <w:rsid w:val="00AF6FA6"/>
    <w:rsid w:val="00AF7481"/>
    <w:rsid w:val="00AF7AB4"/>
    <w:rsid w:val="00B00D23"/>
    <w:rsid w:val="00B01937"/>
    <w:rsid w:val="00B01B1B"/>
    <w:rsid w:val="00B037AB"/>
    <w:rsid w:val="00B03BE8"/>
    <w:rsid w:val="00B03CBB"/>
    <w:rsid w:val="00B0411E"/>
    <w:rsid w:val="00B05253"/>
    <w:rsid w:val="00B0529B"/>
    <w:rsid w:val="00B05A87"/>
    <w:rsid w:val="00B06BC1"/>
    <w:rsid w:val="00B07195"/>
    <w:rsid w:val="00B07317"/>
    <w:rsid w:val="00B07EB2"/>
    <w:rsid w:val="00B109C5"/>
    <w:rsid w:val="00B10F35"/>
    <w:rsid w:val="00B113A4"/>
    <w:rsid w:val="00B13095"/>
    <w:rsid w:val="00B13308"/>
    <w:rsid w:val="00B159F2"/>
    <w:rsid w:val="00B15C19"/>
    <w:rsid w:val="00B15D06"/>
    <w:rsid w:val="00B15F4B"/>
    <w:rsid w:val="00B16528"/>
    <w:rsid w:val="00B17C9D"/>
    <w:rsid w:val="00B17CD3"/>
    <w:rsid w:val="00B17F7E"/>
    <w:rsid w:val="00B20141"/>
    <w:rsid w:val="00B20C01"/>
    <w:rsid w:val="00B21028"/>
    <w:rsid w:val="00B237A2"/>
    <w:rsid w:val="00B23886"/>
    <w:rsid w:val="00B24338"/>
    <w:rsid w:val="00B24A0A"/>
    <w:rsid w:val="00B25027"/>
    <w:rsid w:val="00B25D47"/>
    <w:rsid w:val="00B2641F"/>
    <w:rsid w:val="00B2688B"/>
    <w:rsid w:val="00B2693B"/>
    <w:rsid w:val="00B271F8"/>
    <w:rsid w:val="00B2788A"/>
    <w:rsid w:val="00B31474"/>
    <w:rsid w:val="00B3159D"/>
    <w:rsid w:val="00B31A7F"/>
    <w:rsid w:val="00B31ABE"/>
    <w:rsid w:val="00B31BF4"/>
    <w:rsid w:val="00B31F85"/>
    <w:rsid w:val="00B326F4"/>
    <w:rsid w:val="00B32A0F"/>
    <w:rsid w:val="00B34334"/>
    <w:rsid w:val="00B35086"/>
    <w:rsid w:val="00B36095"/>
    <w:rsid w:val="00B360D4"/>
    <w:rsid w:val="00B36664"/>
    <w:rsid w:val="00B366DF"/>
    <w:rsid w:val="00B36B16"/>
    <w:rsid w:val="00B3740E"/>
    <w:rsid w:val="00B375D5"/>
    <w:rsid w:val="00B37879"/>
    <w:rsid w:val="00B4074A"/>
    <w:rsid w:val="00B40BF8"/>
    <w:rsid w:val="00B41AD7"/>
    <w:rsid w:val="00B42A75"/>
    <w:rsid w:val="00B430BE"/>
    <w:rsid w:val="00B43DA2"/>
    <w:rsid w:val="00B442E9"/>
    <w:rsid w:val="00B44910"/>
    <w:rsid w:val="00B44B0E"/>
    <w:rsid w:val="00B44FF5"/>
    <w:rsid w:val="00B454FD"/>
    <w:rsid w:val="00B45A6E"/>
    <w:rsid w:val="00B45F84"/>
    <w:rsid w:val="00B46002"/>
    <w:rsid w:val="00B50E41"/>
    <w:rsid w:val="00B510AA"/>
    <w:rsid w:val="00B52349"/>
    <w:rsid w:val="00B525A6"/>
    <w:rsid w:val="00B525AE"/>
    <w:rsid w:val="00B53107"/>
    <w:rsid w:val="00B542A7"/>
    <w:rsid w:val="00B5467D"/>
    <w:rsid w:val="00B54CBE"/>
    <w:rsid w:val="00B552A4"/>
    <w:rsid w:val="00B55A8A"/>
    <w:rsid w:val="00B56982"/>
    <w:rsid w:val="00B56F9B"/>
    <w:rsid w:val="00B57D4A"/>
    <w:rsid w:val="00B57F32"/>
    <w:rsid w:val="00B61EAC"/>
    <w:rsid w:val="00B620AD"/>
    <w:rsid w:val="00B62D12"/>
    <w:rsid w:val="00B63216"/>
    <w:rsid w:val="00B64013"/>
    <w:rsid w:val="00B64F68"/>
    <w:rsid w:val="00B65516"/>
    <w:rsid w:val="00B66AC9"/>
    <w:rsid w:val="00B67150"/>
    <w:rsid w:val="00B70155"/>
    <w:rsid w:val="00B70A8A"/>
    <w:rsid w:val="00B71412"/>
    <w:rsid w:val="00B7226C"/>
    <w:rsid w:val="00B72773"/>
    <w:rsid w:val="00B727C1"/>
    <w:rsid w:val="00B728B1"/>
    <w:rsid w:val="00B73577"/>
    <w:rsid w:val="00B74439"/>
    <w:rsid w:val="00B75155"/>
    <w:rsid w:val="00B7637C"/>
    <w:rsid w:val="00B8057D"/>
    <w:rsid w:val="00B81588"/>
    <w:rsid w:val="00B8292C"/>
    <w:rsid w:val="00B829EA"/>
    <w:rsid w:val="00B82D91"/>
    <w:rsid w:val="00B831A6"/>
    <w:rsid w:val="00B83531"/>
    <w:rsid w:val="00B8386B"/>
    <w:rsid w:val="00B850BD"/>
    <w:rsid w:val="00B85461"/>
    <w:rsid w:val="00B855F3"/>
    <w:rsid w:val="00B86241"/>
    <w:rsid w:val="00B869BE"/>
    <w:rsid w:val="00B870BC"/>
    <w:rsid w:val="00B87713"/>
    <w:rsid w:val="00B904C6"/>
    <w:rsid w:val="00B91981"/>
    <w:rsid w:val="00B923F1"/>
    <w:rsid w:val="00B92973"/>
    <w:rsid w:val="00B93260"/>
    <w:rsid w:val="00B93E12"/>
    <w:rsid w:val="00B94092"/>
    <w:rsid w:val="00B943D0"/>
    <w:rsid w:val="00B94938"/>
    <w:rsid w:val="00B94B30"/>
    <w:rsid w:val="00B95601"/>
    <w:rsid w:val="00B95883"/>
    <w:rsid w:val="00B95CDE"/>
    <w:rsid w:val="00B967C4"/>
    <w:rsid w:val="00B967FD"/>
    <w:rsid w:val="00B96FE6"/>
    <w:rsid w:val="00B97270"/>
    <w:rsid w:val="00B973F3"/>
    <w:rsid w:val="00B97C4C"/>
    <w:rsid w:val="00B97E77"/>
    <w:rsid w:val="00BA071F"/>
    <w:rsid w:val="00BA0F03"/>
    <w:rsid w:val="00BA26AF"/>
    <w:rsid w:val="00BA418E"/>
    <w:rsid w:val="00BA4D78"/>
    <w:rsid w:val="00BA561C"/>
    <w:rsid w:val="00BA61FB"/>
    <w:rsid w:val="00BA73CD"/>
    <w:rsid w:val="00BA7C33"/>
    <w:rsid w:val="00BB0D57"/>
    <w:rsid w:val="00BB0D80"/>
    <w:rsid w:val="00BB12DC"/>
    <w:rsid w:val="00BB16FC"/>
    <w:rsid w:val="00BB1C26"/>
    <w:rsid w:val="00BB2B84"/>
    <w:rsid w:val="00BB2C2D"/>
    <w:rsid w:val="00BB2CEF"/>
    <w:rsid w:val="00BB2FB2"/>
    <w:rsid w:val="00BB3F2D"/>
    <w:rsid w:val="00BB440A"/>
    <w:rsid w:val="00BB449F"/>
    <w:rsid w:val="00BB5E95"/>
    <w:rsid w:val="00BB5F22"/>
    <w:rsid w:val="00BB6059"/>
    <w:rsid w:val="00BB6B58"/>
    <w:rsid w:val="00BB6E7C"/>
    <w:rsid w:val="00BB7FB4"/>
    <w:rsid w:val="00BB7FC0"/>
    <w:rsid w:val="00BC2213"/>
    <w:rsid w:val="00BC2311"/>
    <w:rsid w:val="00BC25E1"/>
    <w:rsid w:val="00BC297A"/>
    <w:rsid w:val="00BC376C"/>
    <w:rsid w:val="00BC47B1"/>
    <w:rsid w:val="00BC47B7"/>
    <w:rsid w:val="00BC4AA1"/>
    <w:rsid w:val="00BC4CAB"/>
    <w:rsid w:val="00BC5EFD"/>
    <w:rsid w:val="00BC757F"/>
    <w:rsid w:val="00BD0661"/>
    <w:rsid w:val="00BD084E"/>
    <w:rsid w:val="00BD1FD4"/>
    <w:rsid w:val="00BD243B"/>
    <w:rsid w:val="00BD3D28"/>
    <w:rsid w:val="00BD4B1D"/>
    <w:rsid w:val="00BD5774"/>
    <w:rsid w:val="00BD5AA4"/>
    <w:rsid w:val="00BD653A"/>
    <w:rsid w:val="00BD6686"/>
    <w:rsid w:val="00BD72C2"/>
    <w:rsid w:val="00BD785B"/>
    <w:rsid w:val="00BE052E"/>
    <w:rsid w:val="00BE0D90"/>
    <w:rsid w:val="00BE1200"/>
    <w:rsid w:val="00BE1579"/>
    <w:rsid w:val="00BE2404"/>
    <w:rsid w:val="00BE24D4"/>
    <w:rsid w:val="00BE46B1"/>
    <w:rsid w:val="00BE4A4B"/>
    <w:rsid w:val="00BE72CD"/>
    <w:rsid w:val="00BE7402"/>
    <w:rsid w:val="00BE7C19"/>
    <w:rsid w:val="00BF31A8"/>
    <w:rsid w:val="00BF36A8"/>
    <w:rsid w:val="00BF3DD8"/>
    <w:rsid w:val="00BF3E2A"/>
    <w:rsid w:val="00BF4D8C"/>
    <w:rsid w:val="00BF6508"/>
    <w:rsid w:val="00BF6D82"/>
    <w:rsid w:val="00C0029B"/>
    <w:rsid w:val="00C00E54"/>
    <w:rsid w:val="00C021BA"/>
    <w:rsid w:val="00C022AD"/>
    <w:rsid w:val="00C024AD"/>
    <w:rsid w:val="00C02931"/>
    <w:rsid w:val="00C02A56"/>
    <w:rsid w:val="00C031C5"/>
    <w:rsid w:val="00C03AE8"/>
    <w:rsid w:val="00C03BE6"/>
    <w:rsid w:val="00C04031"/>
    <w:rsid w:val="00C04654"/>
    <w:rsid w:val="00C05DEF"/>
    <w:rsid w:val="00C0600A"/>
    <w:rsid w:val="00C0678D"/>
    <w:rsid w:val="00C06F2A"/>
    <w:rsid w:val="00C072DD"/>
    <w:rsid w:val="00C0773E"/>
    <w:rsid w:val="00C109A0"/>
    <w:rsid w:val="00C12F42"/>
    <w:rsid w:val="00C13BC1"/>
    <w:rsid w:val="00C1456C"/>
    <w:rsid w:val="00C1579B"/>
    <w:rsid w:val="00C15F6A"/>
    <w:rsid w:val="00C1600C"/>
    <w:rsid w:val="00C17384"/>
    <w:rsid w:val="00C17905"/>
    <w:rsid w:val="00C17FBE"/>
    <w:rsid w:val="00C2023C"/>
    <w:rsid w:val="00C20497"/>
    <w:rsid w:val="00C206C2"/>
    <w:rsid w:val="00C20E08"/>
    <w:rsid w:val="00C21B72"/>
    <w:rsid w:val="00C21D0D"/>
    <w:rsid w:val="00C21EE9"/>
    <w:rsid w:val="00C23937"/>
    <w:rsid w:val="00C23D63"/>
    <w:rsid w:val="00C240D9"/>
    <w:rsid w:val="00C24A68"/>
    <w:rsid w:val="00C25017"/>
    <w:rsid w:val="00C26B28"/>
    <w:rsid w:val="00C30429"/>
    <w:rsid w:val="00C304A6"/>
    <w:rsid w:val="00C3075B"/>
    <w:rsid w:val="00C30DDA"/>
    <w:rsid w:val="00C31A89"/>
    <w:rsid w:val="00C325AF"/>
    <w:rsid w:val="00C33503"/>
    <w:rsid w:val="00C33A1F"/>
    <w:rsid w:val="00C34BE3"/>
    <w:rsid w:val="00C356E3"/>
    <w:rsid w:val="00C358D5"/>
    <w:rsid w:val="00C36A1D"/>
    <w:rsid w:val="00C372BF"/>
    <w:rsid w:val="00C378EA"/>
    <w:rsid w:val="00C4035D"/>
    <w:rsid w:val="00C418A1"/>
    <w:rsid w:val="00C41CB9"/>
    <w:rsid w:val="00C4217D"/>
    <w:rsid w:val="00C43E5F"/>
    <w:rsid w:val="00C45FD5"/>
    <w:rsid w:val="00C46557"/>
    <w:rsid w:val="00C46977"/>
    <w:rsid w:val="00C472C9"/>
    <w:rsid w:val="00C50066"/>
    <w:rsid w:val="00C51FFE"/>
    <w:rsid w:val="00C522DE"/>
    <w:rsid w:val="00C5274C"/>
    <w:rsid w:val="00C528EE"/>
    <w:rsid w:val="00C53973"/>
    <w:rsid w:val="00C53A5B"/>
    <w:rsid w:val="00C5526A"/>
    <w:rsid w:val="00C555E7"/>
    <w:rsid w:val="00C55ADF"/>
    <w:rsid w:val="00C56DF8"/>
    <w:rsid w:val="00C56EBF"/>
    <w:rsid w:val="00C576CD"/>
    <w:rsid w:val="00C57C0E"/>
    <w:rsid w:val="00C57CB6"/>
    <w:rsid w:val="00C60B2A"/>
    <w:rsid w:val="00C60D69"/>
    <w:rsid w:val="00C60E79"/>
    <w:rsid w:val="00C6172C"/>
    <w:rsid w:val="00C61ED4"/>
    <w:rsid w:val="00C61F13"/>
    <w:rsid w:val="00C62695"/>
    <w:rsid w:val="00C64B0B"/>
    <w:rsid w:val="00C64CA4"/>
    <w:rsid w:val="00C65329"/>
    <w:rsid w:val="00C65F32"/>
    <w:rsid w:val="00C66B86"/>
    <w:rsid w:val="00C671CD"/>
    <w:rsid w:val="00C67894"/>
    <w:rsid w:val="00C679D8"/>
    <w:rsid w:val="00C70EC2"/>
    <w:rsid w:val="00C73940"/>
    <w:rsid w:val="00C74D3E"/>
    <w:rsid w:val="00C7610D"/>
    <w:rsid w:val="00C76820"/>
    <w:rsid w:val="00C7698A"/>
    <w:rsid w:val="00C77732"/>
    <w:rsid w:val="00C81BDC"/>
    <w:rsid w:val="00C81E2E"/>
    <w:rsid w:val="00C82D8B"/>
    <w:rsid w:val="00C830B7"/>
    <w:rsid w:val="00C83CCF"/>
    <w:rsid w:val="00C843F6"/>
    <w:rsid w:val="00C844CC"/>
    <w:rsid w:val="00C85198"/>
    <w:rsid w:val="00C85FB3"/>
    <w:rsid w:val="00C86BA9"/>
    <w:rsid w:val="00C86E73"/>
    <w:rsid w:val="00C87624"/>
    <w:rsid w:val="00C90111"/>
    <w:rsid w:val="00C90162"/>
    <w:rsid w:val="00C90D18"/>
    <w:rsid w:val="00C90E66"/>
    <w:rsid w:val="00C91AC6"/>
    <w:rsid w:val="00C91C21"/>
    <w:rsid w:val="00C92458"/>
    <w:rsid w:val="00C929DA"/>
    <w:rsid w:val="00C93181"/>
    <w:rsid w:val="00C93886"/>
    <w:rsid w:val="00C94436"/>
    <w:rsid w:val="00C94CAE"/>
    <w:rsid w:val="00C95FF3"/>
    <w:rsid w:val="00C9605D"/>
    <w:rsid w:val="00C965A5"/>
    <w:rsid w:val="00C96D0B"/>
    <w:rsid w:val="00CA1308"/>
    <w:rsid w:val="00CA19DC"/>
    <w:rsid w:val="00CA1DBF"/>
    <w:rsid w:val="00CA2669"/>
    <w:rsid w:val="00CA2879"/>
    <w:rsid w:val="00CA28D8"/>
    <w:rsid w:val="00CA3541"/>
    <w:rsid w:val="00CA36C8"/>
    <w:rsid w:val="00CA50DB"/>
    <w:rsid w:val="00CA5489"/>
    <w:rsid w:val="00CA6FBB"/>
    <w:rsid w:val="00CA7B54"/>
    <w:rsid w:val="00CB0199"/>
    <w:rsid w:val="00CB0952"/>
    <w:rsid w:val="00CB15C4"/>
    <w:rsid w:val="00CB2CEE"/>
    <w:rsid w:val="00CB2F3C"/>
    <w:rsid w:val="00CB3274"/>
    <w:rsid w:val="00CB39ED"/>
    <w:rsid w:val="00CB4843"/>
    <w:rsid w:val="00CB4DBF"/>
    <w:rsid w:val="00CB54B7"/>
    <w:rsid w:val="00CB5915"/>
    <w:rsid w:val="00CB5A53"/>
    <w:rsid w:val="00CB5AB5"/>
    <w:rsid w:val="00CB5C42"/>
    <w:rsid w:val="00CB61CD"/>
    <w:rsid w:val="00CB71B5"/>
    <w:rsid w:val="00CB7B04"/>
    <w:rsid w:val="00CC025A"/>
    <w:rsid w:val="00CC03A1"/>
    <w:rsid w:val="00CC0518"/>
    <w:rsid w:val="00CC0646"/>
    <w:rsid w:val="00CC07F6"/>
    <w:rsid w:val="00CC11D1"/>
    <w:rsid w:val="00CC1411"/>
    <w:rsid w:val="00CC1B2B"/>
    <w:rsid w:val="00CC2010"/>
    <w:rsid w:val="00CC2F27"/>
    <w:rsid w:val="00CC537B"/>
    <w:rsid w:val="00CC5681"/>
    <w:rsid w:val="00CC766D"/>
    <w:rsid w:val="00CD037C"/>
    <w:rsid w:val="00CD07E4"/>
    <w:rsid w:val="00CD08D9"/>
    <w:rsid w:val="00CD0EE6"/>
    <w:rsid w:val="00CD1782"/>
    <w:rsid w:val="00CD1C2F"/>
    <w:rsid w:val="00CD2DA7"/>
    <w:rsid w:val="00CD3786"/>
    <w:rsid w:val="00CD401D"/>
    <w:rsid w:val="00CD4CF2"/>
    <w:rsid w:val="00CD4EB6"/>
    <w:rsid w:val="00CD514F"/>
    <w:rsid w:val="00CD584C"/>
    <w:rsid w:val="00CD5892"/>
    <w:rsid w:val="00CD652B"/>
    <w:rsid w:val="00CD6C07"/>
    <w:rsid w:val="00CD6C14"/>
    <w:rsid w:val="00CD713C"/>
    <w:rsid w:val="00CD73F2"/>
    <w:rsid w:val="00CE0216"/>
    <w:rsid w:val="00CE27C6"/>
    <w:rsid w:val="00CE345C"/>
    <w:rsid w:val="00CE521A"/>
    <w:rsid w:val="00CE59C5"/>
    <w:rsid w:val="00CE59E0"/>
    <w:rsid w:val="00CE5D8E"/>
    <w:rsid w:val="00CE5F57"/>
    <w:rsid w:val="00CE619E"/>
    <w:rsid w:val="00CE7034"/>
    <w:rsid w:val="00CE70BC"/>
    <w:rsid w:val="00CE792E"/>
    <w:rsid w:val="00CE7D73"/>
    <w:rsid w:val="00CF0DF4"/>
    <w:rsid w:val="00CF1905"/>
    <w:rsid w:val="00CF19BF"/>
    <w:rsid w:val="00CF1AAF"/>
    <w:rsid w:val="00CF1D72"/>
    <w:rsid w:val="00CF2781"/>
    <w:rsid w:val="00CF2FEF"/>
    <w:rsid w:val="00CF3098"/>
    <w:rsid w:val="00CF39C3"/>
    <w:rsid w:val="00CF452E"/>
    <w:rsid w:val="00CF4752"/>
    <w:rsid w:val="00CF4B13"/>
    <w:rsid w:val="00CF5328"/>
    <w:rsid w:val="00CF541B"/>
    <w:rsid w:val="00CF6A4D"/>
    <w:rsid w:val="00CF7CAA"/>
    <w:rsid w:val="00CF7CD0"/>
    <w:rsid w:val="00CF7EA4"/>
    <w:rsid w:val="00D001BC"/>
    <w:rsid w:val="00D00A77"/>
    <w:rsid w:val="00D0149F"/>
    <w:rsid w:val="00D01D9E"/>
    <w:rsid w:val="00D022BD"/>
    <w:rsid w:val="00D02B53"/>
    <w:rsid w:val="00D03A30"/>
    <w:rsid w:val="00D0617F"/>
    <w:rsid w:val="00D06802"/>
    <w:rsid w:val="00D06E6C"/>
    <w:rsid w:val="00D07134"/>
    <w:rsid w:val="00D0714D"/>
    <w:rsid w:val="00D07B40"/>
    <w:rsid w:val="00D1011E"/>
    <w:rsid w:val="00D104A5"/>
    <w:rsid w:val="00D1051A"/>
    <w:rsid w:val="00D10C5C"/>
    <w:rsid w:val="00D126CE"/>
    <w:rsid w:val="00D1277C"/>
    <w:rsid w:val="00D1280C"/>
    <w:rsid w:val="00D128D4"/>
    <w:rsid w:val="00D14561"/>
    <w:rsid w:val="00D14A00"/>
    <w:rsid w:val="00D15A86"/>
    <w:rsid w:val="00D15E80"/>
    <w:rsid w:val="00D16684"/>
    <w:rsid w:val="00D16ED5"/>
    <w:rsid w:val="00D17B12"/>
    <w:rsid w:val="00D20A6B"/>
    <w:rsid w:val="00D21B2E"/>
    <w:rsid w:val="00D2206F"/>
    <w:rsid w:val="00D224A3"/>
    <w:rsid w:val="00D23686"/>
    <w:rsid w:val="00D23E48"/>
    <w:rsid w:val="00D23ED8"/>
    <w:rsid w:val="00D24C97"/>
    <w:rsid w:val="00D250FA"/>
    <w:rsid w:val="00D257C2"/>
    <w:rsid w:val="00D264E7"/>
    <w:rsid w:val="00D26748"/>
    <w:rsid w:val="00D276A4"/>
    <w:rsid w:val="00D30195"/>
    <w:rsid w:val="00D302CE"/>
    <w:rsid w:val="00D302ED"/>
    <w:rsid w:val="00D31457"/>
    <w:rsid w:val="00D317EA"/>
    <w:rsid w:val="00D32784"/>
    <w:rsid w:val="00D3280C"/>
    <w:rsid w:val="00D35027"/>
    <w:rsid w:val="00D350FF"/>
    <w:rsid w:val="00D3544A"/>
    <w:rsid w:val="00D35877"/>
    <w:rsid w:val="00D35C82"/>
    <w:rsid w:val="00D362AB"/>
    <w:rsid w:val="00D36374"/>
    <w:rsid w:val="00D3672A"/>
    <w:rsid w:val="00D3721E"/>
    <w:rsid w:val="00D3741C"/>
    <w:rsid w:val="00D3783E"/>
    <w:rsid w:val="00D37E7B"/>
    <w:rsid w:val="00D41246"/>
    <w:rsid w:val="00D41EEB"/>
    <w:rsid w:val="00D4258E"/>
    <w:rsid w:val="00D42B56"/>
    <w:rsid w:val="00D4374F"/>
    <w:rsid w:val="00D43C68"/>
    <w:rsid w:val="00D43EAC"/>
    <w:rsid w:val="00D4454A"/>
    <w:rsid w:val="00D44835"/>
    <w:rsid w:val="00D44C46"/>
    <w:rsid w:val="00D45088"/>
    <w:rsid w:val="00D45E79"/>
    <w:rsid w:val="00D46429"/>
    <w:rsid w:val="00D467C7"/>
    <w:rsid w:val="00D46937"/>
    <w:rsid w:val="00D47940"/>
    <w:rsid w:val="00D47A5F"/>
    <w:rsid w:val="00D501F6"/>
    <w:rsid w:val="00D52EDB"/>
    <w:rsid w:val="00D53575"/>
    <w:rsid w:val="00D54562"/>
    <w:rsid w:val="00D549C6"/>
    <w:rsid w:val="00D54BF7"/>
    <w:rsid w:val="00D54EDA"/>
    <w:rsid w:val="00D55435"/>
    <w:rsid w:val="00D5669C"/>
    <w:rsid w:val="00D569BE"/>
    <w:rsid w:val="00D576C0"/>
    <w:rsid w:val="00D57749"/>
    <w:rsid w:val="00D60924"/>
    <w:rsid w:val="00D6183A"/>
    <w:rsid w:val="00D62021"/>
    <w:rsid w:val="00D62376"/>
    <w:rsid w:val="00D62F3A"/>
    <w:rsid w:val="00D649DD"/>
    <w:rsid w:val="00D669E7"/>
    <w:rsid w:val="00D66EC9"/>
    <w:rsid w:val="00D7004B"/>
    <w:rsid w:val="00D71807"/>
    <w:rsid w:val="00D72B70"/>
    <w:rsid w:val="00D72E6F"/>
    <w:rsid w:val="00D73D14"/>
    <w:rsid w:val="00D751C3"/>
    <w:rsid w:val="00D75C43"/>
    <w:rsid w:val="00D763F3"/>
    <w:rsid w:val="00D77C1E"/>
    <w:rsid w:val="00D809C6"/>
    <w:rsid w:val="00D81A59"/>
    <w:rsid w:val="00D81FD0"/>
    <w:rsid w:val="00D8205C"/>
    <w:rsid w:val="00D833B2"/>
    <w:rsid w:val="00D83C38"/>
    <w:rsid w:val="00D84B2D"/>
    <w:rsid w:val="00D85096"/>
    <w:rsid w:val="00D86394"/>
    <w:rsid w:val="00D868C6"/>
    <w:rsid w:val="00D8738E"/>
    <w:rsid w:val="00D876CC"/>
    <w:rsid w:val="00D876D2"/>
    <w:rsid w:val="00D90C29"/>
    <w:rsid w:val="00D90CAA"/>
    <w:rsid w:val="00D9113A"/>
    <w:rsid w:val="00D9171B"/>
    <w:rsid w:val="00D9173B"/>
    <w:rsid w:val="00D91F27"/>
    <w:rsid w:val="00D91F8D"/>
    <w:rsid w:val="00D92453"/>
    <w:rsid w:val="00D92E72"/>
    <w:rsid w:val="00D92F99"/>
    <w:rsid w:val="00D935AA"/>
    <w:rsid w:val="00D93AB6"/>
    <w:rsid w:val="00D93D01"/>
    <w:rsid w:val="00D947C0"/>
    <w:rsid w:val="00D96B86"/>
    <w:rsid w:val="00DA1028"/>
    <w:rsid w:val="00DA13DD"/>
    <w:rsid w:val="00DA1E0D"/>
    <w:rsid w:val="00DA2FDA"/>
    <w:rsid w:val="00DA3E1D"/>
    <w:rsid w:val="00DA3F51"/>
    <w:rsid w:val="00DA59DD"/>
    <w:rsid w:val="00DA5BAD"/>
    <w:rsid w:val="00DA5C67"/>
    <w:rsid w:val="00DA78A2"/>
    <w:rsid w:val="00DB1082"/>
    <w:rsid w:val="00DB13A5"/>
    <w:rsid w:val="00DB1490"/>
    <w:rsid w:val="00DB1607"/>
    <w:rsid w:val="00DB197C"/>
    <w:rsid w:val="00DB1F33"/>
    <w:rsid w:val="00DB23FF"/>
    <w:rsid w:val="00DB2FC9"/>
    <w:rsid w:val="00DB5138"/>
    <w:rsid w:val="00DB78A5"/>
    <w:rsid w:val="00DC0C04"/>
    <w:rsid w:val="00DC110A"/>
    <w:rsid w:val="00DC12EE"/>
    <w:rsid w:val="00DC2075"/>
    <w:rsid w:val="00DC2693"/>
    <w:rsid w:val="00DC2D62"/>
    <w:rsid w:val="00DC3360"/>
    <w:rsid w:val="00DC3795"/>
    <w:rsid w:val="00DC44CE"/>
    <w:rsid w:val="00DC4EBD"/>
    <w:rsid w:val="00DC5B1D"/>
    <w:rsid w:val="00DC5E0F"/>
    <w:rsid w:val="00DC6611"/>
    <w:rsid w:val="00DC6CDD"/>
    <w:rsid w:val="00DC7FC4"/>
    <w:rsid w:val="00DD02F6"/>
    <w:rsid w:val="00DD042A"/>
    <w:rsid w:val="00DD06A9"/>
    <w:rsid w:val="00DD0C91"/>
    <w:rsid w:val="00DD211B"/>
    <w:rsid w:val="00DD26D7"/>
    <w:rsid w:val="00DD30CA"/>
    <w:rsid w:val="00DD331D"/>
    <w:rsid w:val="00DD37FA"/>
    <w:rsid w:val="00DD4044"/>
    <w:rsid w:val="00DD408D"/>
    <w:rsid w:val="00DD42BE"/>
    <w:rsid w:val="00DD4575"/>
    <w:rsid w:val="00DD4AAF"/>
    <w:rsid w:val="00DD6262"/>
    <w:rsid w:val="00DD6567"/>
    <w:rsid w:val="00DD71F6"/>
    <w:rsid w:val="00DD79F9"/>
    <w:rsid w:val="00DE0AEF"/>
    <w:rsid w:val="00DE0DE4"/>
    <w:rsid w:val="00DE12CA"/>
    <w:rsid w:val="00DE1AC6"/>
    <w:rsid w:val="00DE298D"/>
    <w:rsid w:val="00DE35AF"/>
    <w:rsid w:val="00DE36F5"/>
    <w:rsid w:val="00DE3C15"/>
    <w:rsid w:val="00DE556A"/>
    <w:rsid w:val="00DE6B4E"/>
    <w:rsid w:val="00DE700A"/>
    <w:rsid w:val="00DE7975"/>
    <w:rsid w:val="00DE7C00"/>
    <w:rsid w:val="00DE7DF2"/>
    <w:rsid w:val="00DF01C7"/>
    <w:rsid w:val="00DF1245"/>
    <w:rsid w:val="00DF3046"/>
    <w:rsid w:val="00DF37C0"/>
    <w:rsid w:val="00DF435F"/>
    <w:rsid w:val="00DF510E"/>
    <w:rsid w:val="00DF5D0D"/>
    <w:rsid w:val="00DF5EB2"/>
    <w:rsid w:val="00DF6CE1"/>
    <w:rsid w:val="00DF7076"/>
    <w:rsid w:val="00DF710A"/>
    <w:rsid w:val="00DF74C0"/>
    <w:rsid w:val="00E002F4"/>
    <w:rsid w:val="00E0137C"/>
    <w:rsid w:val="00E0142E"/>
    <w:rsid w:val="00E01EA2"/>
    <w:rsid w:val="00E023D1"/>
    <w:rsid w:val="00E02477"/>
    <w:rsid w:val="00E03856"/>
    <w:rsid w:val="00E06DE3"/>
    <w:rsid w:val="00E07067"/>
    <w:rsid w:val="00E07188"/>
    <w:rsid w:val="00E073B0"/>
    <w:rsid w:val="00E078F2"/>
    <w:rsid w:val="00E07F34"/>
    <w:rsid w:val="00E115D1"/>
    <w:rsid w:val="00E11750"/>
    <w:rsid w:val="00E11BBC"/>
    <w:rsid w:val="00E12265"/>
    <w:rsid w:val="00E13A40"/>
    <w:rsid w:val="00E146D7"/>
    <w:rsid w:val="00E14B85"/>
    <w:rsid w:val="00E14D72"/>
    <w:rsid w:val="00E14FCD"/>
    <w:rsid w:val="00E1540D"/>
    <w:rsid w:val="00E15A01"/>
    <w:rsid w:val="00E17246"/>
    <w:rsid w:val="00E177AD"/>
    <w:rsid w:val="00E179E7"/>
    <w:rsid w:val="00E20223"/>
    <w:rsid w:val="00E20264"/>
    <w:rsid w:val="00E20B75"/>
    <w:rsid w:val="00E21BB8"/>
    <w:rsid w:val="00E21E20"/>
    <w:rsid w:val="00E223BA"/>
    <w:rsid w:val="00E22864"/>
    <w:rsid w:val="00E23232"/>
    <w:rsid w:val="00E24A0F"/>
    <w:rsid w:val="00E24F4C"/>
    <w:rsid w:val="00E25E12"/>
    <w:rsid w:val="00E2717D"/>
    <w:rsid w:val="00E30112"/>
    <w:rsid w:val="00E30421"/>
    <w:rsid w:val="00E31482"/>
    <w:rsid w:val="00E32288"/>
    <w:rsid w:val="00E325C8"/>
    <w:rsid w:val="00E32E7B"/>
    <w:rsid w:val="00E33B8C"/>
    <w:rsid w:val="00E33CE4"/>
    <w:rsid w:val="00E33D0D"/>
    <w:rsid w:val="00E3477E"/>
    <w:rsid w:val="00E34B99"/>
    <w:rsid w:val="00E34C38"/>
    <w:rsid w:val="00E351B1"/>
    <w:rsid w:val="00E3588C"/>
    <w:rsid w:val="00E35C56"/>
    <w:rsid w:val="00E37633"/>
    <w:rsid w:val="00E37FB6"/>
    <w:rsid w:val="00E4131B"/>
    <w:rsid w:val="00E41A8B"/>
    <w:rsid w:val="00E41AB1"/>
    <w:rsid w:val="00E438CA"/>
    <w:rsid w:val="00E43B37"/>
    <w:rsid w:val="00E45B03"/>
    <w:rsid w:val="00E4646C"/>
    <w:rsid w:val="00E46551"/>
    <w:rsid w:val="00E47AD8"/>
    <w:rsid w:val="00E47D6E"/>
    <w:rsid w:val="00E50211"/>
    <w:rsid w:val="00E5096C"/>
    <w:rsid w:val="00E50D1E"/>
    <w:rsid w:val="00E517D2"/>
    <w:rsid w:val="00E51BF3"/>
    <w:rsid w:val="00E51C00"/>
    <w:rsid w:val="00E526A8"/>
    <w:rsid w:val="00E527EF"/>
    <w:rsid w:val="00E532F6"/>
    <w:rsid w:val="00E534A3"/>
    <w:rsid w:val="00E53716"/>
    <w:rsid w:val="00E5382C"/>
    <w:rsid w:val="00E546E7"/>
    <w:rsid w:val="00E5474D"/>
    <w:rsid w:val="00E54924"/>
    <w:rsid w:val="00E5493B"/>
    <w:rsid w:val="00E54D6B"/>
    <w:rsid w:val="00E552CA"/>
    <w:rsid w:val="00E5580B"/>
    <w:rsid w:val="00E560A0"/>
    <w:rsid w:val="00E57A7D"/>
    <w:rsid w:val="00E6063B"/>
    <w:rsid w:val="00E60FDE"/>
    <w:rsid w:val="00E61218"/>
    <w:rsid w:val="00E61225"/>
    <w:rsid w:val="00E61311"/>
    <w:rsid w:val="00E618AF"/>
    <w:rsid w:val="00E62393"/>
    <w:rsid w:val="00E6333C"/>
    <w:rsid w:val="00E63E09"/>
    <w:rsid w:val="00E6401D"/>
    <w:rsid w:val="00E65211"/>
    <w:rsid w:val="00E65AFC"/>
    <w:rsid w:val="00E67F45"/>
    <w:rsid w:val="00E707FC"/>
    <w:rsid w:val="00E709CC"/>
    <w:rsid w:val="00E70F97"/>
    <w:rsid w:val="00E713DB"/>
    <w:rsid w:val="00E717CE"/>
    <w:rsid w:val="00E71CEB"/>
    <w:rsid w:val="00E7249B"/>
    <w:rsid w:val="00E72C8F"/>
    <w:rsid w:val="00E74909"/>
    <w:rsid w:val="00E74C21"/>
    <w:rsid w:val="00E75E93"/>
    <w:rsid w:val="00E765A1"/>
    <w:rsid w:val="00E8147B"/>
    <w:rsid w:val="00E82E88"/>
    <w:rsid w:val="00E84796"/>
    <w:rsid w:val="00E85E8D"/>
    <w:rsid w:val="00E86139"/>
    <w:rsid w:val="00E86B04"/>
    <w:rsid w:val="00E86E5B"/>
    <w:rsid w:val="00E87258"/>
    <w:rsid w:val="00E907D5"/>
    <w:rsid w:val="00E908CA"/>
    <w:rsid w:val="00E90D59"/>
    <w:rsid w:val="00E91D99"/>
    <w:rsid w:val="00E92993"/>
    <w:rsid w:val="00E92B35"/>
    <w:rsid w:val="00E92F3E"/>
    <w:rsid w:val="00E939BF"/>
    <w:rsid w:val="00E954F5"/>
    <w:rsid w:val="00E95677"/>
    <w:rsid w:val="00E967C7"/>
    <w:rsid w:val="00E96F8E"/>
    <w:rsid w:val="00E97B72"/>
    <w:rsid w:val="00EA053F"/>
    <w:rsid w:val="00EA075A"/>
    <w:rsid w:val="00EA0E8C"/>
    <w:rsid w:val="00EA1F03"/>
    <w:rsid w:val="00EA1FEB"/>
    <w:rsid w:val="00EA20B0"/>
    <w:rsid w:val="00EA328F"/>
    <w:rsid w:val="00EA46BA"/>
    <w:rsid w:val="00EA522C"/>
    <w:rsid w:val="00EA625A"/>
    <w:rsid w:val="00EA690F"/>
    <w:rsid w:val="00EA6DC4"/>
    <w:rsid w:val="00EA70DE"/>
    <w:rsid w:val="00EB032F"/>
    <w:rsid w:val="00EB2208"/>
    <w:rsid w:val="00EB2AE3"/>
    <w:rsid w:val="00EB42B0"/>
    <w:rsid w:val="00EB434A"/>
    <w:rsid w:val="00EB45F2"/>
    <w:rsid w:val="00EB5600"/>
    <w:rsid w:val="00EB59AA"/>
    <w:rsid w:val="00EB5CA7"/>
    <w:rsid w:val="00EB5D74"/>
    <w:rsid w:val="00EB5DF1"/>
    <w:rsid w:val="00EB6E2A"/>
    <w:rsid w:val="00EB718B"/>
    <w:rsid w:val="00EC1212"/>
    <w:rsid w:val="00EC2DFF"/>
    <w:rsid w:val="00EC37E1"/>
    <w:rsid w:val="00EC45E6"/>
    <w:rsid w:val="00EC4A45"/>
    <w:rsid w:val="00EC4A7B"/>
    <w:rsid w:val="00EC5762"/>
    <w:rsid w:val="00EC5DC9"/>
    <w:rsid w:val="00EC6566"/>
    <w:rsid w:val="00EC74C7"/>
    <w:rsid w:val="00EC7CA4"/>
    <w:rsid w:val="00ED05F5"/>
    <w:rsid w:val="00ED1A99"/>
    <w:rsid w:val="00ED1B25"/>
    <w:rsid w:val="00ED2C8D"/>
    <w:rsid w:val="00ED3465"/>
    <w:rsid w:val="00ED62BF"/>
    <w:rsid w:val="00ED6F2E"/>
    <w:rsid w:val="00ED78F6"/>
    <w:rsid w:val="00ED7CE3"/>
    <w:rsid w:val="00ED7ECC"/>
    <w:rsid w:val="00EE08CA"/>
    <w:rsid w:val="00EE10F5"/>
    <w:rsid w:val="00EE2896"/>
    <w:rsid w:val="00EE4059"/>
    <w:rsid w:val="00EE4079"/>
    <w:rsid w:val="00EE54CD"/>
    <w:rsid w:val="00EE5E6A"/>
    <w:rsid w:val="00EE6F67"/>
    <w:rsid w:val="00EE7588"/>
    <w:rsid w:val="00EE7929"/>
    <w:rsid w:val="00EF0115"/>
    <w:rsid w:val="00EF0176"/>
    <w:rsid w:val="00EF0891"/>
    <w:rsid w:val="00EF09F8"/>
    <w:rsid w:val="00EF2467"/>
    <w:rsid w:val="00EF252A"/>
    <w:rsid w:val="00EF2D94"/>
    <w:rsid w:val="00EF2DC9"/>
    <w:rsid w:val="00EF461A"/>
    <w:rsid w:val="00EF479F"/>
    <w:rsid w:val="00EF4C00"/>
    <w:rsid w:val="00EF4CF9"/>
    <w:rsid w:val="00EF4DC2"/>
    <w:rsid w:val="00EF4F72"/>
    <w:rsid w:val="00EF5842"/>
    <w:rsid w:val="00EF5B0B"/>
    <w:rsid w:val="00EF649F"/>
    <w:rsid w:val="00EF666B"/>
    <w:rsid w:val="00EF68A9"/>
    <w:rsid w:val="00F00CBF"/>
    <w:rsid w:val="00F01154"/>
    <w:rsid w:val="00F01453"/>
    <w:rsid w:val="00F01613"/>
    <w:rsid w:val="00F023AB"/>
    <w:rsid w:val="00F02D84"/>
    <w:rsid w:val="00F03D8B"/>
    <w:rsid w:val="00F05A0D"/>
    <w:rsid w:val="00F06366"/>
    <w:rsid w:val="00F064D2"/>
    <w:rsid w:val="00F066F0"/>
    <w:rsid w:val="00F10059"/>
    <w:rsid w:val="00F10484"/>
    <w:rsid w:val="00F10F37"/>
    <w:rsid w:val="00F114E7"/>
    <w:rsid w:val="00F115E1"/>
    <w:rsid w:val="00F11E95"/>
    <w:rsid w:val="00F1424C"/>
    <w:rsid w:val="00F14402"/>
    <w:rsid w:val="00F17C31"/>
    <w:rsid w:val="00F20368"/>
    <w:rsid w:val="00F20648"/>
    <w:rsid w:val="00F20999"/>
    <w:rsid w:val="00F20C7F"/>
    <w:rsid w:val="00F20F37"/>
    <w:rsid w:val="00F22513"/>
    <w:rsid w:val="00F2339B"/>
    <w:rsid w:val="00F240F6"/>
    <w:rsid w:val="00F24A10"/>
    <w:rsid w:val="00F265FF"/>
    <w:rsid w:val="00F266EC"/>
    <w:rsid w:val="00F26DEF"/>
    <w:rsid w:val="00F27122"/>
    <w:rsid w:val="00F279FB"/>
    <w:rsid w:val="00F27F4F"/>
    <w:rsid w:val="00F31C99"/>
    <w:rsid w:val="00F338AB"/>
    <w:rsid w:val="00F34218"/>
    <w:rsid w:val="00F349F0"/>
    <w:rsid w:val="00F35095"/>
    <w:rsid w:val="00F35404"/>
    <w:rsid w:val="00F35546"/>
    <w:rsid w:val="00F367B2"/>
    <w:rsid w:val="00F36BCE"/>
    <w:rsid w:val="00F40244"/>
    <w:rsid w:val="00F41114"/>
    <w:rsid w:val="00F425B4"/>
    <w:rsid w:val="00F42E8C"/>
    <w:rsid w:val="00F440EF"/>
    <w:rsid w:val="00F448EF"/>
    <w:rsid w:val="00F459A0"/>
    <w:rsid w:val="00F46026"/>
    <w:rsid w:val="00F46D31"/>
    <w:rsid w:val="00F47089"/>
    <w:rsid w:val="00F50A03"/>
    <w:rsid w:val="00F50E49"/>
    <w:rsid w:val="00F51A6C"/>
    <w:rsid w:val="00F51AE1"/>
    <w:rsid w:val="00F51FE4"/>
    <w:rsid w:val="00F52642"/>
    <w:rsid w:val="00F5339D"/>
    <w:rsid w:val="00F53559"/>
    <w:rsid w:val="00F53897"/>
    <w:rsid w:val="00F5476B"/>
    <w:rsid w:val="00F55CED"/>
    <w:rsid w:val="00F5674B"/>
    <w:rsid w:val="00F568AD"/>
    <w:rsid w:val="00F60349"/>
    <w:rsid w:val="00F61763"/>
    <w:rsid w:val="00F61765"/>
    <w:rsid w:val="00F61D9F"/>
    <w:rsid w:val="00F62304"/>
    <w:rsid w:val="00F63202"/>
    <w:rsid w:val="00F63CA9"/>
    <w:rsid w:val="00F64841"/>
    <w:rsid w:val="00F64F83"/>
    <w:rsid w:val="00F658BF"/>
    <w:rsid w:val="00F65AC3"/>
    <w:rsid w:val="00F66510"/>
    <w:rsid w:val="00F70DA9"/>
    <w:rsid w:val="00F71D1D"/>
    <w:rsid w:val="00F72C77"/>
    <w:rsid w:val="00F74371"/>
    <w:rsid w:val="00F748AB"/>
    <w:rsid w:val="00F7510F"/>
    <w:rsid w:val="00F75414"/>
    <w:rsid w:val="00F758C3"/>
    <w:rsid w:val="00F767F2"/>
    <w:rsid w:val="00F7695E"/>
    <w:rsid w:val="00F769C9"/>
    <w:rsid w:val="00F80365"/>
    <w:rsid w:val="00F80480"/>
    <w:rsid w:val="00F80D80"/>
    <w:rsid w:val="00F814D6"/>
    <w:rsid w:val="00F8316D"/>
    <w:rsid w:val="00F83890"/>
    <w:rsid w:val="00F8414B"/>
    <w:rsid w:val="00F84706"/>
    <w:rsid w:val="00F84EDB"/>
    <w:rsid w:val="00F85E87"/>
    <w:rsid w:val="00F86419"/>
    <w:rsid w:val="00F86F0D"/>
    <w:rsid w:val="00F8768F"/>
    <w:rsid w:val="00F8777C"/>
    <w:rsid w:val="00F90E7A"/>
    <w:rsid w:val="00F9112A"/>
    <w:rsid w:val="00F912EB"/>
    <w:rsid w:val="00F9296F"/>
    <w:rsid w:val="00F929CE"/>
    <w:rsid w:val="00F92B33"/>
    <w:rsid w:val="00F93157"/>
    <w:rsid w:val="00F934C4"/>
    <w:rsid w:val="00F93557"/>
    <w:rsid w:val="00F94F9E"/>
    <w:rsid w:val="00F95259"/>
    <w:rsid w:val="00F9525E"/>
    <w:rsid w:val="00F956F4"/>
    <w:rsid w:val="00F959DA"/>
    <w:rsid w:val="00F95A8E"/>
    <w:rsid w:val="00F9652D"/>
    <w:rsid w:val="00F96C60"/>
    <w:rsid w:val="00F96EB9"/>
    <w:rsid w:val="00F972EF"/>
    <w:rsid w:val="00F9761D"/>
    <w:rsid w:val="00FA01F9"/>
    <w:rsid w:val="00FA0B11"/>
    <w:rsid w:val="00FA13F2"/>
    <w:rsid w:val="00FA17D4"/>
    <w:rsid w:val="00FA19C9"/>
    <w:rsid w:val="00FA25ED"/>
    <w:rsid w:val="00FA295C"/>
    <w:rsid w:val="00FA2C02"/>
    <w:rsid w:val="00FA3439"/>
    <w:rsid w:val="00FA58A8"/>
    <w:rsid w:val="00FA6747"/>
    <w:rsid w:val="00FA6D7A"/>
    <w:rsid w:val="00FA72D4"/>
    <w:rsid w:val="00FA76F0"/>
    <w:rsid w:val="00FB12BF"/>
    <w:rsid w:val="00FB1448"/>
    <w:rsid w:val="00FB29E1"/>
    <w:rsid w:val="00FB34DC"/>
    <w:rsid w:val="00FB3502"/>
    <w:rsid w:val="00FB3749"/>
    <w:rsid w:val="00FB3768"/>
    <w:rsid w:val="00FB37D2"/>
    <w:rsid w:val="00FB3D08"/>
    <w:rsid w:val="00FB4C86"/>
    <w:rsid w:val="00FB4F4D"/>
    <w:rsid w:val="00FB6A82"/>
    <w:rsid w:val="00FB7D8A"/>
    <w:rsid w:val="00FC09FE"/>
    <w:rsid w:val="00FC0D04"/>
    <w:rsid w:val="00FC1334"/>
    <w:rsid w:val="00FC2E0D"/>
    <w:rsid w:val="00FC30CD"/>
    <w:rsid w:val="00FC393C"/>
    <w:rsid w:val="00FC4152"/>
    <w:rsid w:val="00FC4931"/>
    <w:rsid w:val="00FC4E1E"/>
    <w:rsid w:val="00FC5266"/>
    <w:rsid w:val="00FC5834"/>
    <w:rsid w:val="00FC67AA"/>
    <w:rsid w:val="00FC7A3E"/>
    <w:rsid w:val="00FD050F"/>
    <w:rsid w:val="00FD143D"/>
    <w:rsid w:val="00FD19D1"/>
    <w:rsid w:val="00FD1B12"/>
    <w:rsid w:val="00FD2B1A"/>
    <w:rsid w:val="00FD2F93"/>
    <w:rsid w:val="00FD4130"/>
    <w:rsid w:val="00FD4F6F"/>
    <w:rsid w:val="00FD621C"/>
    <w:rsid w:val="00FD6974"/>
    <w:rsid w:val="00FD6A96"/>
    <w:rsid w:val="00FD73E4"/>
    <w:rsid w:val="00FD74E5"/>
    <w:rsid w:val="00FE1F98"/>
    <w:rsid w:val="00FE2905"/>
    <w:rsid w:val="00FE34DC"/>
    <w:rsid w:val="00FE381E"/>
    <w:rsid w:val="00FE38B5"/>
    <w:rsid w:val="00FE3D3D"/>
    <w:rsid w:val="00FE3FC1"/>
    <w:rsid w:val="00FE4ACD"/>
    <w:rsid w:val="00FE5ECB"/>
    <w:rsid w:val="00FE5F10"/>
    <w:rsid w:val="00FE6A0A"/>
    <w:rsid w:val="00FE6C7C"/>
    <w:rsid w:val="00FE7AF8"/>
    <w:rsid w:val="00FE7B3A"/>
    <w:rsid w:val="00FF0100"/>
    <w:rsid w:val="00FF0277"/>
    <w:rsid w:val="00FF0A81"/>
    <w:rsid w:val="00FF0FDD"/>
    <w:rsid w:val="00FF13AD"/>
    <w:rsid w:val="00FF1C4C"/>
    <w:rsid w:val="00FF1DD9"/>
    <w:rsid w:val="00FF201F"/>
    <w:rsid w:val="00FF22BE"/>
    <w:rsid w:val="00FF31B0"/>
    <w:rsid w:val="00FF49EC"/>
    <w:rsid w:val="00FF57D4"/>
    <w:rsid w:val="00FF5E0C"/>
    <w:rsid w:val="00FF61D0"/>
    <w:rsid w:val="00FF7199"/>
    <w:rsid w:val="00FF7E50"/>
    <w:rsid w:val="0775FDCB"/>
    <w:rsid w:val="1EC58C26"/>
    <w:rsid w:val="20AFD493"/>
    <w:rsid w:val="2E71A905"/>
    <w:rsid w:val="4217A22D"/>
    <w:rsid w:val="4690B3A5"/>
    <w:rsid w:val="47ABC617"/>
    <w:rsid w:val="51C3BF0C"/>
    <w:rsid w:val="52D50A17"/>
    <w:rsid w:val="538B2B2E"/>
    <w:rsid w:val="5E656D31"/>
    <w:rsid w:val="625069D3"/>
    <w:rsid w:val="67A640F0"/>
    <w:rsid w:val="7F253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0EB925A0"/>
  <w15:docId w15:val="{13FCD0D8-23D1-411D-A73E-FD33FAD6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ahom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kern w:val="2"/>
      <w:szCs w:val="24"/>
      <w:lang w:eastAsia="ko-KR"/>
    </w:rPr>
  </w:style>
  <w:style w:type="paragraph" w:styleId="Heading1">
    <w:name w:val="heading 1"/>
    <w:basedOn w:val="Normal"/>
    <w:next w:val="Normal"/>
    <w:link w:val="Heading1Char"/>
    <w:autoRedefine/>
    <w:qFormat/>
    <w:rsid w:val="00422EDA"/>
    <w:pPr>
      <w:keepNext/>
      <w:spacing w:after="120"/>
      <w:ind w:right="-720"/>
      <w:contextualSpacing/>
      <w:outlineLvl w:val="0"/>
    </w:pPr>
    <w:rPr>
      <w:rFonts w:asciiTheme="minorHAnsi" w:eastAsiaTheme="minorEastAsia" w:hAnsiTheme="minorHAnsi" w:cstheme="minorHAnsi"/>
      <w:b/>
      <w:bCs/>
      <w:spacing w:val="15"/>
      <w:kern w:val="32"/>
      <w:sz w:val="28"/>
      <w:szCs w:val="28"/>
    </w:rPr>
  </w:style>
  <w:style w:type="paragraph" w:styleId="Heading2">
    <w:name w:val="heading 2"/>
    <w:basedOn w:val="Normal"/>
    <w:next w:val="Normal"/>
    <w:link w:val="Heading2Char"/>
    <w:qFormat/>
    <w:rsid w:val="00A504BC"/>
    <w:pPr>
      <w:spacing w:before="120"/>
      <w:outlineLvl w:val="1"/>
    </w:pPr>
    <w:rPr>
      <w:rFonts w:ascii="Arial" w:hAnsi="Arial" w:cs="Arial"/>
      <w:b/>
      <w:bCs/>
      <w:iCs/>
      <w:sz w:val="28"/>
    </w:rPr>
  </w:style>
  <w:style w:type="paragraph" w:styleId="Heading3">
    <w:name w:val="heading 3"/>
    <w:basedOn w:val="Normal"/>
    <w:next w:val="Normal"/>
    <w:qFormat/>
    <w:rsid w:val="00683B5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40EF"/>
    <w:pPr>
      <w:tabs>
        <w:tab w:val="center" w:pos="4320"/>
        <w:tab w:val="right" w:pos="8640"/>
      </w:tabs>
    </w:pPr>
  </w:style>
  <w:style w:type="paragraph" w:styleId="Footer">
    <w:name w:val="footer"/>
    <w:basedOn w:val="Normal"/>
    <w:rsid w:val="006740EF"/>
    <w:pPr>
      <w:tabs>
        <w:tab w:val="center" w:pos="4320"/>
        <w:tab w:val="right" w:pos="8640"/>
      </w:tabs>
    </w:pPr>
  </w:style>
  <w:style w:type="character" w:styleId="PageNumber">
    <w:name w:val="page number"/>
    <w:basedOn w:val="DefaultParagraphFont"/>
    <w:rsid w:val="00913D80"/>
  </w:style>
  <w:style w:type="character" w:customStyle="1" w:styleId="st1">
    <w:name w:val="st1"/>
    <w:basedOn w:val="DefaultParagraphFont"/>
    <w:rsid w:val="00823325"/>
  </w:style>
  <w:style w:type="paragraph" w:styleId="List">
    <w:name w:val="List"/>
    <w:basedOn w:val="Normal"/>
    <w:rsid w:val="00683B5F"/>
    <w:pPr>
      <w:ind w:left="360" w:hanging="360"/>
    </w:pPr>
  </w:style>
  <w:style w:type="paragraph" w:styleId="List2">
    <w:name w:val="List 2"/>
    <w:basedOn w:val="Normal"/>
    <w:rsid w:val="00683B5F"/>
    <w:pPr>
      <w:ind w:left="720" w:hanging="360"/>
    </w:pPr>
  </w:style>
  <w:style w:type="paragraph" w:styleId="ListBullet2">
    <w:name w:val="List Bullet 2"/>
    <w:basedOn w:val="Normal"/>
    <w:rsid w:val="00683B5F"/>
    <w:pPr>
      <w:numPr>
        <w:numId w:val="1"/>
      </w:numPr>
    </w:pPr>
  </w:style>
  <w:style w:type="paragraph" w:styleId="Title">
    <w:name w:val="Title"/>
    <w:basedOn w:val="Normal"/>
    <w:link w:val="TitleChar"/>
    <w:qFormat/>
    <w:rsid w:val="00683B5F"/>
    <w:pPr>
      <w:spacing w:before="240" w:after="60"/>
      <w:jc w:val="center"/>
      <w:outlineLvl w:val="0"/>
    </w:pPr>
    <w:rPr>
      <w:rFonts w:ascii="Arial" w:hAnsi="Arial" w:cs="Arial"/>
      <w:b/>
      <w:bCs/>
      <w:kern w:val="28"/>
      <w:sz w:val="32"/>
      <w:szCs w:val="32"/>
    </w:rPr>
  </w:style>
  <w:style w:type="paragraph" w:styleId="BodyText">
    <w:name w:val="Body Text"/>
    <w:basedOn w:val="Normal"/>
    <w:rsid w:val="00683B5F"/>
    <w:pPr>
      <w:spacing w:after="120"/>
    </w:pPr>
  </w:style>
  <w:style w:type="paragraph" w:styleId="BodyTextIndent">
    <w:name w:val="Body Text Indent"/>
    <w:basedOn w:val="Normal"/>
    <w:rsid w:val="00683B5F"/>
    <w:pPr>
      <w:spacing w:after="120"/>
      <w:ind w:left="360"/>
    </w:pPr>
  </w:style>
  <w:style w:type="paragraph" w:styleId="Subtitle">
    <w:name w:val="Subtitle"/>
    <w:basedOn w:val="Normal"/>
    <w:qFormat/>
    <w:rsid w:val="00683B5F"/>
    <w:pPr>
      <w:spacing w:after="60"/>
      <w:jc w:val="center"/>
      <w:outlineLvl w:val="1"/>
    </w:pPr>
    <w:rPr>
      <w:rFonts w:ascii="Arial" w:hAnsi="Arial" w:cs="Arial"/>
      <w:sz w:val="24"/>
    </w:rPr>
  </w:style>
  <w:style w:type="paragraph" w:styleId="BodyTextFirstIndent">
    <w:name w:val="Body Text First Indent"/>
    <w:basedOn w:val="BodyText"/>
    <w:rsid w:val="00683B5F"/>
    <w:pPr>
      <w:ind w:firstLine="210"/>
    </w:pPr>
  </w:style>
  <w:style w:type="paragraph" w:styleId="BodyTextFirstIndent2">
    <w:name w:val="Body Text First Indent 2"/>
    <w:basedOn w:val="BodyTextIndent"/>
    <w:rsid w:val="00683B5F"/>
    <w:pPr>
      <w:ind w:firstLine="210"/>
    </w:pPr>
  </w:style>
  <w:style w:type="paragraph" w:styleId="ListParagraph">
    <w:name w:val="List Paragraph"/>
    <w:aliases w:val="Paragraph"/>
    <w:basedOn w:val="Normal"/>
    <w:uiPriority w:val="34"/>
    <w:qFormat/>
    <w:rsid w:val="0067006E"/>
    <w:pPr>
      <w:ind w:left="720"/>
      <w:contextualSpacing/>
    </w:pPr>
    <w:rPr>
      <w:rFonts w:ascii="Cambria" w:eastAsia="MS ??" w:hAnsi="Cambria"/>
      <w:kern w:val="0"/>
      <w:sz w:val="24"/>
      <w:lang w:eastAsia="en-US"/>
    </w:rPr>
  </w:style>
  <w:style w:type="character" w:customStyle="1" w:styleId="TitleChar">
    <w:name w:val="Title Char"/>
    <w:link w:val="Title"/>
    <w:locked/>
    <w:rsid w:val="006D65A8"/>
    <w:rPr>
      <w:rFonts w:ascii="Arial" w:eastAsia="Tahoma" w:hAnsi="Arial" w:cs="Arial"/>
      <w:b/>
      <w:bCs/>
      <w:kern w:val="28"/>
      <w:sz w:val="32"/>
      <w:szCs w:val="32"/>
      <w:lang w:val="en-US" w:eastAsia="ko-KR" w:bidi="ar-SA"/>
    </w:rPr>
  </w:style>
  <w:style w:type="character" w:customStyle="1" w:styleId="HeaderChar">
    <w:name w:val="Header Char"/>
    <w:link w:val="Header"/>
    <w:semiHidden/>
    <w:locked/>
    <w:rsid w:val="006D65A8"/>
    <w:rPr>
      <w:rFonts w:ascii="Tahoma" w:eastAsia="Tahoma"/>
      <w:kern w:val="2"/>
      <w:szCs w:val="24"/>
      <w:lang w:val="en-US" w:eastAsia="ko-KR" w:bidi="ar-SA"/>
    </w:rPr>
  </w:style>
  <w:style w:type="paragraph" w:customStyle="1" w:styleId="msolistparagraph0">
    <w:name w:val="msolistparagraph"/>
    <w:basedOn w:val="Normal"/>
    <w:rsid w:val="007C2F96"/>
    <w:pPr>
      <w:spacing w:before="100" w:beforeAutospacing="1" w:after="100" w:afterAutospacing="1"/>
    </w:pPr>
    <w:rPr>
      <w:rFonts w:ascii="Times New Roman" w:eastAsia="MS Mincho"/>
      <w:kern w:val="0"/>
      <w:sz w:val="24"/>
      <w:lang w:eastAsia="ja-JP"/>
    </w:rPr>
  </w:style>
  <w:style w:type="character" w:styleId="Hyperlink">
    <w:name w:val="Hyperlink"/>
    <w:uiPriority w:val="99"/>
    <w:rsid w:val="007C2F96"/>
    <w:rPr>
      <w:color w:val="0000FF"/>
      <w:u w:val="single"/>
    </w:rPr>
  </w:style>
  <w:style w:type="paragraph" w:styleId="BalloonText">
    <w:name w:val="Balloon Text"/>
    <w:basedOn w:val="Normal"/>
    <w:link w:val="BalloonTextChar"/>
    <w:rsid w:val="00BD5AA4"/>
    <w:rPr>
      <w:rFonts w:hAnsi="Tahoma" w:cs="Tahoma"/>
      <w:sz w:val="16"/>
      <w:szCs w:val="16"/>
    </w:rPr>
  </w:style>
  <w:style w:type="character" w:customStyle="1" w:styleId="BalloonTextChar">
    <w:name w:val="Balloon Text Char"/>
    <w:link w:val="BalloonText"/>
    <w:rsid w:val="00BD5AA4"/>
    <w:rPr>
      <w:rFonts w:ascii="Tahoma" w:hAnsi="Tahoma" w:cs="Tahoma"/>
      <w:kern w:val="2"/>
      <w:sz w:val="16"/>
      <w:szCs w:val="16"/>
      <w:lang w:eastAsia="ko-KR"/>
    </w:rPr>
  </w:style>
  <w:style w:type="paragraph" w:customStyle="1" w:styleId="Outcometext">
    <w:name w:val="Outcome text"/>
    <w:basedOn w:val="Normal"/>
    <w:rsid w:val="00A500E6"/>
    <w:pPr>
      <w:pBdr>
        <w:top w:val="single" w:sz="4" w:space="4" w:color="auto"/>
      </w:pBdr>
      <w:spacing w:before="360"/>
      <w:ind w:left="1267" w:hanging="1267"/>
    </w:pPr>
    <w:rPr>
      <w:rFonts w:ascii="Arial" w:eastAsia="Times New Roman" w:hAnsi="Arial"/>
      <w:b/>
      <w:kern w:val="0"/>
      <w:sz w:val="22"/>
      <w:szCs w:val="20"/>
      <w:lang w:eastAsia="en-US"/>
    </w:rPr>
  </w:style>
  <w:style w:type="table" w:styleId="TableGrid">
    <w:name w:val="Table Grid"/>
    <w:basedOn w:val="TableNormal"/>
    <w:uiPriority w:val="59"/>
    <w:rsid w:val="004109A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22EDA"/>
    <w:rPr>
      <w:rFonts w:asciiTheme="minorHAnsi" w:eastAsiaTheme="minorEastAsia" w:hAnsiTheme="minorHAnsi" w:cstheme="minorHAnsi"/>
      <w:b/>
      <w:bCs/>
      <w:spacing w:val="15"/>
      <w:kern w:val="32"/>
      <w:sz w:val="28"/>
      <w:szCs w:val="28"/>
      <w:lang w:eastAsia="ko-KR"/>
    </w:rPr>
  </w:style>
  <w:style w:type="character" w:styleId="FollowedHyperlink">
    <w:name w:val="FollowedHyperlink"/>
    <w:rsid w:val="00AA6F24"/>
    <w:rPr>
      <w:color w:val="800080"/>
      <w:u w:val="single"/>
    </w:rPr>
  </w:style>
  <w:style w:type="paragraph" w:styleId="TOCHeading">
    <w:name w:val="TOC Heading"/>
    <w:basedOn w:val="Heading1"/>
    <w:next w:val="Normal"/>
    <w:uiPriority w:val="39"/>
    <w:unhideWhenUsed/>
    <w:qFormat/>
    <w:rsid w:val="00D62376"/>
    <w:pPr>
      <w:keepLines/>
      <w:spacing w:line="276" w:lineRule="auto"/>
      <w:outlineLvl w:val="9"/>
    </w:pPr>
    <w:rPr>
      <w:rFonts w:asciiTheme="majorHAnsi" w:eastAsiaTheme="majorEastAsia" w:hAnsiTheme="majorHAnsi" w:cstheme="majorBidi"/>
      <w:color w:val="365F91" w:themeColor="accent1" w:themeShade="BF"/>
      <w:kern w:val="0"/>
      <w:lang w:eastAsia="ja-JP"/>
    </w:rPr>
  </w:style>
  <w:style w:type="paragraph" w:styleId="TOC1">
    <w:name w:val="toc 1"/>
    <w:basedOn w:val="Normal"/>
    <w:next w:val="Normal"/>
    <w:autoRedefine/>
    <w:uiPriority w:val="39"/>
    <w:qFormat/>
    <w:rsid w:val="00D62376"/>
    <w:pPr>
      <w:spacing w:after="100"/>
    </w:pPr>
  </w:style>
  <w:style w:type="paragraph" w:styleId="TOC2">
    <w:name w:val="toc 2"/>
    <w:basedOn w:val="Normal"/>
    <w:next w:val="Normal"/>
    <w:autoRedefine/>
    <w:uiPriority w:val="39"/>
    <w:qFormat/>
    <w:rsid w:val="0081329A"/>
    <w:pPr>
      <w:tabs>
        <w:tab w:val="right" w:leader="dot" w:pos="10790"/>
      </w:tabs>
      <w:ind w:left="202"/>
    </w:pPr>
  </w:style>
  <w:style w:type="paragraph" w:styleId="TOC3">
    <w:name w:val="toc 3"/>
    <w:basedOn w:val="Normal"/>
    <w:next w:val="Normal"/>
    <w:autoRedefine/>
    <w:uiPriority w:val="39"/>
    <w:unhideWhenUsed/>
    <w:qFormat/>
    <w:rsid w:val="00AE35A5"/>
    <w:pPr>
      <w:tabs>
        <w:tab w:val="right" w:leader="dot" w:pos="10790"/>
      </w:tabs>
      <w:spacing w:after="100" w:line="276" w:lineRule="auto"/>
      <w:ind w:left="440"/>
    </w:pPr>
    <w:rPr>
      <w:rFonts w:ascii="Arial" w:eastAsiaTheme="minorEastAsia" w:hAnsi="Arial" w:cs="Arial"/>
      <w:noProof/>
      <w:kern w:val="0"/>
      <w:sz w:val="24"/>
      <w:lang w:eastAsia="ja-JP"/>
    </w:rPr>
  </w:style>
  <w:style w:type="paragraph" w:customStyle="1" w:styleId="Default">
    <w:name w:val="Default"/>
    <w:rsid w:val="00802C79"/>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rsid w:val="00AB550E"/>
    <w:rPr>
      <w:szCs w:val="20"/>
    </w:rPr>
  </w:style>
  <w:style w:type="character" w:customStyle="1" w:styleId="FootnoteTextChar">
    <w:name w:val="Footnote Text Char"/>
    <w:basedOn w:val="DefaultParagraphFont"/>
    <w:link w:val="FootnoteText"/>
    <w:rsid w:val="00AB550E"/>
    <w:rPr>
      <w:rFonts w:ascii="Tahoma"/>
      <w:kern w:val="2"/>
      <w:lang w:eastAsia="ko-KR"/>
    </w:rPr>
  </w:style>
  <w:style w:type="character" w:styleId="FootnoteReference">
    <w:name w:val="footnote reference"/>
    <w:basedOn w:val="DefaultParagraphFont"/>
    <w:rsid w:val="00AB550E"/>
    <w:rPr>
      <w:vertAlign w:val="superscript"/>
    </w:rPr>
  </w:style>
  <w:style w:type="paragraph" w:styleId="EndnoteText">
    <w:name w:val="endnote text"/>
    <w:basedOn w:val="Normal"/>
    <w:link w:val="EndnoteTextChar"/>
    <w:rsid w:val="00AB550E"/>
    <w:rPr>
      <w:szCs w:val="20"/>
    </w:rPr>
  </w:style>
  <w:style w:type="character" w:customStyle="1" w:styleId="EndnoteTextChar">
    <w:name w:val="Endnote Text Char"/>
    <w:basedOn w:val="DefaultParagraphFont"/>
    <w:link w:val="EndnoteText"/>
    <w:rsid w:val="00AB550E"/>
    <w:rPr>
      <w:rFonts w:ascii="Tahoma"/>
      <w:kern w:val="2"/>
      <w:lang w:eastAsia="ko-KR"/>
    </w:rPr>
  </w:style>
  <w:style w:type="character" w:styleId="EndnoteReference">
    <w:name w:val="endnote reference"/>
    <w:basedOn w:val="DefaultParagraphFont"/>
    <w:rsid w:val="00AB550E"/>
    <w:rPr>
      <w:vertAlign w:val="superscript"/>
    </w:rPr>
  </w:style>
  <w:style w:type="paragraph" w:styleId="Revision">
    <w:name w:val="Revision"/>
    <w:hidden/>
    <w:uiPriority w:val="99"/>
    <w:semiHidden/>
    <w:rsid w:val="00D54562"/>
    <w:rPr>
      <w:rFonts w:ascii="Tahoma"/>
      <w:kern w:val="2"/>
      <w:szCs w:val="24"/>
      <w:lang w:eastAsia="ko-KR"/>
    </w:rPr>
  </w:style>
  <w:style w:type="table" w:customStyle="1" w:styleId="TableGrid4">
    <w:name w:val="Table Grid4"/>
    <w:basedOn w:val="TableNormal"/>
    <w:next w:val="TableGrid"/>
    <w:uiPriority w:val="59"/>
    <w:rsid w:val="009945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nline2">
    <w:name w:val="ital-inline2"/>
    <w:basedOn w:val="DefaultParagraphFont"/>
    <w:rsid w:val="008859BA"/>
    <w:rPr>
      <w:rFonts w:ascii="Georgia" w:hAnsi="Georgia" w:hint="default"/>
      <w:i/>
      <w:iCs/>
      <w:vanish w:val="0"/>
      <w:webHidden w:val="0"/>
      <w:specVanish w:val="0"/>
    </w:rPr>
  </w:style>
  <w:style w:type="character" w:styleId="Emphasis">
    <w:name w:val="Emphasis"/>
    <w:basedOn w:val="DefaultParagraphFont"/>
    <w:qFormat/>
    <w:rsid w:val="00346845"/>
    <w:rPr>
      <w:i/>
      <w:iCs/>
    </w:rPr>
  </w:style>
  <w:style w:type="character" w:customStyle="1" w:styleId="Heading2Char">
    <w:name w:val="Heading 2 Char"/>
    <w:basedOn w:val="DefaultParagraphFont"/>
    <w:link w:val="Heading2"/>
    <w:uiPriority w:val="9"/>
    <w:rsid w:val="00A504BC"/>
    <w:rPr>
      <w:rFonts w:ascii="Arial" w:hAnsi="Arial" w:cs="Arial"/>
      <w:b/>
      <w:bCs/>
      <w:iCs/>
      <w:kern w:val="2"/>
      <w:sz w:val="28"/>
      <w:szCs w:val="24"/>
      <w:lang w:eastAsia="ko-KR"/>
    </w:rPr>
  </w:style>
  <w:style w:type="character" w:styleId="SubtleEmphasis">
    <w:name w:val="Subtle Emphasis"/>
    <w:basedOn w:val="DefaultParagraphFont"/>
    <w:uiPriority w:val="19"/>
    <w:qFormat/>
    <w:rsid w:val="004A2956"/>
    <w:rPr>
      <w:i/>
      <w:iCs/>
      <w:color w:val="404040" w:themeColor="text1" w:themeTint="BF"/>
    </w:rPr>
  </w:style>
  <w:style w:type="paragraph" w:customStyle="1" w:styleId="xmsolistparagraph">
    <w:name w:val="x_msolistparagraph"/>
    <w:basedOn w:val="Normal"/>
    <w:rsid w:val="00AA0513"/>
    <w:pPr>
      <w:spacing w:after="200" w:line="276" w:lineRule="auto"/>
      <w:ind w:left="720"/>
    </w:pPr>
    <w:rPr>
      <w:rFonts w:ascii="Calibri" w:eastAsiaTheme="minorHAnsi" w:hAnsi="Calibri" w:cs="Calibri"/>
      <w:kern w:val="0"/>
      <w:sz w:val="22"/>
      <w:szCs w:val="22"/>
      <w:lang w:eastAsia="en-US"/>
    </w:rPr>
  </w:style>
  <w:style w:type="paragraph" w:customStyle="1" w:styleId="xmsolistparagraph0">
    <w:name w:val="xmsolistparagraph"/>
    <w:basedOn w:val="Normal"/>
    <w:rsid w:val="00CA28D8"/>
    <w:pPr>
      <w:spacing w:before="100" w:beforeAutospacing="1" w:after="100" w:afterAutospacing="1"/>
    </w:pPr>
    <w:rPr>
      <w:rFonts w:ascii="Calibri" w:eastAsiaTheme="minorHAnsi" w:hAnsi="Calibri" w:cs="Calibri"/>
      <w:kern w:val="0"/>
      <w:sz w:val="22"/>
      <w:szCs w:val="22"/>
      <w:lang w:eastAsia="en-US"/>
    </w:rPr>
  </w:style>
  <w:style w:type="character" w:styleId="UnresolvedMention">
    <w:name w:val="Unresolved Mention"/>
    <w:basedOn w:val="DefaultParagraphFont"/>
    <w:uiPriority w:val="99"/>
    <w:semiHidden/>
    <w:unhideWhenUsed/>
    <w:rsid w:val="003C4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2142">
      <w:bodyDiv w:val="1"/>
      <w:marLeft w:val="0"/>
      <w:marRight w:val="0"/>
      <w:marTop w:val="0"/>
      <w:marBottom w:val="0"/>
      <w:divBdr>
        <w:top w:val="none" w:sz="0" w:space="0" w:color="auto"/>
        <w:left w:val="none" w:sz="0" w:space="0" w:color="auto"/>
        <w:bottom w:val="none" w:sz="0" w:space="0" w:color="auto"/>
        <w:right w:val="none" w:sz="0" w:space="0" w:color="auto"/>
      </w:divBdr>
      <w:divsChild>
        <w:div w:id="2062703609">
          <w:marLeft w:val="0"/>
          <w:marRight w:val="0"/>
          <w:marTop w:val="0"/>
          <w:marBottom w:val="0"/>
          <w:divBdr>
            <w:top w:val="none" w:sz="0" w:space="0" w:color="auto"/>
            <w:left w:val="none" w:sz="0" w:space="0" w:color="auto"/>
            <w:bottom w:val="none" w:sz="0" w:space="0" w:color="auto"/>
            <w:right w:val="none" w:sz="0" w:space="0" w:color="auto"/>
          </w:divBdr>
        </w:div>
      </w:divsChild>
    </w:div>
    <w:div w:id="69231882">
      <w:bodyDiv w:val="1"/>
      <w:marLeft w:val="0"/>
      <w:marRight w:val="0"/>
      <w:marTop w:val="0"/>
      <w:marBottom w:val="0"/>
      <w:divBdr>
        <w:top w:val="none" w:sz="0" w:space="0" w:color="auto"/>
        <w:left w:val="none" w:sz="0" w:space="0" w:color="auto"/>
        <w:bottom w:val="none" w:sz="0" w:space="0" w:color="auto"/>
        <w:right w:val="none" w:sz="0" w:space="0" w:color="auto"/>
      </w:divBdr>
    </w:div>
    <w:div w:id="72436796">
      <w:bodyDiv w:val="1"/>
      <w:marLeft w:val="0"/>
      <w:marRight w:val="0"/>
      <w:marTop w:val="0"/>
      <w:marBottom w:val="0"/>
      <w:divBdr>
        <w:top w:val="none" w:sz="0" w:space="0" w:color="auto"/>
        <w:left w:val="none" w:sz="0" w:space="0" w:color="auto"/>
        <w:bottom w:val="none" w:sz="0" w:space="0" w:color="auto"/>
        <w:right w:val="none" w:sz="0" w:space="0" w:color="auto"/>
      </w:divBdr>
    </w:div>
    <w:div w:id="80566816">
      <w:bodyDiv w:val="1"/>
      <w:marLeft w:val="0"/>
      <w:marRight w:val="0"/>
      <w:marTop w:val="0"/>
      <w:marBottom w:val="0"/>
      <w:divBdr>
        <w:top w:val="none" w:sz="0" w:space="0" w:color="auto"/>
        <w:left w:val="none" w:sz="0" w:space="0" w:color="auto"/>
        <w:bottom w:val="none" w:sz="0" w:space="0" w:color="auto"/>
        <w:right w:val="none" w:sz="0" w:space="0" w:color="auto"/>
      </w:divBdr>
    </w:div>
    <w:div w:id="92480976">
      <w:bodyDiv w:val="1"/>
      <w:marLeft w:val="0"/>
      <w:marRight w:val="0"/>
      <w:marTop w:val="0"/>
      <w:marBottom w:val="0"/>
      <w:divBdr>
        <w:top w:val="none" w:sz="0" w:space="0" w:color="auto"/>
        <w:left w:val="none" w:sz="0" w:space="0" w:color="auto"/>
        <w:bottom w:val="none" w:sz="0" w:space="0" w:color="auto"/>
        <w:right w:val="none" w:sz="0" w:space="0" w:color="auto"/>
      </w:divBdr>
    </w:div>
    <w:div w:id="94912476">
      <w:bodyDiv w:val="1"/>
      <w:marLeft w:val="0"/>
      <w:marRight w:val="0"/>
      <w:marTop w:val="0"/>
      <w:marBottom w:val="0"/>
      <w:divBdr>
        <w:top w:val="none" w:sz="0" w:space="0" w:color="auto"/>
        <w:left w:val="none" w:sz="0" w:space="0" w:color="auto"/>
        <w:bottom w:val="none" w:sz="0" w:space="0" w:color="auto"/>
        <w:right w:val="none" w:sz="0" w:space="0" w:color="auto"/>
      </w:divBdr>
    </w:div>
    <w:div w:id="114957061">
      <w:bodyDiv w:val="1"/>
      <w:marLeft w:val="0"/>
      <w:marRight w:val="0"/>
      <w:marTop w:val="0"/>
      <w:marBottom w:val="0"/>
      <w:divBdr>
        <w:top w:val="none" w:sz="0" w:space="0" w:color="auto"/>
        <w:left w:val="none" w:sz="0" w:space="0" w:color="auto"/>
        <w:bottom w:val="none" w:sz="0" w:space="0" w:color="auto"/>
        <w:right w:val="none" w:sz="0" w:space="0" w:color="auto"/>
      </w:divBdr>
    </w:div>
    <w:div w:id="132216036">
      <w:bodyDiv w:val="1"/>
      <w:marLeft w:val="0"/>
      <w:marRight w:val="0"/>
      <w:marTop w:val="0"/>
      <w:marBottom w:val="0"/>
      <w:divBdr>
        <w:top w:val="none" w:sz="0" w:space="0" w:color="auto"/>
        <w:left w:val="none" w:sz="0" w:space="0" w:color="auto"/>
        <w:bottom w:val="none" w:sz="0" w:space="0" w:color="auto"/>
        <w:right w:val="none" w:sz="0" w:space="0" w:color="auto"/>
      </w:divBdr>
    </w:div>
    <w:div w:id="149489545">
      <w:bodyDiv w:val="1"/>
      <w:marLeft w:val="0"/>
      <w:marRight w:val="0"/>
      <w:marTop w:val="0"/>
      <w:marBottom w:val="0"/>
      <w:divBdr>
        <w:top w:val="none" w:sz="0" w:space="0" w:color="auto"/>
        <w:left w:val="none" w:sz="0" w:space="0" w:color="auto"/>
        <w:bottom w:val="none" w:sz="0" w:space="0" w:color="auto"/>
        <w:right w:val="none" w:sz="0" w:space="0" w:color="auto"/>
      </w:divBdr>
    </w:div>
    <w:div w:id="204294236">
      <w:bodyDiv w:val="1"/>
      <w:marLeft w:val="0"/>
      <w:marRight w:val="0"/>
      <w:marTop w:val="0"/>
      <w:marBottom w:val="0"/>
      <w:divBdr>
        <w:top w:val="none" w:sz="0" w:space="0" w:color="auto"/>
        <w:left w:val="none" w:sz="0" w:space="0" w:color="auto"/>
        <w:bottom w:val="none" w:sz="0" w:space="0" w:color="auto"/>
        <w:right w:val="none" w:sz="0" w:space="0" w:color="auto"/>
      </w:divBdr>
    </w:div>
    <w:div w:id="210189907">
      <w:bodyDiv w:val="1"/>
      <w:marLeft w:val="0"/>
      <w:marRight w:val="0"/>
      <w:marTop w:val="0"/>
      <w:marBottom w:val="0"/>
      <w:divBdr>
        <w:top w:val="none" w:sz="0" w:space="0" w:color="auto"/>
        <w:left w:val="none" w:sz="0" w:space="0" w:color="auto"/>
        <w:bottom w:val="none" w:sz="0" w:space="0" w:color="auto"/>
        <w:right w:val="none" w:sz="0" w:space="0" w:color="auto"/>
      </w:divBdr>
    </w:div>
    <w:div w:id="211506688">
      <w:bodyDiv w:val="1"/>
      <w:marLeft w:val="0"/>
      <w:marRight w:val="0"/>
      <w:marTop w:val="0"/>
      <w:marBottom w:val="0"/>
      <w:divBdr>
        <w:top w:val="none" w:sz="0" w:space="0" w:color="auto"/>
        <w:left w:val="none" w:sz="0" w:space="0" w:color="auto"/>
        <w:bottom w:val="none" w:sz="0" w:space="0" w:color="auto"/>
        <w:right w:val="none" w:sz="0" w:space="0" w:color="auto"/>
      </w:divBdr>
    </w:div>
    <w:div w:id="213583880">
      <w:bodyDiv w:val="1"/>
      <w:marLeft w:val="0"/>
      <w:marRight w:val="0"/>
      <w:marTop w:val="0"/>
      <w:marBottom w:val="0"/>
      <w:divBdr>
        <w:top w:val="none" w:sz="0" w:space="0" w:color="auto"/>
        <w:left w:val="none" w:sz="0" w:space="0" w:color="auto"/>
        <w:bottom w:val="none" w:sz="0" w:space="0" w:color="auto"/>
        <w:right w:val="none" w:sz="0" w:space="0" w:color="auto"/>
      </w:divBdr>
    </w:div>
    <w:div w:id="229315755">
      <w:bodyDiv w:val="1"/>
      <w:marLeft w:val="0"/>
      <w:marRight w:val="0"/>
      <w:marTop w:val="0"/>
      <w:marBottom w:val="0"/>
      <w:divBdr>
        <w:top w:val="none" w:sz="0" w:space="0" w:color="auto"/>
        <w:left w:val="none" w:sz="0" w:space="0" w:color="auto"/>
        <w:bottom w:val="none" w:sz="0" w:space="0" w:color="auto"/>
        <w:right w:val="none" w:sz="0" w:space="0" w:color="auto"/>
      </w:divBdr>
    </w:div>
    <w:div w:id="236285261">
      <w:bodyDiv w:val="1"/>
      <w:marLeft w:val="0"/>
      <w:marRight w:val="0"/>
      <w:marTop w:val="0"/>
      <w:marBottom w:val="0"/>
      <w:divBdr>
        <w:top w:val="none" w:sz="0" w:space="0" w:color="auto"/>
        <w:left w:val="none" w:sz="0" w:space="0" w:color="auto"/>
        <w:bottom w:val="none" w:sz="0" w:space="0" w:color="auto"/>
        <w:right w:val="none" w:sz="0" w:space="0" w:color="auto"/>
      </w:divBdr>
    </w:div>
    <w:div w:id="244807446">
      <w:bodyDiv w:val="1"/>
      <w:marLeft w:val="0"/>
      <w:marRight w:val="0"/>
      <w:marTop w:val="0"/>
      <w:marBottom w:val="0"/>
      <w:divBdr>
        <w:top w:val="none" w:sz="0" w:space="0" w:color="auto"/>
        <w:left w:val="none" w:sz="0" w:space="0" w:color="auto"/>
        <w:bottom w:val="none" w:sz="0" w:space="0" w:color="auto"/>
        <w:right w:val="none" w:sz="0" w:space="0" w:color="auto"/>
      </w:divBdr>
    </w:div>
    <w:div w:id="248273373">
      <w:bodyDiv w:val="1"/>
      <w:marLeft w:val="0"/>
      <w:marRight w:val="0"/>
      <w:marTop w:val="0"/>
      <w:marBottom w:val="0"/>
      <w:divBdr>
        <w:top w:val="none" w:sz="0" w:space="0" w:color="auto"/>
        <w:left w:val="none" w:sz="0" w:space="0" w:color="auto"/>
        <w:bottom w:val="none" w:sz="0" w:space="0" w:color="auto"/>
        <w:right w:val="none" w:sz="0" w:space="0" w:color="auto"/>
      </w:divBdr>
    </w:div>
    <w:div w:id="255751954">
      <w:bodyDiv w:val="1"/>
      <w:marLeft w:val="0"/>
      <w:marRight w:val="0"/>
      <w:marTop w:val="0"/>
      <w:marBottom w:val="0"/>
      <w:divBdr>
        <w:top w:val="none" w:sz="0" w:space="0" w:color="auto"/>
        <w:left w:val="none" w:sz="0" w:space="0" w:color="auto"/>
        <w:bottom w:val="none" w:sz="0" w:space="0" w:color="auto"/>
        <w:right w:val="none" w:sz="0" w:space="0" w:color="auto"/>
      </w:divBdr>
    </w:div>
    <w:div w:id="264583395">
      <w:bodyDiv w:val="1"/>
      <w:marLeft w:val="0"/>
      <w:marRight w:val="0"/>
      <w:marTop w:val="0"/>
      <w:marBottom w:val="0"/>
      <w:divBdr>
        <w:top w:val="none" w:sz="0" w:space="0" w:color="auto"/>
        <w:left w:val="none" w:sz="0" w:space="0" w:color="auto"/>
        <w:bottom w:val="none" w:sz="0" w:space="0" w:color="auto"/>
        <w:right w:val="none" w:sz="0" w:space="0" w:color="auto"/>
      </w:divBdr>
    </w:div>
    <w:div w:id="273441979">
      <w:bodyDiv w:val="1"/>
      <w:marLeft w:val="0"/>
      <w:marRight w:val="0"/>
      <w:marTop w:val="0"/>
      <w:marBottom w:val="0"/>
      <w:divBdr>
        <w:top w:val="none" w:sz="0" w:space="0" w:color="auto"/>
        <w:left w:val="none" w:sz="0" w:space="0" w:color="auto"/>
        <w:bottom w:val="none" w:sz="0" w:space="0" w:color="auto"/>
        <w:right w:val="none" w:sz="0" w:space="0" w:color="auto"/>
      </w:divBdr>
    </w:div>
    <w:div w:id="277420715">
      <w:bodyDiv w:val="1"/>
      <w:marLeft w:val="0"/>
      <w:marRight w:val="0"/>
      <w:marTop w:val="0"/>
      <w:marBottom w:val="0"/>
      <w:divBdr>
        <w:top w:val="none" w:sz="0" w:space="0" w:color="auto"/>
        <w:left w:val="none" w:sz="0" w:space="0" w:color="auto"/>
        <w:bottom w:val="none" w:sz="0" w:space="0" w:color="auto"/>
        <w:right w:val="none" w:sz="0" w:space="0" w:color="auto"/>
      </w:divBdr>
    </w:div>
    <w:div w:id="297343042">
      <w:bodyDiv w:val="1"/>
      <w:marLeft w:val="0"/>
      <w:marRight w:val="0"/>
      <w:marTop w:val="0"/>
      <w:marBottom w:val="0"/>
      <w:divBdr>
        <w:top w:val="none" w:sz="0" w:space="0" w:color="auto"/>
        <w:left w:val="none" w:sz="0" w:space="0" w:color="auto"/>
        <w:bottom w:val="none" w:sz="0" w:space="0" w:color="auto"/>
        <w:right w:val="none" w:sz="0" w:space="0" w:color="auto"/>
      </w:divBdr>
    </w:div>
    <w:div w:id="301271685">
      <w:bodyDiv w:val="1"/>
      <w:marLeft w:val="0"/>
      <w:marRight w:val="0"/>
      <w:marTop w:val="0"/>
      <w:marBottom w:val="0"/>
      <w:divBdr>
        <w:top w:val="none" w:sz="0" w:space="0" w:color="auto"/>
        <w:left w:val="none" w:sz="0" w:space="0" w:color="auto"/>
        <w:bottom w:val="none" w:sz="0" w:space="0" w:color="auto"/>
        <w:right w:val="none" w:sz="0" w:space="0" w:color="auto"/>
      </w:divBdr>
    </w:div>
    <w:div w:id="302391181">
      <w:bodyDiv w:val="1"/>
      <w:marLeft w:val="0"/>
      <w:marRight w:val="0"/>
      <w:marTop w:val="0"/>
      <w:marBottom w:val="0"/>
      <w:divBdr>
        <w:top w:val="none" w:sz="0" w:space="0" w:color="auto"/>
        <w:left w:val="none" w:sz="0" w:space="0" w:color="auto"/>
        <w:bottom w:val="none" w:sz="0" w:space="0" w:color="auto"/>
        <w:right w:val="none" w:sz="0" w:space="0" w:color="auto"/>
      </w:divBdr>
    </w:div>
    <w:div w:id="303975157">
      <w:bodyDiv w:val="1"/>
      <w:marLeft w:val="0"/>
      <w:marRight w:val="0"/>
      <w:marTop w:val="0"/>
      <w:marBottom w:val="0"/>
      <w:divBdr>
        <w:top w:val="none" w:sz="0" w:space="0" w:color="auto"/>
        <w:left w:val="none" w:sz="0" w:space="0" w:color="auto"/>
        <w:bottom w:val="none" w:sz="0" w:space="0" w:color="auto"/>
        <w:right w:val="none" w:sz="0" w:space="0" w:color="auto"/>
      </w:divBdr>
    </w:div>
    <w:div w:id="307132430">
      <w:bodyDiv w:val="1"/>
      <w:marLeft w:val="0"/>
      <w:marRight w:val="0"/>
      <w:marTop w:val="0"/>
      <w:marBottom w:val="0"/>
      <w:divBdr>
        <w:top w:val="none" w:sz="0" w:space="0" w:color="auto"/>
        <w:left w:val="none" w:sz="0" w:space="0" w:color="auto"/>
        <w:bottom w:val="none" w:sz="0" w:space="0" w:color="auto"/>
        <w:right w:val="none" w:sz="0" w:space="0" w:color="auto"/>
      </w:divBdr>
    </w:div>
    <w:div w:id="327094831">
      <w:bodyDiv w:val="1"/>
      <w:marLeft w:val="0"/>
      <w:marRight w:val="0"/>
      <w:marTop w:val="0"/>
      <w:marBottom w:val="0"/>
      <w:divBdr>
        <w:top w:val="none" w:sz="0" w:space="0" w:color="auto"/>
        <w:left w:val="none" w:sz="0" w:space="0" w:color="auto"/>
        <w:bottom w:val="none" w:sz="0" w:space="0" w:color="auto"/>
        <w:right w:val="none" w:sz="0" w:space="0" w:color="auto"/>
      </w:divBdr>
    </w:div>
    <w:div w:id="332756465">
      <w:bodyDiv w:val="1"/>
      <w:marLeft w:val="0"/>
      <w:marRight w:val="0"/>
      <w:marTop w:val="0"/>
      <w:marBottom w:val="0"/>
      <w:divBdr>
        <w:top w:val="none" w:sz="0" w:space="0" w:color="auto"/>
        <w:left w:val="none" w:sz="0" w:space="0" w:color="auto"/>
        <w:bottom w:val="none" w:sz="0" w:space="0" w:color="auto"/>
        <w:right w:val="none" w:sz="0" w:space="0" w:color="auto"/>
      </w:divBdr>
    </w:div>
    <w:div w:id="335309559">
      <w:bodyDiv w:val="1"/>
      <w:marLeft w:val="0"/>
      <w:marRight w:val="0"/>
      <w:marTop w:val="0"/>
      <w:marBottom w:val="0"/>
      <w:divBdr>
        <w:top w:val="none" w:sz="0" w:space="0" w:color="auto"/>
        <w:left w:val="none" w:sz="0" w:space="0" w:color="auto"/>
        <w:bottom w:val="none" w:sz="0" w:space="0" w:color="auto"/>
        <w:right w:val="none" w:sz="0" w:space="0" w:color="auto"/>
      </w:divBdr>
    </w:div>
    <w:div w:id="337125558">
      <w:bodyDiv w:val="1"/>
      <w:marLeft w:val="0"/>
      <w:marRight w:val="0"/>
      <w:marTop w:val="0"/>
      <w:marBottom w:val="0"/>
      <w:divBdr>
        <w:top w:val="none" w:sz="0" w:space="0" w:color="auto"/>
        <w:left w:val="none" w:sz="0" w:space="0" w:color="auto"/>
        <w:bottom w:val="none" w:sz="0" w:space="0" w:color="auto"/>
        <w:right w:val="none" w:sz="0" w:space="0" w:color="auto"/>
      </w:divBdr>
    </w:div>
    <w:div w:id="338196648">
      <w:bodyDiv w:val="1"/>
      <w:marLeft w:val="0"/>
      <w:marRight w:val="0"/>
      <w:marTop w:val="0"/>
      <w:marBottom w:val="0"/>
      <w:divBdr>
        <w:top w:val="none" w:sz="0" w:space="0" w:color="auto"/>
        <w:left w:val="none" w:sz="0" w:space="0" w:color="auto"/>
        <w:bottom w:val="none" w:sz="0" w:space="0" w:color="auto"/>
        <w:right w:val="none" w:sz="0" w:space="0" w:color="auto"/>
      </w:divBdr>
      <w:divsChild>
        <w:div w:id="62416350">
          <w:marLeft w:val="192"/>
          <w:marRight w:val="0"/>
          <w:marTop w:val="240"/>
          <w:marBottom w:val="0"/>
          <w:divBdr>
            <w:top w:val="none" w:sz="0" w:space="0" w:color="auto"/>
            <w:left w:val="none" w:sz="0" w:space="0" w:color="auto"/>
            <w:bottom w:val="none" w:sz="0" w:space="0" w:color="auto"/>
            <w:right w:val="none" w:sz="0" w:space="0" w:color="auto"/>
          </w:divBdr>
          <w:divsChild>
            <w:div w:id="632755401">
              <w:marLeft w:val="0"/>
              <w:marRight w:val="0"/>
              <w:marTop w:val="0"/>
              <w:marBottom w:val="0"/>
              <w:divBdr>
                <w:top w:val="single" w:sz="6" w:space="6" w:color="C0C0C0"/>
                <w:left w:val="single" w:sz="6" w:space="6" w:color="C0C0C0"/>
                <w:bottom w:val="single" w:sz="6" w:space="6" w:color="C0C0C0"/>
                <w:right w:val="single" w:sz="6" w:space="6" w:color="C0C0C0"/>
              </w:divBdr>
              <w:divsChild>
                <w:div w:id="447506881">
                  <w:marLeft w:val="0"/>
                  <w:marRight w:val="0"/>
                  <w:marTop w:val="0"/>
                  <w:marBottom w:val="120"/>
                  <w:divBdr>
                    <w:top w:val="none" w:sz="0" w:space="0" w:color="auto"/>
                    <w:left w:val="none" w:sz="0" w:space="0" w:color="auto"/>
                    <w:bottom w:val="none" w:sz="0" w:space="0" w:color="auto"/>
                    <w:right w:val="none" w:sz="0" w:space="0" w:color="auto"/>
                  </w:divBdr>
                  <w:divsChild>
                    <w:div w:id="379862501">
                      <w:marLeft w:val="0"/>
                      <w:marRight w:val="0"/>
                      <w:marTop w:val="0"/>
                      <w:marBottom w:val="120"/>
                      <w:divBdr>
                        <w:top w:val="none" w:sz="0" w:space="0" w:color="auto"/>
                        <w:left w:val="none" w:sz="0" w:space="0" w:color="auto"/>
                        <w:bottom w:val="none" w:sz="0" w:space="0" w:color="auto"/>
                        <w:right w:val="none" w:sz="0" w:space="0" w:color="auto"/>
                      </w:divBdr>
                    </w:div>
                    <w:div w:id="583729550">
                      <w:marLeft w:val="0"/>
                      <w:marRight w:val="0"/>
                      <w:marTop w:val="0"/>
                      <w:marBottom w:val="120"/>
                      <w:divBdr>
                        <w:top w:val="none" w:sz="0" w:space="0" w:color="auto"/>
                        <w:left w:val="none" w:sz="0" w:space="0" w:color="auto"/>
                        <w:bottom w:val="none" w:sz="0" w:space="0" w:color="auto"/>
                        <w:right w:val="none" w:sz="0" w:space="0" w:color="auto"/>
                      </w:divBdr>
                    </w:div>
                  </w:divsChild>
                </w:div>
                <w:div w:id="838348556">
                  <w:marLeft w:val="0"/>
                  <w:marRight w:val="0"/>
                  <w:marTop w:val="0"/>
                  <w:marBottom w:val="120"/>
                  <w:divBdr>
                    <w:top w:val="none" w:sz="0" w:space="0" w:color="auto"/>
                    <w:left w:val="none" w:sz="0" w:space="0" w:color="auto"/>
                    <w:bottom w:val="none" w:sz="0" w:space="0" w:color="auto"/>
                    <w:right w:val="none" w:sz="0" w:space="0" w:color="auto"/>
                  </w:divBdr>
                  <w:divsChild>
                    <w:div w:id="40323999">
                      <w:marLeft w:val="0"/>
                      <w:marRight w:val="0"/>
                      <w:marTop w:val="0"/>
                      <w:marBottom w:val="120"/>
                      <w:divBdr>
                        <w:top w:val="none" w:sz="0" w:space="0" w:color="auto"/>
                        <w:left w:val="none" w:sz="0" w:space="0" w:color="auto"/>
                        <w:bottom w:val="none" w:sz="0" w:space="0" w:color="auto"/>
                        <w:right w:val="none" w:sz="0" w:space="0" w:color="auto"/>
                      </w:divBdr>
                    </w:div>
                    <w:div w:id="1739287159">
                      <w:marLeft w:val="0"/>
                      <w:marRight w:val="0"/>
                      <w:marTop w:val="0"/>
                      <w:marBottom w:val="120"/>
                      <w:divBdr>
                        <w:top w:val="none" w:sz="0" w:space="0" w:color="auto"/>
                        <w:left w:val="none" w:sz="0" w:space="0" w:color="auto"/>
                        <w:bottom w:val="none" w:sz="0" w:space="0" w:color="auto"/>
                        <w:right w:val="none" w:sz="0" w:space="0" w:color="auto"/>
                      </w:divBdr>
                    </w:div>
                  </w:divsChild>
                </w:div>
                <w:div w:id="866140328">
                  <w:marLeft w:val="0"/>
                  <w:marRight w:val="0"/>
                  <w:marTop w:val="0"/>
                  <w:marBottom w:val="120"/>
                  <w:divBdr>
                    <w:top w:val="none" w:sz="0" w:space="0" w:color="auto"/>
                    <w:left w:val="none" w:sz="0" w:space="0" w:color="auto"/>
                    <w:bottom w:val="none" w:sz="0" w:space="0" w:color="auto"/>
                    <w:right w:val="none" w:sz="0" w:space="0" w:color="auto"/>
                  </w:divBdr>
                  <w:divsChild>
                    <w:div w:id="1091660276">
                      <w:marLeft w:val="0"/>
                      <w:marRight w:val="0"/>
                      <w:marTop w:val="0"/>
                      <w:marBottom w:val="120"/>
                      <w:divBdr>
                        <w:top w:val="none" w:sz="0" w:space="0" w:color="auto"/>
                        <w:left w:val="none" w:sz="0" w:space="0" w:color="auto"/>
                        <w:bottom w:val="none" w:sz="0" w:space="0" w:color="auto"/>
                        <w:right w:val="none" w:sz="0" w:space="0" w:color="auto"/>
                      </w:divBdr>
                    </w:div>
                    <w:div w:id="1711566156">
                      <w:marLeft w:val="0"/>
                      <w:marRight w:val="0"/>
                      <w:marTop w:val="0"/>
                      <w:marBottom w:val="120"/>
                      <w:divBdr>
                        <w:top w:val="none" w:sz="0" w:space="0" w:color="auto"/>
                        <w:left w:val="none" w:sz="0" w:space="0" w:color="auto"/>
                        <w:bottom w:val="none" w:sz="0" w:space="0" w:color="auto"/>
                        <w:right w:val="none" w:sz="0" w:space="0" w:color="auto"/>
                      </w:divBdr>
                    </w:div>
                    <w:div w:id="2115248916">
                      <w:marLeft w:val="0"/>
                      <w:marRight w:val="0"/>
                      <w:marTop w:val="0"/>
                      <w:marBottom w:val="120"/>
                      <w:divBdr>
                        <w:top w:val="none" w:sz="0" w:space="0" w:color="auto"/>
                        <w:left w:val="none" w:sz="0" w:space="0" w:color="auto"/>
                        <w:bottom w:val="none" w:sz="0" w:space="0" w:color="auto"/>
                        <w:right w:val="none" w:sz="0" w:space="0" w:color="auto"/>
                      </w:divBdr>
                    </w:div>
                  </w:divsChild>
                </w:div>
                <w:div w:id="1180512780">
                  <w:marLeft w:val="0"/>
                  <w:marRight w:val="0"/>
                  <w:marTop w:val="0"/>
                  <w:marBottom w:val="120"/>
                  <w:divBdr>
                    <w:top w:val="none" w:sz="0" w:space="0" w:color="auto"/>
                    <w:left w:val="none" w:sz="0" w:space="0" w:color="auto"/>
                    <w:bottom w:val="none" w:sz="0" w:space="0" w:color="auto"/>
                    <w:right w:val="none" w:sz="0" w:space="0" w:color="auto"/>
                  </w:divBdr>
                  <w:divsChild>
                    <w:div w:id="388919663">
                      <w:marLeft w:val="0"/>
                      <w:marRight w:val="0"/>
                      <w:marTop w:val="0"/>
                      <w:marBottom w:val="120"/>
                      <w:divBdr>
                        <w:top w:val="none" w:sz="0" w:space="0" w:color="auto"/>
                        <w:left w:val="none" w:sz="0" w:space="0" w:color="auto"/>
                        <w:bottom w:val="none" w:sz="0" w:space="0" w:color="auto"/>
                        <w:right w:val="none" w:sz="0" w:space="0" w:color="auto"/>
                      </w:divBdr>
                    </w:div>
                    <w:div w:id="2007173028">
                      <w:marLeft w:val="0"/>
                      <w:marRight w:val="0"/>
                      <w:marTop w:val="0"/>
                      <w:marBottom w:val="120"/>
                      <w:divBdr>
                        <w:top w:val="none" w:sz="0" w:space="0" w:color="auto"/>
                        <w:left w:val="none" w:sz="0" w:space="0" w:color="auto"/>
                        <w:bottom w:val="none" w:sz="0" w:space="0" w:color="auto"/>
                        <w:right w:val="none" w:sz="0" w:space="0" w:color="auto"/>
                      </w:divBdr>
                    </w:div>
                  </w:divsChild>
                </w:div>
                <w:div w:id="1464542812">
                  <w:marLeft w:val="0"/>
                  <w:marRight w:val="0"/>
                  <w:marTop w:val="0"/>
                  <w:marBottom w:val="120"/>
                  <w:divBdr>
                    <w:top w:val="none" w:sz="0" w:space="0" w:color="auto"/>
                    <w:left w:val="none" w:sz="0" w:space="0" w:color="auto"/>
                    <w:bottom w:val="none" w:sz="0" w:space="0" w:color="auto"/>
                    <w:right w:val="none" w:sz="0" w:space="0" w:color="auto"/>
                  </w:divBdr>
                  <w:divsChild>
                    <w:div w:id="157617332">
                      <w:marLeft w:val="0"/>
                      <w:marRight w:val="0"/>
                      <w:marTop w:val="0"/>
                      <w:marBottom w:val="120"/>
                      <w:divBdr>
                        <w:top w:val="none" w:sz="0" w:space="0" w:color="auto"/>
                        <w:left w:val="none" w:sz="0" w:space="0" w:color="auto"/>
                        <w:bottom w:val="none" w:sz="0" w:space="0" w:color="auto"/>
                        <w:right w:val="none" w:sz="0" w:space="0" w:color="auto"/>
                      </w:divBdr>
                    </w:div>
                    <w:div w:id="1856308388">
                      <w:marLeft w:val="0"/>
                      <w:marRight w:val="0"/>
                      <w:marTop w:val="0"/>
                      <w:marBottom w:val="120"/>
                      <w:divBdr>
                        <w:top w:val="none" w:sz="0" w:space="0" w:color="auto"/>
                        <w:left w:val="none" w:sz="0" w:space="0" w:color="auto"/>
                        <w:bottom w:val="none" w:sz="0" w:space="0" w:color="auto"/>
                        <w:right w:val="none" w:sz="0" w:space="0" w:color="auto"/>
                      </w:divBdr>
                    </w:div>
                  </w:divsChild>
                </w:div>
                <w:div w:id="1640384357">
                  <w:marLeft w:val="0"/>
                  <w:marRight w:val="0"/>
                  <w:marTop w:val="0"/>
                  <w:marBottom w:val="120"/>
                  <w:divBdr>
                    <w:top w:val="none" w:sz="0" w:space="0" w:color="auto"/>
                    <w:left w:val="none" w:sz="0" w:space="0" w:color="auto"/>
                    <w:bottom w:val="none" w:sz="0" w:space="0" w:color="auto"/>
                    <w:right w:val="none" w:sz="0" w:space="0" w:color="auto"/>
                  </w:divBdr>
                  <w:divsChild>
                    <w:div w:id="1022702428">
                      <w:marLeft w:val="0"/>
                      <w:marRight w:val="0"/>
                      <w:marTop w:val="0"/>
                      <w:marBottom w:val="120"/>
                      <w:divBdr>
                        <w:top w:val="none" w:sz="0" w:space="0" w:color="auto"/>
                        <w:left w:val="none" w:sz="0" w:space="0" w:color="auto"/>
                        <w:bottom w:val="none" w:sz="0" w:space="0" w:color="auto"/>
                        <w:right w:val="none" w:sz="0" w:space="0" w:color="auto"/>
                      </w:divBdr>
                    </w:div>
                    <w:div w:id="16955014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43553368">
      <w:bodyDiv w:val="1"/>
      <w:marLeft w:val="0"/>
      <w:marRight w:val="0"/>
      <w:marTop w:val="0"/>
      <w:marBottom w:val="0"/>
      <w:divBdr>
        <w:top w:val="none" w:sz="0" w:space="0" w:color="auto"/>
        <w:left w:val="none" w:sz="0" w:space="0" w:color="auto"/>
        <w:bottom w:val="none" w:sz="0" w:space="0" w:color="auto"/>
        <w:right w:val="none" w:sz="0" w:space="0" w:color="auto"/>
      </w:divBdr>
    </w:div>
    <w:div w:id="356665766">
      <w:bodyDiv w:val="1"/>
      <w:marLeft w:val="0"/>
      <w:marRight w:val="0"/>
      <w:marTop w:val="0"/>
      <w:marBottom w:val="0"/>
      <w:divBdr>
        <w:top w:val="none" w:sz="0" w:space="0" w:color="auto"/>
        <w:left w:val="none" w:sz="0" w:space="0" w:color="auto"/>
        <w:bottom w:val="none" w:sz="0" w:space="0" w:color="auto"/>
        <w:right w:val="none" w:sz="0" w:space="0" w:color="auto"/>
      </w:divBdr>
    </w:div>
    <w:div w:id="365569542">
      <w:bodyDiv w:val="1"/>
      <w:marLeft w:val="0"/>
      <w:marRight w:val="0"/>
      <w:marTop w:val="0"/>
      <w:marBottom w:val="0"/>
      <w:divBdr>
        <w:top w:val="none" w:sz="0" w:space="0" w:color="auto"/>
        <w:left w:val="none" w:sz="0" w:space="0" w:color="auto"/>
        <w:bottom w:val="none" w:sz="0" w:space="0" w:color="auto"/>
        <w:right w:val="none" w:sz="0" w:space="0" w:color="auto"/>
      </w:divBdr>
    </w:div>
    <w:div w:id="369040486">
      <w:bodyDiv w:val="1"/>
      <w:marLeft w:val="0"/>
      <w:marRight w:val="0"/>
      <w:marTop w:val="0"/>
      <w:marBottom w:val="0"/>
      <w:divBdr>
        <w:top w:val="none" w:sz="0" w:space="0" w:color="auto"/>
        <w:left w:val="none" w:sz="0" w:space="0" w:color="auto"/>
        <w:bottom w:val="none" w:sz="0" w:space="0" w:color="auto"/>
        <w:right w:val="none" w:sz="0" w:space="0" w:color="auto"/>
      </w:divBdr>
    </w:div>
    <w:div w:id="404377706">
      <w:bodyDiv w:val="1"/>
      <w:marLeft w:val="0"/>
      <w:marRight w:val="0"/>
      <w:marTop w:val="0"/>
      <w:marBottom w:val="0"/>
      <w:divBdr>
        <w:top w:val="none" w:sz="0" w:space="0" w:color="auto"/>
        <w:left w:val="none" w:sz="0" w:space="0" w:color="auto"/>
        <w:bottom w:val="none" w:sz="0" w:space="0" w:color="auto"/>
        <w:right w:val="none" w:sz="0" w:space="0" w:color="auto"/>
      </w:divBdr>
    </w:div>
    <w:div w:id="409160564">
      <w:bodyDiv w:val="1"/>
      <w:marLeft w:val="0"/>
      <w:marRight w:val="0"/>
      <w:marTop w:val="0"/>
      <w:marBottom w:val="0"/>
      <w:divBdr>
        <w:top w:val="none" w:sz="0" w:space="0" w:color="auto"/>
        <w:left w:val="none" w:sz="0" w:space="0" w:color="auto"/>
        <w:bottom w:val="none" w:sz="0" w:space="0" w:color="auto"/>
        <w:right w:val="none" w:sz="0" w:space="0" w:color="auto"/>
      </w:divBdr>
    </w:div>
    <w:div w:id="409547673">
      <w:bodyDiv w:val="1"/>
      <w:marLeft w:val="0"/>
      <w:marRight w:val="0"/>
      <w:marTop w:val="0"/>
      <w:marBottom w:val="0"/>
      <w:divBdr>
        <w:top w:val="none" w:sz="0" w:space="0" w:color="auto"/>
        <w:left w:val="none" w:sz="0" w:space="0" w:color="auto"/>
        <w:bottom w:val="none" w:sz="0" w:space="0" w:color="auto"/>
        <w:right w:val="none" w:sz="0" w:space="0" w:color="auto"/>
      </w:divBdr>
    </w:div>
    <w:div w:id="417024348">
      <w:bodyDiv w:val="1"/>
      <w:marLeft w:val="0"/>
      <w:marRight w:val="0"/>
      <w:marTop w:val="0"/>
      <w:marBottom w:val="0"/>
      <w:divBdr>
        <w:top w:val="none" w:sz="0" w:space="0" w:color="auto"/>
        <w:left w:val="none" w:sz="0" w:space="0" w:color="auto"/>
        <w:bottom w:val="none" w:sz="0" w:space="0" w:color="auto"/>
        <w:right w:val="none" w:sz="0" w:space="0" w:color="auto"/>
      </w:divBdr>
    </w:div>
    <w:div w:id="422266759">
      <w:bodyDiv w:val="1"/>
      <w:marLeft w:val="0"/>
      <w:marRight w:val="0"/>
      <w:marTop w:val="0"/>
      <w:marBottom w:val="0"/>
      <w:divBdr>
        <w:top w:val="none" w:sz="0" w:space="0" w:color="auto"/>
        <w:left w:val="none" w:sz="0" w:space="0" w:color="auto"/>
        <w:bottom w:val="none" w:sz="0" w:space="0" w:color="auto"/>
        <w:right w:val="none" w:sz="0" w:space="0" w:color="auto"/>
      </w:divBdr>
    </w:div>
    <w:div w:id="429550172">
      <w:bodyDiv w:val="1"/>
      <w:marLeft w:val="0"/>
      <w:marRight w:val="0"/>
      <w:marTop w:val="0"/>
      <w:marBottom w:val="0"/>
      <w:divBdr>
        <w:top w:val="none" w:sz="0" w:space="0" w:color="auto"/>
        <w:left w:val="none" w:sz="0" w:space="0" w:color="auto"/>
        <w:bottom w:val="none" w:sz="0" w:space="0" w:color="auto"/>
        <w:right w:val="none" w:sz="0" w:space="0" w:color="auto"/>
      </w:divBdr>
    </w:div>
    <w:div w:id="430467523">
      <w:bodyDiv w:val="1"/>
      <w:marLeft w:val="0"/>
      <w:marRight w:val="0"/>
      <w:marTop w:val="0"/>
      <w:marBottom w:val="0"/>
      <w:divBdr>
        <w:top w:val="none" w:sz="0" w:space="0" w:color="auto"/>
        <w:left w:val="none" w:sz="0" w:space="0" w:color="auto"/>
        <w:bottom w:val="none" w:sz="0" w:space="0" w:color="auto"/>
        <w:right w:val="none" w:sz="0" w:space="0" w:color="auto"/>
      </w:divBdr>
    </w:div>
    <w:div w:id="433400215">
      <w:bodyDiv w:val="1"/>
      <w:marLeft w:val="0"/>
      <w:marRight w:val="0"/>
      <w:marTop w:val="0"/>
      <w:marBottom w:val="0"/>
      <w:divBdr>
        <w:top w:val="none" w:sz="0" w:space="0" w:color="auto"/>
        <w:left w:val="none" w:sz="0" w:space="0" w:color="auto"/>
        <w:bottom w:val="none" w:sz="0" w:space="0" w:color="auto"/>
        <w:right w:val="none" w:sz="0" w:space="0" w:color="auto"/>
      </w:divBdr>
    </w:div>
    <w:div w:id="475150240">
      <w:bodyDiv w:val="1"/>
      <w:marLeft w:val="0"/>
      <w:marRight w:val="0"/>
      <w:marTop w:val="0"/>
      <w:marBottom w:val="0"/>
      <w:divBdr>
        <w:top w:val="none" w:sz="0" w:space="0" w:color="auto"/>
        <w:left w:val="none" w:sz="0" w:space="0" w:color="auto"/>
        <w:bottom w:val="none" w:sz="0" w:space="0" w:color="auto"/>
        <w:right w:val="none" w:sz="0" w:space="0" w:color="auto"/>
      </w:divBdr>
    </w:div>
    <w:div w:id="482696633">
      <w:bodyDiv w:val="1"/>
      <w:marLeft w:val="0"/>
      <w:marRight w:val="0"/>
      <w:marTop w:val="0"/>
      <w:marBottom w:val="0"/>
      <w:divBdr>
        <w:top w:val="none" w:sz="0" w:space="0" w:color="auto"/>
        <w:left w:val="none" w:sz="0" w:space="0" w:color="auto"/>
        <w:bottom w:val="none" w:sz="0" w:space="0" w:color="auto"/>
        <w:right w:val="none" w:sz="0" w:space="0" w:color="auto"/>
      </w:divBdr>
    </w:div>
    <w:div w:id="485249300">
      <w:bodyDiv w:val="1"/>
      <w:marLeft w:val="0"/>
      <w:marRight w:val="0"/>
      <w:marTop w:val="0"/>
      <w:marBottom w:val="0"/>
      <w:divBdr>
        <w:top w:val="none" w:sz="0" w:space="0" w:color="auto"/>
        <w:left w:val="none" w:sz="0" w:space="0" w:color="auto"/>
        <w:bottom w:val="none" w:sz="0" w:space="0" w:color="auto"/>
        <w:right w:val="none" w:sz="0" w:space="0" w:color="auto"/>
      </w:divBdr>
    </w:div>
    <w:div w:id="510876162">
      <w:bodyDiv w:val="1"/>
      <w:marLeft w:val="0"/>
      <w:marRight w:val="0"/>
      <w:marTop w:val="0"/>
      <w:marBottom w:val="0"/>
      <w:divBdr>
        <w:top w:val="none" w:sz="0" w:space="0" w:color="auto"/>
        <w:left w:val="none" w:sz="0" w:space="0" w:color="auto"/>
        <w:bottom w:val="none" w:sz="0" w:space="0" w:color="auto"/>
        <w:right w:val="none" w:sz="0" w:space="0" w:color="auto"/>
      </w:divBdr>
    </w:div>
    <w:div w:id="519129158">
      <w:bodyDiv w:val="1"/>
      <w:marLeft w:val="0"/>
      <w:marRight w:val="0"/>
      <w:marTop w:val="0"/>
      <w:marBottom w:val="0"/>
      <w:divBdr>
        <w:top w:val="none" w:sz="0" w:space="0" w:color="auto"/>
        <w:left w:val="none" w:sz="0" w:space="0" w:color="auto"/>
        <w:bottom w:val="none" w:sz="0" w:space="0" w:color="auto"/>
        <w:right w:val="none" w:sz="0" w:space="0" w:color="auto"/>
      </w:divBdr>
    </w:div>
    <w:div w:id="527643216">
      <w:bodyDiv w:val="1"/>
      <w:marLeft w:val="0"/>
      <w:marRight w:val="0"/>
      <w:marTop w:val="0"/>
      <w:marBottom w:val="0"/>
      <w:divBdr>
        <w:top w:val="none" w:sz="0" w:space="0" w:color="auto"/>
        <w:left w:val="none" w:sz="0" w:space="0" w:color="auto"/>
        <w:bottom w:val="none" w:sz="0" w:space="0" w:color="auto"/>
        <w:right w:val="none" w:sz="0" w:space="0" w:color="auto"/>
      </w:divBdr>
    </w:div>
    <w:div w:id="528832904">
      <w:bodyDiv w:val="1"/>
      <w:marLeft w:val="0"/>
      <w:marRight w:val="0"/>
      <w:marTop w:val="0"/>
      <w:marBottom w:val="0"/>
      <w:divBdr>
        <w:top w:val="none" w:sz="0" w:space="0" w:color="auto"/>
        <w:left w:val="none" w:sz="0" w:space="0" w:color="auto"/>
        <w:bottom w:val="none" w:sz="0" w:space="0" w:color="auto"/>
        <w:right w:val="none" w:sz="0" w:space="0" w:color="auto"/>
      </w:divBdr>
    </w:div>
    <w:div w:id="534579496">
      <w:bodyDiv w:val="1"/>
      <w:marLeft w:val="0"/>
      <w:marRight w:val="0"/>
      <w:marTop w:val="0"/>
      <w:marBottom w:val="0"/>
      <w:divBdr>
        <w:top w:val="none" w:sz="0" w:space="0" w:color="auto"/>
        <w:left w:val="none" w:sz="0" w:space="0" w:color="auto"/>
        <w:bottom w:val="none" w:sz="0" w:space="0" w:color="auto"/>
        <w:right w:val="none" w:sz="0" w:space="0" w:color="auto"/>
      </w:divBdr>
    </w:div>
    <w:div w:id="547228850">
      <w:bodyDiv w:val="1"/>
      <w:marLeft w:val="0"/>
      <w:marRight w:val="0"/>
      <w:marTop w:val="0"/>
      <w:marBottom w:val="0"/>
      <w:divBdr>
        <w:top w:val="none" w:sz="0" w:space="0" w:color="auto"/>
        <w:left w:val="none" w:sz="0" w:space="0" w:color="auto"/>
        <w:bottom w:val="none" w:sz="0" w:space="0" w:color="auto"/>
        <w:right w:val="none" w:sz="0" w:space="0" w:color="auto"/>
      </w:divBdr>
    </w:div>
    <w:div w:id="552543936">
      <w:bodyDiv w:val="1"/>
      <w:marLeft w:val="0"/>
      <w:marRight w:val="0"/>
      <w:marTop w:val="0"/>
      <w:marBottom w:val="0"/>
      <w:divBdr>
        <w:top w:val="none" w:sz="0" w:space="0" w:color="auto"/>
        <w:left w:val="none" w:sz="0" w:space="0" w:color="auto"/>
        <w:bottom w:val="none" w:sz="0" w:space="0" w:color="auto"/>
        <w:right w:val="none" w:sz="0" w:space="0" w:color="auto"/>
      </w:divBdr>
    </w:div>
    <w:div w:id="553855624">
      <w:bodyDiv w:val="1"/>
      <w:marLeft w:val="0"/>
      <w:marRight w:val="0"/>
      <w:marTop w:val="0"/>
      <w:marBottom w:val="0"/>
      <w:divBdr>
        <w:top w:val="none" w:sz="0" w:space="0" w:color="auto"/>
        <w:left w:val="none" w:sz="0" w:space="0" w:color="auto"/>
        <w:bottom w:val="none" w:sz="0" w:space="0" w:color="auto"/>
        <w:right w:val="none" w:sz="0" w:space="0" w:color="auto"/>
      </w:divBdr>
    </w:div>
    <w:div w:id="569583375">
      <w:bodyDiv w:val="1"/>
      <w:marLeft w:val="0"/>
      <w:marRight w:val="0"/>
      <w:marTop w:val="0"/>
      <w:marBottom w:val="0"/>
      <w:divBdr>
        <w:top w:val="none" w:sz="0" w:space="0" w:color="auto"/>
        <w:left w:val="none" w:sz="0" w:space="0" w:color="auto"/>
        <w:bottom w:val="none" w:sz="0" w:space="0" w:color="auto"/>
        <w:right w:val="none" w:sz="0" w:space="0" w:color="auto"/>
      </w:divBdr>
    </w:div>
    <w:div w:id="572666703">
      <w:bodyDiv w:val="1"/>
      <w:marLeft w:val="0"/>
      <w:marRight w:val="0"/>
      <w:marTop w:val="0"/>
      <w:marBottom w:val="0"/>
      <w:divBdr>
        <w:top w:val="none" w:sz="0" w:space="0" w:color="auto"/>
        <w:left w:val="none" w:sz="0" w:space="0" w:color="auto"/>
        <w:bottom w:val="none" w:sz="0" w:space="0" w:color="auto"/>
        <w:right w:val="none" w:sz="0" w:space="0" w:color="auto"/>
      </w:divBdr>
    </w:div>
    <w:div w:id="585579199">
      <w:bodyDiv w:val="1"/>
      <w:marLeft w:val="0"/>
      <w:marRight w:val="0"/>
      <w:marTop w:val="0"/>
      <w:marBottom w:val="0"/>
      <w:divBdr>
        <w:top w:val="none" w:sz="0" w:space="0" w:color="auto"/>
        <w:left w:val="none" w:sz="0" w:space="0" w:color="auto"/>
        <w:bottom w:val="none" w:sz="0" w:space="0" w:color="auto"/>
        <w:right w:val="none" w:sz="0" w:space="0" w:color="auto"/>
      </w:divBdr>
    </w:div>
    <w:div w:id="586381973">
      <w:bodyDiv w:val="1"/>
      <w:marLeft w:val="0"/>
      <w:marRight w:val="0"/>
      <w:marTop w:val="0"/>
      <w:marBottom w:val="0"/>
      <w:divBdr>
        <w:top w:val="none" w:sz="0" w:space="0" w:color="auto"/>
        <w:left w:val="none" w:sz="0" w:space="0" w:color="auto"/>
        <w:bottom w:val="none" w:sz="0" w:space="0" w:color="auto"/>
        <w:right w:val="none" w:sz="0" w:space="0" w:color="auto"/>
      </w:divBdr>
    </w:div>
    <w:div w:id="595287462">
      <w:bodyDiv w:val="1"/>
      <w:marLeft w:val="0"/>
      <w:marRight w:val="0"/>
      <w:marTop w:val="0"/>
      <w:marBottom w:val="0"/>
      <w:divBdr>
        <w:top w:val="none" w:sz="0" w:space="0" w:color="auto"/>
        <w:left w:val="none" w:sz="0" w:space="0" w:color="auto"/>
        <w:bottom w:val="none" w:sz="0" w:space="0" w:color="auto"/>
        <w:right w:val="none" w:sz="0" w:space="0" w:color="auto"/>
      </w:divBdr>
    </w:div>
    <w:div w:id="606426014">
      <w:bodyDiv w:val="1"/>
      <w:marLeft w:val="0"/>
      <w:marRight w:val="0"/>
      <w:marTop w:val="0"/>
      <w:marBottom w:val="0"/>
      <w:divBdr>
        <w:top w:val="none" w:sz="0" w:space="0" w:color="auto"/>
        <w:left w:val="none" w:sz="0" w:space="0" w:color="auto"/>
        <w:bottom w:val="none" w:sz="0" w:space="0" w:color="auto"/>
        <w:right w:val="none" w:sz="0" w:space="0" w:color="auto"/>
      </w:divBdr>
    </w:div>
    <w:div w:id="634261817">
      <w:bodyDiv w:val="1"/>
      <w:marLeft w:val="0"/>
      <w:marRight w:val="0"/>
      <w:marTop w:val="0"/>
      <w:marBottom w:val="0"/>
      <w:divBdr>
        <w:top w:val="none" w:sz="0" w:space="0" w:color="auto"/>
        <w:left w:val="none" w:sz="0" w:space="0" w:color="auto"/>
        <w:bottom w:val="none" w:sz="0" w:space="0" w:color="auto"/>
        <w:right w:val="none" w:sz="0" w:space="0" w:color="auto"/>
      </w:divBdr>
    </w:div>
    <w:div w:id="651983211">
      <w:bodyDiv w:val="1"/>
      <w:marLeft w:val="0"/>
      <w:marRight w:val="0"/>
      <w:marTop w:val="0"/>
      <w:marBottom w:val="0"/>
      <w:divBdr>
        <w:top w:val="none" w:sz="0" w:space="0" w:color="auto"/>
        <w:left w:val="none" w:sz="0" w:space="0" w:color="auto"/>
        <w:bottom w:val="none" w:sz="0" w:space="0" w:color="auto"/>
        <w:right w:val="none" w:sz="0" w:space="0" w:color="auto"/>
      </w:divBdr>
    </w:div>
    <w:div w:id="653684929">
      <w:bodyDiv w:val="1"/>
      <w:marLeft w:val="0"/>
      <w:marRight w:val="0"/>
      <w:marTop w:val="0"/>
      <w:marBottom w:val="0"/>
      <w:divBdr>
        <w:top w:val="none" w:sz="0" w:space="0" w:color="auto"/>
        <w:left w:val="none" w:sz="0" w:space="0" w:color="auto"/>
        <w:bottom w:val="none" w:sz="0" w:space="0" w:color="auto"/>
        <w:right w:val="none" w:sz="0" w:space="0" w:color="auto"/>
      </w:divBdr>
    </w:div>
    <w:div w:id="658579129">
      <w:bodyDiv w:val="1"/>
      <w:marLeft w:val="0"/>
      <w:marRight w:val="0"/>
      <w:marTop w:val="0"/>
      <w:marBottom w:val="0"/>
      <w:divBdr>
        <w:top w:val="none" w:sz="0" w:space="0" w:color="auto"/>
        <w:left w:val="none" w:sz="0" w:space="0" w:color="auto"/>
        <w:bottom w:val="none" w:sz="0" w:space="0" w:color="auto"/>
        <w:right w:val="none" w:sz="0" w:space="0" w:color="auto"/>
      </w:divBdr>
    </w:div>
    <w:div w:id="671221420">
      <w:bodyDiv w:val="1"/>
      <w:marLeft w:val="0"/>
      <w:marRight w:val="0"/>
      <w:marTop w:val="0"/>
      <w:marBottom w:val="0"/>
      <w:divBdr>
        <w:top w:val="none" w:sz="0" w:space="0" w:color="auto"/>
        <w:left w:val="none" w:sz="0" w:space="0" w:color="auto"/>
        <w:bottom w:val="none" w:sz="0" w:space="0" w:color="auto"/>
        <w:right w:val="none" w:sz="0" w:space="0" w:color="auto"/>
      </w:divBdr>
    </w:div>
    <w:div w:id="676689749">
      <w:bodyDiv w:val="1"/>
      <w:marLeft w:val="0"/>
      <w:marRight w:val="0"/>
      <w:marTop w:val="0"/>
      <w:marBottom w:val="0"/>
      <w:divBdr>
        <w:top w:val="none" w:sz="0" w:space="0" w:color="auto"/>
        <w:left w:val="none" w:sz="0" w:space="0" w:color="auto"/>
        <w:bottom w:val="none" w:sz="0" w:space="0" w:color="auto"/>
        <w:right w:val="none" w:sz="0" w:space="0" w:color="auto"/>
      </w:divBdr>
    </w:div>
    <w:div w:id="696740873">
      <w:bodyDiv w:val="1"/>
      <w:marLeft w:val="0"/>
      <w:marRight w:val="0"/>
      <w:marTop w:val="0"/>
      <w:marBottom w:val="0"/>
      <w:divBdr>
        <w:top w:val="none" w:sz="0" w:space="0" w:color="auto"/>
        <w:left w:val="none" w:sz="0" w:space="0" w:color="auto"/>
        <w:bottom w:val="none" w:sz="0" w:space="0" w:color="auto"/>
        <w:right w:val="none" w:sz="0" w:space="0" w:color="auto"/>
      </w:divBdr>
    </w:div>
    <w:div w:id="701787369">
      <w:bodyDiv w:val="1"/>
      <w:marLeft w:val="0"/>
      <w:marRight w:val="0"/>
      <w:marTop w:val="0"/>
      <w:marBottom w:val="0"/>
      <w:divBdr>
        <w:top w:val="none" w:sz="0" w:space="0" w:color="auto"/>
        <w:left w:val="none" w:sz="0" w:space="0" w:color="auto"/>
        <w:bottom w:val="none" w:sz="0" w:space="0" w:color="auto"/>
        <w:right w:val="none" w:sz="0" w:space="0" w:color="auto"/>
      </w:divBdr>
    </w:div>
    <w:div w:id="705525978">
      <w:bodyDiv w:val="1"/>
      <w:marLeft w:val="0"/>
      <w:marRight w:val="0"/>
      <w:marTop w:val="0"/>
      <w:marBottom w:val="0"/>
      <w:divBdr>
        <w:top w:val="none" w:sz="0" w:space="0" w:color="auto"/>
        <w:left w:val="none" w:sz="0" w:space="0" w:color="auto"/>
        <w:bottom w:val="none" w:sz="0" w:space="0" w:color="auto"/>
        <w:right w:val="none" w:sz="0" w:space="0" w:color="auto"/>
      </w:divBdr>
    </w:div>
    <w:div w:id="716126900">
      <w:bodyDiv w:val="1"/>
      <w:marLeft w:val="0"/>
      <w:marRight w:val="0"/>
      <w:marTop w:val="0"/>
      <w:marBottom w:val="0"/>
      <w:divBdr>
        <w:top w:val="none" w:sz="0" w:space="0" w:color="auto"/>
        <w:left w:val="none" w:sz="0" w:space="0" w:color="auto"/>
        <w:bottom w:val="none" w:sz="0" w:space="0" w:color="auto"/>
        <w:right w:val="none" w:sz="0" w:space="0" w:color="auto"/>
      </w:divBdr>
    </w:div>
    <w:div w:id="735904485">
      <w:bodyDiv w:val="1"/>
      <w:marLeft w:val="0"/>
      <w:marRight w:val="0"/>
      <w:marTop w:val="0"/>
      <w:marBottom w:val="0"/>
      <w:divBdr>
        <w:top w:val="none" w:sz="0" w:space="0" w:color="auto"/>
        <w:left w:val="none" w:sz="0" w:space="0" w:color="auto"/>
        <w:bottom w:val="none" w:sz="0" w:space="0" w:color="auto"/>
        <w:right w:val="none" w:sz="0" w:space="0" w:color="auto"/>
      </w:divBdr>
    </w:div>
    <w:div w:id="739250633">
      <w:bodyDiv w:val="1"/>
      <w:marLeft w:val="0"/>
      <w:marRight w:val="0"/>
      <w:marTop w:val="0"/>
      <w:marBottom w:val="0"/>
      <w:divBdr>
        <w:top w:val="none" w:sz="0" w:space="0" w:color="auto"/>
        <w:left w:val="none" w:sz="0" w:space="0" w:color="auto"/>
        <w:bottom w:val="none" w:sz="0" w:space="0" w:color="auto"/>
        <w:right w:val="none" w:sz="0" w:space="0" w:color="auto"/>
      </w:divBdr>
    </w:div>
    <w:div w:id="739518569">
      <w:bodyDiv w:val="1"/>
      <w:marLeft w:val="0"/>
      <w:marRight w:val="0"/>
      <w:marTop w:val="0"/>
      <w:marBottom w:val="0"/>
      <w:divBdr>
        <w:top w:val="none" w:sz="0" w:space="0" w:color="auto"/>
        <w:left w:val="none" w:sz="0" w:space="0" w:color="auto"/>
        <w:bottom w:val="none" w:sz="0" w:space="0" w:color="auto"/>
        <w:right w:val="none" w:sz="0" w:space="0" w:color="auto"/>
      </w:divBdr>
    </w:div>
    <w:div w:id="803546143">
      <w:bodyDiv w:val="1"/>
      <w:marLeft w:val="0"/>
      <w:marRight w:val="0"/>
      <w:marTop w:val="0"/>
      <w:marBottom w:val="0"/>
      <w:divBdr>
        <w:top w:val="none" w:sz="0" w:space="0" w:color="auto"/>
        <w:left w:val="none" w:sz="0" w:space="0" w:color="auto"/>
        <w:bottom w:val="none" w:sz="0" w:space="0" w:color="auto"/>
        <w:right w:val="none" w:sz="0" w:space="0" w:color="auto"/>
      </w:divBdr>
    </w:div>
    <w:div w:id="807474507">
      <w:bodyDiv w:val="1"/>
      <w:marLeft w:val="0"/>
      <w:marRight w:val="0"/>
      <w:marTop w:val="0"/>
      <w:marBottom w:val="0"/>
      <w:divBdr>
        <w:top w:val="none" w:sz="0" w:space="0" w:color="auto"/>
        <w:left w:val="none" w:sz="0" w:space="0" w:color="auto"/>
        <w:bottom w:val="none" w:sz="0" w:space="0" w:color="auto"/>
        <w:right w:val="none" w:sz="0" w:space="0" w:color="auto"/>
      </w:divBdr>
    </w:div>
    <w:div w:id="827359075">
      <w:bodyDiv w:val="1"/>
      <w:marLeft w:val="0"/>
      <w:marRight w:val="0"/>
      <w:marTop w:val="0"/>
      <w:marBottom w:val="0"/>
      <w:divBdr>
        <w:top w:val="none" w:sz="0" w:space="0" w:color="auto"/>
        <w:left w:val="none" w:sz="0" w:space="0" w:color="auto"/>
        <w:bottom w:val="none" w:sz="0" w:space="0" w:color="auto"/>
        <w:right w:val="none" w:sz="0" w:space="0" w:color="auto"/>
      </w:divBdr>
    </w:div>
    <w:div w:id="854460759">
      <w:bodyDiv w:val="1"/>
      <w:marLeft w:val="0"/>
      <w:marRight w:val="0"/>
      <w:marTop w:val="0"/>
      <w:marBottom w:val="0"/>
      <w:divBdr>
        <w:top w:val="none" w:sz="0" w:space="0" w:color="auto"/>
        <w:left w:val="none" w:sz="0" w:space="0" w:color="auto"/>
        <w:bottom w:val="none" w:sz="0" w:space="0" w:color="auto"/>
        <w:right w:val="none" w:sz="0" w:space="0" w:color="auto"/>
      </w:divBdr>
    </w:div>
    <w:div w:id="875579615">
      <w:bodyDiv w:val="1"/>
      <w:marLeft w:val="0"/>
      <w:marRight w:val="0"/>
      <w:marTop w:val="0"/>
      <w:marBottom w:val="0"/>
      <w:divBdr>
        <w:top w:val="none" w:sz="0" w:space="0" w:color="auto"/>
        <w:left w:val="none" w:sz="0" w:space="0" w:color="auto"/>
        <w:bottom w:val="none" w:sz="0" w:space="0" w:color="auto"/>
        <w:right w:val="none" w:sz="0" w:space="0" w:color="auto"/>
      </w:divBdr>
    </w:div>
    <w:div w:id="877668446">
      <w:bodyDiv w:val="1"/>
      <w:marLeft w:val="0"/>
      <w:marRight w:val="0"/>
      <w:marTop w:val="0"/>
      <w:marBottom w:val="0"/>
      <w:divBdr>
        <w:top w:val="none" w:sz="0" w:space="0" w:color="auto"/>
        <w:left w:val="none" w:sz="0" w:space="0" w:color="auto"/>
        <w:bottom w:val="none" w:sz="0" w:space="0" w:color="auto"/>
        <w:right w:val="none" w:sz="0" w:space="0" w:color="auto"/>
      </w:divBdr>
    </w:div>
    <w:div w:id="880441865">
      <w:bodyDiv w:val="1"/>
      <w:marLeft w:val="0"/>
      <w:marRight w:val="0"/>
      <w:marTop w:val="0"/>
      <w:marBottom w:val="0"/>
      <w:divBdr>
        <w:top w:val="none" w:sz="0" w:space="0" w:color="auto"/>
        <w:left w:val="none" w:sz="0" w:space="0" w:color="auto"/>
        <w:bottom w:val="none" w:sz="0" w:space="0" w:color="auto"/>
        <w:right w:val="none" w:sz="0" w:space="0" w:color="auto"/>
      </w:divBdr>
    </w:div>
    <w:div w:id="884684809">
      <w:bodyDiv w:val="1"/>
      <w:marLeft w:val="0"/>
      <w:marRight w:val="0"/>
      <w:marTop w:val="0"/>
      <w:marBottom w:val="0"/>
      <w:divBdr>
        <w:top w:val="none" w:sz="0" w:space="0" w:color="auto"/>
        <w:left w:val="none" w:sz="0" w:space="0" w:color="auto"/>
        <w:bottom w:val="none" w:sz="0" w:space="0" w:color="auto"/>
        <w:right w:val="none" w:sz="0" w:space="0" w:color="auto"/>
      </w:divBdr>
    </w:div>
    <w:div w:id="885750806">
      <w:bodyDiv w:val="1"/>
      <w:marLeft w:val="0"/>
      <w:marRight w:val="0"/>
      <w:marTop w:val="0"/>
      <w:marBottom w:val="0"/>
      <w:divBdr>
        <w:top w:val="none" w:sz="0" w:space="0" w:color="auto"/>
        <w:left w:val="none" w:sz="0" w:space="0" w:color="auto"/>
        <w:bottom w:val="none" w:sz="0" w:space="0" w:color="auto"/>
        <w:right w:val="none" w:sz="0" w:space="0" w:color="auto"/>
      </w:divBdr>
    </w:div>
    <w:div w:id="892280002">
      <w:bodyDiv w:val="1"/>
      <w:marLeft w:val="0"/>
      <w:marRight w:val="0"/>
      <w:marTop w:val="0"/>
      <w:marBottom w:val="0"/>
      <w:divBdr>
        <w:top w:val="none" w:sz="0" w:space="0" w:color="auto"/>
        <w:left w:val="none" w:sz="0" w:space="0" w:color="auto"/>
        <w:bottom w:val="none" w:sz="0" w:space="0" w:color="auto"/>
        <w:right w:val="none" w:sz="0" w:space="0" w:color="auto"/>
      </w:divBdr>
    </w:div>
    <w:div w:id="911625961">
      <w:bodyDiv w:val="1"/>
      <w:marLeft w:val="0"/>
      <w:marRight w:val="0"/>
      <w:marTop w:val="0"/>
      <w:marBottom w:val="0"/>
      <w:divBdr>
        <w:top w:val="none" w:sz="0" w:space="0" w:color="auto"/>
        <w:left w:val="none" w:sz="0" w:space="0" w:color="auto"/>
        <w:bottom w:val="none" w:sz="0" w:space="0" w:color="auto"/>
        <w:right w:val="none" w:sz="0" w:space="0" w:color="auto"/>
      </w:divBdr>
    </w:div>
    <w:div w:id="973170572">
      <w:bodyDiv w:val="1"/>
      <w:marLeft w:val="0"/>
      <w:marRight w:val="0"/>
      <w:marTop w:val="0"/>
      <w:marBottom w:val="0"/>
      <w:divBdr>
        <w:top w:val="none" w:sz="0" w:space="0" w:color="auto"/>
        <w:left w:val="none" w:sz="0" w:space="0" w:color="auto"/>
        <w:bottom w:val="none" w:sz="0" w:space="0" w:color="auto"/>
        <w:right w:val="none" w:sz="0" w:space="0" w:color="auto"/>
      </w:divBdr>
    </w:div>
    <w:div w:id="977496381">
      <w:bodyDiv w:val="1"/>
      <w:marLeft w:val="0"/>
      <w:marRight w:val="0"/>
      <w:marTop w:val="0"/>
      <w:marBottom w:val="0"/>
      <w:divBdr>
        <w:top w:val="none" w:sz="0" w:space="0" w:color="auto"/>
        <w:left w:val="none" w:sz="0" w:space="0" w:color="auto"/>
        <w:bottom w:val="none" w:sz="0" w:space="0" w:color="auto"/>
        <w:right w:val="none" w:sz="0" w:space="0" w:color="auto"/>
      </w:divBdr>
    </w:div>
    <w:div w:id="993224195">
      <w:bodyDiv w:val="1"/>
      <w:marLeft w:val="0"/>
      <w:marRight w:val="0"/>
      <w:marTop w:val="0"/>
      <w:marBottom w:val="0"/>
      <w:divBdr>
        <w:top w:val="none" w:sz="0" w:space="0" w:color="auto"/>
        <w:left w:val="none" w:sz="0" w:space="0" w:color="auto"/>
        <w:bottom w:val="none" w:sz="0" w:space="0" w:color="auto"/>
        <w:right w:val="none" w:sz="0" w:space="0" w:color="auto"/>
      </w:divBdr>
    </w:div>
    <w:div w:id="1024207657">
      <w:bodyDiv w:val="1"/>
      <w:marLeft w:val="0"/>
      <w:marRight w:val="0"/>
      <w:marTop w:val="0"/>
      <w:marBottom w:val="0"/>
      <w:divBdr>
        <w:top w:val="none" w:sz="0" w:space="0" w:color="auto"/>
        <w:left w:val="none" w:sz="0" w:space="0" w:color="auto"/>
        <w:bottom w:val="none" w:sz="0" w:space="0" w:color="auto"/>
        <w:right w:val="none" w:sz="0" w:space="0" w:color="auto"/>
      </w:divBdr>
    </w:div>
    <w:div w:id="1055617254">
      <w:bodyDiv w:val="1"/>
      <w:marLeft w:val="0"/>
      <w:marRight w:val="0"/>
      <w:marTop w:val="0"/>
      <w:marBottom w:val="0"/>
      <w:divBdr>
        <w:top w:val="none" w:sz="0" w:space="0" w:color="auto"/>
        <w:left w:val="none" w:sz="0" w:space="0" w:color="auto"/>
        <w:bottom w:val="none" w:sz="0" w:space="0" w:color="auto"/>
        <w:right w:val="none" w:sz="0" w:space="0" w:color="auto"/>
      </w:divBdr>
    </w:div>
    <w:div w:id="1061976290">
      <w:bodyDiv w:val="1"/>
      <w:marLeft w:val="0"/>
      <w:marRight w:val="0"/>
      <w:marTop w:val="0"/>
      <w:marBottom w:val="0"/>
      <w:divBdr>
        <w:top w:val="none" w:sz="0" w:space="0" w:color="auto"/>
        <w:left w:val="none" w:sz="0" w:space="0" w:color="auto"/>
        <w:bottom w:val="none" w:sz="0" w:space="0" w:color="auto"/>
        <w:right w:val="none" w:sz="0" w:space="0" w:color="auto"/>
      </w:divBdr>
    </w:div>
    <w:div w:id="1062605401">
      <w:bodyDiv w:val="1"/>
      <w:marLeft w:val="0"/>
      <w:marRight w:val="0"/>
      <w:marTop w:val="0"/>
      <w:marBottom w:val="0"/>
      <w:divBdr>
        <w:top w:val="none" w:sz="0" w:space="0" w:color="auto"/>
        <w:left w:val="none" w:sz="0" w:space="0" w:color="auto"/>
        <w:bottom w:val="none" w:sz="0" w:space="0" w:color="auto"/>
        <w:right w:val="none" w:sz="0" w:space="0" w:color="auto"/>
      </w:divBdr>
    </w:div>
    <w:div w:id="1070688472">
      <w:bodyDiv w:val="1"/>
      <w:marLeft w:val="0"/>
      <w:marRight w:val="0"/>
      <w:marTop w:val="0"/>
      <w:marBottom w:val="0"/>
      <w:divBdr>
        <w:top w:val="none" w:sz="0" w:space="0" w:color="auto"/>
        <w:left w:val="none" w:sz="0" w:space="0" w:color="auto"/>
        <w:bottom w:val="none" w:sz="0" w:space="0" w:color="auto"/>
        <w:right w:val="none" w:sz="0" w:space="0" w:color="auto"/>
      </w:divBdr>
    </w:div>
    <w:div w:id="1080635284">
      <w:bodyDiv w:val="1"/>
      <w:marLeft w:val="0"/>
      <w:marRight w:val="0"/>
      <w:marTop w:val="0"/>
      <w:marBottom w:val="0"/>
      <w:divBdr>
        <w:top w:val="none" w:sz="0" w:space="0" w:color="auto"/>
        <w:left w:val="none" w:sz="0" w:space="0" w:color="auto"/>
        <w:bottom w:val="none" w:sz="0" w:space="0" w:color="auto"/>
        <w:right w:val="none" w:sz="0" w:space="0" w:color="auto"/>
      </w:divBdr>
    </w:div>
    <w:div w:id="1090738704">
      <w:bodyDiv w:val="1"/>
      <w:marLeft w:val="0"/>
      <w:marRight w:val="0"/>
      <w:marTop w:val="0"/>
      <w:marBottom w:val="0"/>
      <w:divBdr>
        <w:top w:val="none" w:sz="0" w:space="0" w:color="auto"/>
        <w:left w:val="none" w:sz="0" w:space="0" w:color="auto"/>
        <w:bottom w:val="none" w:sz="0" w:space="0" w:color="auto"/>
        <w:right w:val="none" w:sz="0" w:space="0" w:color="auto"/>
      </w:divBdr>
    </w:div>
    <w:div w:id="1101341413">
      <w:bodyDiv w:val="1"/>
      <w:marLeft w:val="0"/>
      <w:marRight w:val="0"/>
      <w:marTop w:val="0"/>
      <w:marBottom w:val="0"/>
      <w:divBdr>
        <w:top w:val="none" w:sz="0" w:space="0" w:color="auto"/>
        <w:left w:val="none" w:sz="0" w:space="0" w:color="auto"/>
        <w:bottom w:val="none" w:sz="0" w:space="0" w:color="auto"/>
        <w:right w:val="none" w:sz="0" w:space="0" w:color="auto"/>
      </w:divBdr>
    </w:div>
    <w:div w:id="1115948242">
      <w:bodyDiv w:val="1"/>
      <w:marLeft w:val="0"/>
      <w:marRight w:val="0"/>
      <w:marTop w:val="0"/>
      <w:marBottom w:val="0"/>
      <w:divBdr>
        <w:top w:val="none" w:sz="0" w:space="0" w:color="auto"/>
        <w:left w:val="none" w:sz="0" w:space="0" w:color="auto"/>
        <w:bottom w:val="none" w:sz="0" w:space="0" w:color="auto"/>
        <w:right w:val="none" w:sz="0" w:space="0" w:color="auto"/>
      </w:divBdr>
    </w:div>
    <w:div w:id="1119301921">
      <w:bodyDiv w:val="1"/>
      <w:marLeft w:val="0"/>
      <w:marRight w:val="0"/>
      <w:marTop w:val="0"/>
      <w:marBottom w:val="0"/>
      <w:divBdr>
        <w:top w:val="none" w:sz="0" w:space="0" w:color="auto"/>
        <w:left w:val="none" w:sz="0" w:space="0" w:color="auto"/>
        <w:bottom w:val="none" w:sz="0" w:space="0" w:color="auto"/>
        <w:right w:val="none" w:sz="0" w:space="0" w:color="auto"/>
      </w:divBdr>
    </w:div>
    <w:div w:id="1144853735">
      <w:bodyDiv w:val="1"/>
      <w:marLeft w:val="0"/>
      <w:marRight w:val="0"/>
      <w:marTop w:val="0"/>
      <w:marBottom w:val="0"/>
      <w:divBdr>
        <w:top w:val="none" w:sz="0" w:space="0" w:color="auto"/>
        <w:left w:val="none" w:sz="0" w:space="0" w:color="auto"/>
        <w:bottom w:val="none" w:sz="0" w:space="0" w:color="auto"/>
        <w:right w:val="none" w:sz="0" w:space="0" w:color="auto"/>
      </w:divBdr>
    </w:div>
    <w:div w:id="1147744115">
      <w:bodyDiv w:val="1"/>
      <w:marLeft w:val="0"/>
      <w:marRight w:val="0"/>
      <w:marTop w:val="0"/>
      <w:marBottom w:val="0"/>
      <w:divBdr>
        <w:top w:val="none" w:sz="0" w:space="0" w:color="auto"/>
        <w:left w:val="none" w:sz="0" w:space="0" w:color="auto"/>
        <w:bottom w:val="none" w:sz="0" w:space="0" w:color="auto"/>
        <w:right w:val="none" w:sz="0" w:space="0" w:color="auto"/>
      </w:divBdr>
    </w:div>
    <w:div w:id="1159269837">
      <w:bodyDiv w:val="1"/>
      <w:marLeft w:val="0"/>
      <w:marRight w:val="0"/>
      <w:marTop w:val="0"/>
      <w:marBottom w:val="0"/>
      <w:divBdr>
        <w:top w:val="none" w:sz="0" w:space="0" w:color="auto"/>
        <w:left w:val="none" w:sz="0" w:space="0" w:color="auto"/>
        <w:bottom w:val="none" w:sz="0" w:space="0" w:color="auto"/>
        <w:right w:val="none" w:sz="0" w:space="0" w:color="auto"/>
      </w:divBdr>
    </w:div>
    <w:div w:id="1161046293">
      <w:bodyDiv w:val="1"/>
      <w:marLeft w:val="0"/>
      <w:marRight w:val="0"/>
      <w:marTop w:val="0"/>
      <w:marBottom w:val="0"/>
      <w:divBdr>
        <w:top w:val="none" w:sz="0" w:space="0" w:color="auto"/>
        <w:left w:val="none" w:sz="0" w:space="0" w:color="auto"/>
        <w:bottom w:val="none" w:sz="0" w:space="0" w:color="auto"/>
        <w:right w:val="none" w:sz="0" w:space="0" w:color="auto"/>
      </w:divBdr>
    </w:div>
    <w:div w:id="1167599155">
      <w:bodyDiv w:val="1"/>
      <w:marLeft w:val="0"/>
      <w:marRight w:val="0"/>
      <w:marTop w:val="0"/>
      <w:marBottom w:val="0"/>
      <w:divBdr>
        <w:top w:val="none" w:sz="0" w:space="0" w:color="auto"/>
        <w:left w:val="none" w:sz="0" w:space="0" w:color="auto"/>
        <w:bottom w:val="none" w:sz="0" w:space="0" w:color="auto"/>
        <w:right w:val="none" w:sz="0" w:space="0" w:color="auto"/>
      </w:divBdr>
    </w:div>
    <w:div w:id="1184855988">
      <w:bodyDiv w:val="1"/>
      <w:marLeft w:val="0"/>
      <w:marRight w:val="0"/>
      <w:marTop w:val="0"/>
      <w:marBottom w:val="0"/>
      <w:divBdr>
        <w:top w:val="none" w:sz="0" w:space="0" w:color="auto"/>
        <w:left w:val="none" w:sz="0" w:space="0" w:color="auto"/>
        <w:bottom w:val="none" w:sz="0" w:space="0" w:color="auto"/>
        <w:right w:val="none" w:sz="0" w:space="0" w:color="auto"/>
      </w:divBdr>
    </w:div>
    <w:div w:id="1191605203">
      <w:bodyDiv w:val="1"/>
      <w:marLeft w:val="0"/>
      <w:marRight w:val="0"/>
      <w:marTop w:val="0"/>
      <w:marBottom w:val="0"/>
      <w:divBdr>
        <w:top w:val="none" w:sz="0" w:space="0" w:color="auto"/>
        <w:left w:val="none" w:sz="0" w:space="0" w:color="auto"/>
        <w:bottom w:val="none" w:sz="0" w:space="0" w:color="auto"/>
        <w:right w:val="none" w:sz="0" w:space="0" w:color="auto"/>
      </w:divBdr>
    </w:div>
    <w:div w:id="1218978693">
      <w:bodyDiv w:val="1"/>
      <w:marLeft w:val="0"/>
      <w:marRight w:val="0"/>
      <w:marTop w:val="0"/>
      <w:marBottom w:val="0"/>
      <w:divBdr>
        <w:top w:val="none" w:sz="0" w:space="0" w:color="auto"/>
        <w:left w:val="none" w:sz="0" w:space="0" w:color="auto"/>
        <w:bottom w:val="none" w:sz="0" w:space="0" w:color="auto"/>
        <w:right w:val="none" w:sz="0" w:space="0" w:color="auto"/>
      </w:divBdr>
    </w:div>
    <w:div w:id="1222987398">
      <w:bodyDiv w:val="1"/>
      <w:marLeft w:val="0"/>
      <w:marRight w:val="0"/>
      <w:marTop w:val="0"/>
      <w:marBottom w:val="0"/>
      <w:divBdr>
        <w:top w:val="none" w:sz="0" w:space="0" w:color="auto"/>
        <w:left w:val="none" w:sz="0" w:space="0" w:color="auto"/>
        <w:bottom w:val="none" w:sz="0" w:space="0" w:color="auto"/>
        <w:right w:val="none" w:sz="0" w:space="0" w:color="auto"/>
      </w:divBdr>
    </w:div>
    <w:div w:id="1233006370">
      <w:bodyDiv w:val="1"/>
      <w:marLeft w:val="0"/>
      <w:marRight w:val="0"/>
      <w:marTop w:val="0"/>
      <w:marBottom w:val="0"/>
      <w:divBdr>
        <w:top w:val="none" w:sz="0" w:space="0" w:color="auto"/>
        <w:left w:val="none" w:sz="0" w:space="0" w:color="auto"/>
        <w:bottom w:val="none" w:sz="0" w:space="0" w:color="auto"/>
        <w:right w:val="none" w:sz="0" w:space="0" w:color="auto"/>
      </w:divBdr>
    </w:div>
    <w:div w:id="1233546543">
      <w:bodyDiv w:val="1"/>
      <w:marLeft w:val="0"/>
      <w:marRight w:val="0"/>
      <w:marTop w:val="0"/>
      <w:marBottom w:val="0"/>
      <w:divBdr>
        <w:top w:val="none" w:sz="0" w:space="0" w:color="auto"/>
        <w:left w:val="none" w:sz="0" w:space="0" w:color="auto"/>
        <w:bottom w:val="none" w:sz="0" w:space="0" w:color="auto"/>
        <w:right w:val="none" w:sz="0" w:space="0" w:color="auto"/>
      </w:divBdr>
    </w:div>
    <w:div w:id="1240217538">
      <w:bodyDiv w:val="1"/>
      <w:marLeft w:val="0"/>
      <w:marRight w:val="0"/>
      <w:marTop w:val="0"/>
      <w:marBottom w:val="0"/>
      <w:divBdr>
        <w:top w:val="none" w:sz="0" w:space="0" w:color="auto"/>
        <w:left w:val="none" w:sz="0" w:space="0" w:color="auto"/>
        <w:bottom w:val="none" w:sz="0" w:space="0" w:color="auto"/>
        <w:right w:val="none" w:sz="0" w:space="0" w:color="auto"/>
      </w:divBdr>
    </w:div>
    <w:div w:id="1260211686">
      <w:bodyDiv w:val="1"/>
      <w:marLeft w:val="0"/>
      <w:marRight w:val="0"/>
      <w:marTop w:val="0"/>
      <w:marBottom w:val="0"/>
      <w:divBdr>
        <w:top w:val="none" w:sz="0" w:space="0" w:color="auto"/>
        <w:left w:val="none" w:sz="0" w:space="0" w:color="auto"/>
        <w:bottom w:val="none" w:sz="0" w:space="0" w:color="auto"/>
        <w:right w:val="none" w:sz="0" w:space="0" w:color="auto"/>
      </w:divBdr>
    </w:div>
    <w:div w:id="1261909974">
      <w:bodyDiv w:val="1"/>
      <w:marLeft w:val="0"/>
      <w:marRight w:val="0"/>
      <w:marTop w:val="0"/>
      <w:marBottom w:val="0"/>
      <w:divBdr>
        <w:top w:val="none" w:sz="0" w:space="0" w:color="auto"/>
        <w:left w:val="none" w:sz="0" w:space="0" w:color="auto"/>
        <w:bottom w:val="none" w:sz="0" w:space="0" w:color="auto"/>
        <w:right w:val="none" w:sz="0" w:space="0" w:color="auto"/>
      </w:divBdr>
    </w:div>
    <w:div w:id="1275090739">
      <w:bodyDiv w:val="1"/>
      <w:marLeft w:val="0"/>
      <w:marRight w:val="0"/>
      <w:marTop w:val="0"/>
      <w:marBottom w:val="0"/>
      <w:divBdr>
        <w:top w:val="none" w:sz="0" w:space="0" w:color="auto"/>
        <w:left w:val="none" w:sz="0" w:space="0" w:color="auto"/>
        <w:bottom w:val="none" w:sz="0" w:space="0" w:color="auto"/>
        <w:right w:val="none" w:sz="0" w:space="0" w:color="auto"/>
      </w:divBdr>
    </w:div>
    <w:div w:id="1329673859">
      <w:bodyDiv w:val="1"/>
      <w:marLeft w:val="0"/>
      <w:marRight w:val="0"/>
      <w:marTop w:val="0"/>
      <w:marBottom w:val="0"/>
      <w:divBdr>
        <w:top w:val="none" w:sz="0" w:space="0" w:color="auto"/>
        <w:left w:val="none" w:sz="0" w:space="0" w:color="auto"/>
        <w:bottom w:val="none" w:sz="0" w:space="0" w:color="auto"/>
        <w:right w:val="none" w:sz="0" w:space="0" w:color="auto"/>
      </w:divBdr>
    </w:div>
    <w:div w:id="1359164868">
      <w:bodyDiv w:val="1"/>
      <w:marLeft w:val="0"/>
      <w:marRight w:val="0"/>
      <w:marTop w:val="0"/>
      <w:marBottom w:val="0"/>
      <w:divBdr>
        <w:top w:val="none" w:sz="0" w:space="0" w:color="auto"/>
        <w:left w:val="none" w:sz="0" w:space="0" w:color="auto"/>
        <w:bottom w:val="none" w:sz="0" w:space="0" w:color="auto"/>
        <w:right w:val="none" w:sz="0" w:space="0" w:color="auto"/>
      </w:divBdr>
    </w:div>
    <w:div w:id="1364133807">
      <w:bodyDiv w:val="1"/>
      <w:marLeft w:val="0"/>
      <w:marRight w:val="0"/>
      <w:marTop w:val="0"/>
      <w:marBottom w:val="0"/>
      <w:divBdr>
        <w:top w:val="none" w:sz="0" w:space="0" w:color="auto"/>
        <w:left w:val="none" w:sz="0" w:space="0" w:color="auto"/>
        <w:bottom w:val="none" w:sz="0" w:space="0" w:color="auto"/>
        <w:right w:val="none" w:sz="0" w:space="0" w:color="auto"/>
      </w:divBdr>
    </w:div>
    <w:div w:id="1373116112">
      <w:bodyDiv w:val="1"/>
      <w:marLeft w:val="0"/>
      <w:marRight w:val="0"/>
      <w:marTop w:val="0"/>
      <w:marBottom w:val="0"/>
      <w:divBdr>
        <w:top w:val="none" w:sz="0" w:space="0" w:color="auto"/>
        <w:left w:val="none" w:sz="0" w:space="0" w:color="auto"/>
        <w:bottom w:val="none" w:sz="0" w:space="0" w:color="auto"/>
        <w:right w:val="none" w:sz="0" w:space="0" w:color="auto"/>
      </w:divBdr>
    </w:div>
    <w:div w:id="1385522191">
      <w:bodyDiv w:val="1"/>
      <w:marLeft w:val="0"/>
      <w:marRight w:val="0"/>
      <w:marTop w:val="0"/>
      <w:marBottom w:val="0"/>
      <w:divBdr>
        <w:top w:val="none" w:sz="0" w:space="0" w:color="auto"/>
        <w:left w:val="none" w:sz="0" w:space="0" w:color="auto"/>
        <w:bottom w:val="none" w:sz="0" w:space="0" w:color="auto"/>
        <w:right w:val="none" w:sz="0" w:space="0" w:color="auto"/>
      </w:divBdr>
    </w:div>
    <w:div w:id="1413235953">
      <w:bodyDiv w:val="1"/>
      <w:marLeft w:val="0"/>
      <w:marRight w:val="0"/>
      <w:marTop w:val="0"/>
      <w:marBottom w:val="0"/>
      <w:divBdr>
        <w:top w:val="none" w:sz="0" w:space="0" w:color="auto"/>
        <w:left w:val="none" w:sz="0" w:space="0" w:color="auto"/>
        <w:bottom w:val="none" w:sz="0" w:space="0" w:color="auto"/>
        <w:right w:val="none" w:sz="0" w:space="0" w:color="auto"/>
      </w:divBdr>
    </w:div>
    <w:div w:id="1425876309">
      <w:bodyDiv w:val="1"/>
      <w:marLeft w:val="0"/>
      <w:marRight w:val="0"/>
      <w:marTop w:val="0"/>
      <w:marBottom w:val="0"/>
      <w:divBdr>
        <w:top w:val="none" w:sz="0" w:space="0" w:color="auto"/>
        <w:left w:val="none" w:sz="0" w:space="0" w:color="auto"/>
        <w:bottom w:val="none" w:sz="0" w:space="0" w:color="auto"/>
        <w:right w:val="none" w:sz="0" w:space="0" w:color="auto"/>
      </w:divBdr>
    </w:div>
    <w:div w:id="1428620427">
      <w:bodyDiv w:val="1"/>
      <w:marLeft w:val="0"/>
      <w:marRight w:val="0"/>
      <w:marTop w:val="0"/>
      <w:marBottom w:val="0"/>
      <w:divBdr>
        <w:top w:val="none" w:sz="0" w:space="0" w:color="auto"/>
        <w:left w:val="none" w:sz="0" w:space="0" w:color="auto"/>
        <w:bottom w:val="none" w:sz="0" w:space="0" w:color="auto"/>
        <w:right w:val="none" w:sz="0" w:space="0" w:color="auto"/>
      </w:divBdr>
    </w:div>
    <w:div w:id="1429932759">
      <w:bodyDiv w:val="1"/>
      <w:marLeft w:val="0"/>
      <w:marRight w:val="0"/>
      <w:marTop w:val="0"/>
      <w:marBottom w:val="0"/>
      <w:divBdr>
        <w:top w:val="none" w:sz="0" w:space="0" w:color="auto"/>
        <w:left w:val="none" w:sz="0" w:space="0" w:color="auto"/>
        <w:bottom w:val="none" w:sz="0" w:space="0" w:color="auto"/>
        <w:right w:val="none" w:sz="0" w:space="0" w:color="auto"/>
      </w:divBdr>
    </w:div>
    <w:div w:id="1438211378">
      <w:bodyDiv w:val="1"/>
      <w:marLeft w:val="0"/>
      <w:marRight w:val="0"/>
      <w:marTop w:val="0"/>
      <w:marBottom w:val="0"/>
      <w:divBdr>
        <w:top w:val="none" w:sz="0" w:space="0" w:color="auto"/>
        <w:left w:val="none" w:sz="0" w:space="0" w:color="auto"/>
        <w:bottom w:val="none" w:sz="0" w:space="0" w:color="auto"/>
        <w:right w:val="none" w:sz="0" w:space="0" w:color="auto"/>
      </w:divBdr>
    </w:div>
    <w:div w:id="1440761521">
      <w:bodyDiv w:val="1"/>
      <w:marLeft w:val="0"/>
      <w:marRight w:val="0"/>
      <w:marTop w:val="0"/>
      <w:marBottom w:val="0"/>
      <w:divBdr>
        <w:top w:val="none" w:sz="0" w:space="0" w:color="auto"/>
        <w:left w:val="none" w:sz="0" w:space="0" w:color="auto"/>
        <w:bottom w:val="none" w:sz="0" w:space="0" w:color="auto"/>
        <w:right w:val="none" w:sz="0" w:space="0" w:color="auto"/>
      </w:divBdr>
    </w:div>
    <w:div w:id="1448163456">
      <w:bodyDiv w:val="1"/>
      <w:marLeft w:val="0"/>
      <w:marRight w:val="0"/>
      <w:marTop w:val="0"/>
      <w:marBottom w:val="0"/>
      <w:divBdr>
        <w:top w:val="none" w:sz="0" w:space="0" w:color="auto"/>
        <w:left w:val="none" w:sz="0" w:space="0" w:color="auto"/>
        <w:bottom w:val="none" w:sz="0" w:space="0" w:color="auto"/>
        <w:right w:val="none" w:sz="0" w:space="0" w:color="auto"/>
      </w:divBdr>
    </w:div>
    <w:div w:id="1482506317">
      <w:bodyDiv w:val="1"/>
      <w:marLeft w:val="0"/>
      <w:marRight w:val="0"/>
      <w:marTop w:val="0"/>
      <w:marBottom w:val="0"/>
      <w:divBdr>
        <w:top w:val="none" w:sz="0" w:space="0" w:color="auto"/>
        <w:left w:val="none" w:sz="0" w:space="0" w:color="auto"/>
        <w:bottom w:val="none" w:sz="0" w:space="0" w:color="auto"/>
        <w:right w:val="none" w:sz="0" w:space="0" w:color="auto"/>
      </w:divBdr>
    </w:div>
    <w:div w:id="1483961297">
      <w:bodyDiv w:val="1"/>
      <w:marLeft w:val="0"/>
      <w:marRight w:val="0"/>
      <w:marTop w:val="0"/>
      <w:marBottom w:val="0"/>
      <w:divBdr>
        <w:top w:val="none" w:sz="0" w:space="0" w:color="auto"/>
        <w:left w:val="none" w:sz="0" w:space="0" w:color="auto"/>
        <w:bottom w:val="none" w:sz="0" w:space="0" w:color="auto"/>
        <w:right w:val="none" w:sz="0" w:space="0" w:color="auto"/>
      </w:divBdr>
    </w:div>
    <w:div w:id="1487699101">
      <w:bodyDiv w:val="1"/>
      <w:marLeft w:val="0"/>
      <w:marRight w:val="0"/>
      <w:marTop w:val="0"/>
      <w:marBottom w:val="0"/>
      <w:divBdr>
        <w:top w:val="none" w:sz="0" w:space="0" w:color="auto"/>
        <w:left w:val="none" w:sz="0" w:space="0" w:color="auto"/>
        <w:bottom w:val="none" w:sz="0" w:space="0" w:color="auto"/>
        <w:right w:val="none" w:sz="0" w:space="0" w:color="auto"/>
      </w:divBdr>
    </w:div>
    <w:div w:id="1489977329">
      <w:bodyDiv w:val="1"/>
      <w:marLeft w:val="0"/>
      <w:marRight w:val="0"/>
      <w:marTop w:val="0"/>
      <w:marBottom w:val="0"/>
      <w:divBdr>
        <w:top w:val="none" w:sz="0" w:space="0" w:color="auto"/>
        <w:left w:val="none" w:sz="0" w:space="0" w:color="auto"/>
        <w:bottom w:val="none" w:sz="0" w:space="0" w:color="auto"/>
        <w:right w:val="none" w:sz="0" w:space="0" w:color="auto"/>
      </w:divBdr>
    </w:div>
    <w:div w:id="1524172527">
      <w:bodyDiv w:val="1"/>
      <w:marLeft w:val="0"/>
      <w:marRight w:val="0"/>
      <w:marTop w:val="0"/>
      <w:marBottom w:val="0"/>
      <w:divBdr>
        <w:top w:val="none" w:sz="0" w:space="0" w:color="auto"/>
        <w:left w:val="none" w:sz="0" w:space="0" w:color="auto"/>
        <w:bottom w:val="none" w:sz="0" w:space="0" w:color="auto"/>
        <w:right w:val="none" w:sz="0" w:space="0" w:color="auto"/>
      </w:divBdr>
    </w:div>
    <w:div w:id="1554997943">
      <w:bodyDiv w:val="1"/>
      <w:marLeft w:val="0"/>
      <w:marRight w:val="0"/>
      <w:marTop w:val="0"/>
      <w:marBottom w:val="0"/>
      <w:divBdr>
        <w:top w:val="none" w:sz="0" w:space="0" w:color="auto"/>
        <w:left w:val="none" w:sz="0" w:space="0" w:color="auto"/>
        <w:bottom w:val="none" w:sz="0" w:space="0" w:color="auto"/>
        <w:right w:val="none" w:sz="0" w:space="0" w:color="auto"/>
      </w:divBdr>
    </w:div>
    <w:div w:id="1558317041">
      <w:bodyDiv w:val="1"/>
      <w:marLeft w:val="0"/>
      <w:marRight w:val="0"/>
      <w:marTop w:val="0"/>
      <w:marBottom w:val="0"/>
      <w:divBdr>
        <w:top w:val="none" w:sz="0" w:space="0" w:color="auto"/>
        <w:left w:val="none" w:sz="0" w:space="0" w:color="auto"/>
        <w:bottom w:val="none" w:sz="0" w:space="0" w:color="auto"/>
        <w:right w:val="none" w:sz="0" w:space="0" w:color="auto"/>
      </w:divBdr>
    </w:div>
    <w:div w:id="1560246798">
      <w:bodyDiv w:val="1"/>
      <w:marLeft w:val="0"/>
      <w:marRight w:val="0"/>
      <w:marTop w:val="0"/>
      <w:marBottom w:val="0"/>
      <w:divBdr>
        <w:top w:val="none" w:sz="0" w:space="0" w:color="auto"/>
        <w:left w:val="none" w:sz="0" w:space="0" w:color="auto"/>
        <w:bottom w:val="none" w:sz="0" w:space="0" w:color="auto"/>
        <w:right w:val="none" w:sz="0" w:space="0" w:color="auto"/>
      </w:divBdr>
    </w:div>
    <w:div w:id="1566380540">
      <w:bodyDiv w:val="1"/>
      <w:marLeft w:val="0"/>
      <w:marRight w:val="0"/>
      <w:marTop w:val="0"/>
      <w:marBottom w:val="0"/>
      <w:divBdr>
        <w:top w:val="none" w:sz="0" w:space="0" w:color="auto"/>
        <w:left w:val="none" w:sz="0" w:space="0" w:color="auto"/>
        <w:bottom w:val="none" w:sz="0" w:space="0" w:color="auto"/>
        <w:right w:val="none" w:sz="0" w:space="0" w:color="auto"/>
      </w:divBdr>
    </w:div>
    <w:div w:id="1573731989">
      <w:bodyDiv w:val="1"/>
      <w:marLeft w:val="0"/>
      <w:marRight w:val="0"/>
      <w:marTop w:val="0"/>
      <w:marBottom w:val="0"/>
      <w:divBdr>
        <w:top w:val="none" w:sz="0" w:space="0" w:color="auto"/>
        <w:left w:val="none" w:sz="0" w:space="0" w:color="auto"/>
        <w:bottom w:val="none" w:sz="0" w:space="0" w:color="auto"/>
        <w:right w:val="none" w:sz="0" w:space="0" w:color="auto"/>
      </w:divBdr>
    </w:div>
    <w:div w:id="1579172683">
      <w:bodyDiv w:val="1"/>
      <w:marLeft w:val="0"/>
      <w:marRight w:val="0"/>
      <w:marTop w:val="0"/>
      <w:marBottom w:val="0"/>
      <w:divBdr>
        <w:top w:val="none" w:sz="0" w:space="0" w:color="auto"/>
        <w:left w:val="none" w:sz="0" w:space="0" w:color="auto"/>
        <w:bottom w:val="none" w:sz="0" w:space="0" w:color="auto"/>
        <w:right w:val="none" w:sz="0" w:space="0" w:color="auto"/>
      </w:divBdr>
    </w:div>
    <w:div w:id="1591307843">
      <w:bodyDiv w:val="1"/>
      <w:marLeft w:val="0"/>
      <w:marRight w:val="0"/>
      <w:marTop w:val="0"/>
      <w:marBottom w:val="0"/>
      <w:divBdr>
        <w:top w:val="none" w:sz="0" w:space="0" w:color="auto"/>
        <w:left w:val="none" w:sz="0" w:space="0" w:color="auto"/>
        <w:bottom w:val="none" w:sz="0" w:space="0" w:color="auto"/>
        <w:right w:val="none" w:sz="0" w:space="0" w:color="auto"/>
      </w:divBdr>
    </w:div>
    <w:div w:id="1598058572">
      <w:bodyDiv w:val="1"/>
      <w:marLeft w:val="0"/>
      <w:marRight w:val="0"/>
      <w:marTop w:val="0"/>
      <w:marBottom w:val="0"/>
      <w:divBdr>
        <w:top w:val="none" w:sz="0" w:space="0" w:color="auto"/>
        <w:left w:val="none" w:sz="0" w:space="0" w:color="auto"/>
        <w:bottom w:val="none" w:sz="0" w:space="0" w:color="auto"/>
        <w:right w:val="none" w:sz="0" w:space="0" w:color="auto"/>
      </w:divBdr>
    </w:div>
    <w:div w:id="1602838439">
      <w:bodyDiv w:val="1"/>
      <w:marLeft w:val="0"/>
      <w:marRight w:val="0"/>
      <w:marTop w:val="0"/>
      <w:marBottom w:val="0"/>
      <w:divBdr>
        <w:top w:val="none" w:sz="0" w:space="0" w:color="auto"/>
        <w:left w:val="none" w:sz="0" w:space="0" w:color="auto"/>
        <w:bottom w:val="none" w:sz="0" w:space="0" w:color="auto"/>
        <w:right w:val="none" w:sz="0" w:space="0" w:color="auto"/>
      </w:divBdr>
    </w:div>
    <w:div w:id="1604222789">
      <w:bodyDiv w:val="1"/>
      <w:marLeft w:val="0"/>
      <w:marRight w:val="0"/>
      <w:marTop w:val="0"/>
      <w:marBottom w:val="0"/>
      <w:divBdr>
        <w:top w:val="none" w:sz="0" w:space="0" w:color="auto"/>
        <w:left w:val="none" w:sz="0" w:space="0" w:color="auto"/>
        <w:bottom w:val="none" w:sz="0" w:space="0" w:color="auto"/>
        <w:right w:val="none" w:sz="0" w:space="0" w:color="auto"/>
      </w:divBdr>
    </w:div>
    <w:div w:id="1613053403">
      <w:bodyDiv w:val="1"/>
      <w:marLeft w:val="0"/>
      <w:marRight w:val="0"/>
      <w:marTop w:val="0"/>
      <w:marBottom w:val="0"/>
      <w:divBdr>
        <w:top w:val="none" w:sz="0" w:space="0" w:color="auto"/>
        <w:left w:val="none" w:sz="0" w:space="0" w:color="auto"/>
        <w:bottom w:val="none" w:sz="0" w:space="0" w:color="auto"/>
        <w:right w:val="none" w:sz="0" w:space="0" w:color="auto"/>
      </w:divBdr>
    </w:div>
    <w:div w:id="1614707256">
      <w:bodyDiv w:val="1"/>
      <w:marLeft w:val="0"/>
      <w:marRight w:val="0"/>
      <w:marTop w:val="0"/>
      <w:marBottom w:val="0"/>
      <w:divBdr>
        <w:top w:val="none" w:sz="0" w:space="0" w:color="auto"/>
        <w:left w:val="none" w:sz="0" w:space="0" w:color="auto"/>
        <w:bottom w:val="none" w:sz="0" w:space="0" w:color="auto"/>
        <w:right w:val="none" w:sz="0" w:space="0" w:color="auto"/>
      </w:divBdr>
    </w:div>
    <w:div w:id="1656909405">
      <w:bodyDiv w:val="1"/>
      <w:marLeft w:val="0"/>
      <w:marRight w:val="0"/>
      <w:marTop w:val="0"/>
      <w:marBottom w:val="0"/>
      <w:divBdr>
        <w:top w:val="none" w:sz="0" w:space="0" w:color="auto"/>
        <w:left w:val="none" w:sz="0" w:space="0" w:color="auto"/>
        <w:bottom w:val="none" w:sz="0" w:space="0" w:color="auto"/>
        <w:right w:val="none" w:sz="0" w:space="0" w:color="auto"/>
      </w:divBdr>
    </w:div>
    <w:div w:id="1658923526">
      <w:bodyDiv w:val="1"/>
      <w:marLeft w:val="0"/>
      <w:marRight w:val="0"/>
      <w:marTop w:val="0"/>
      <w:marBottom w:val="0"/>
      <w:divBdr>
        <w:top w:val="none" w:sz="0" w:space="0" w:color="auto"/>
        <w:left w:val="none" w:sz="0" w:space="0" w:color="auto"/>
        <w:bottom w:val="none" w:sz="0" w:space="0" w:color="auto"/>
        <w:right w:val="none" w:sz="0" w:space="0" w:color="auto"/>
      </w:divBdr>
    </w:div>
    <w:div w:id="1701936100">
      <w:bodyDiv w:val="1"/>
      <w:marLeft w:val="0"/>
      <w:marRight w:val="0"/>
      <w:marTop w:val="0"/>
      <w:marBottom w:val="0"/>
      <w:divBdr>
        <w:top w:val="none" w:sz="0" w:space="0" w:color="auto"/>
        <w:left w:val="none" w:sz="0" w:space="0" w:color="auto"/>
        <w:bottom w:val="none" w:sz="0" w:space="0" w:color="auto"/>
        <w:right w:val="none" w:sz="0" w:space="0" w:color="auto"/>
      </w:divBdr>
    </w:div>
    <w:div w:id="1707482518">
      <w:bodyDiv w:val="1"/>
      <w:marLeft w:val="0"/>
      <w:marRight w:val="0"/>
      <w:marTop w:val="0"/>
      <w:marBottom w:val="0"/>
      <w:divBdr>
        <w:top w:val="none" w:sz="0" w:space="0" w:color="auto"/>
        <w:left w:val="none" w:sz="0" w:space="0" w:color="auto"/>
        <w:bottom w:val="none" w:sz="0" w:space="0" w:color="auto"/>
        <w:right w:val="none" w:sz="0" w:space="0" w:color="auto"/>
      </w:divBdr>
    </w:div>
    <w:div w:id="1708407472">
      <w:bodyDiv w:val="1"/>
      <w:marLeft w:val="0"/>
      <w:marRight w:val="0"/>
      <w:marTop w:val="0"/>
      <w:marBottom w:val="0"/>
      <w:divBdr>
        <w:top w:val="none" w:sz="0" w:space="0" w:color="auto"/>
        <w:left w:val="none" w:sz="0" w:space="0" w:color="auto"/>
        <w:bottom w:val="none" w:sz="0" w:space="0" w:color="auto"/>
        <w:right w:val="none" w:sz="0" w:space="0" w:color="auto"/>
      </w:divBdr>
    </w:div>
    <w:div w:id="1714891281">
      <w:bodyDiv w:val="1"/>
      <w:marLeft w:val="0"/>
      <w:marRight w:val="0"/>
      <w:marTop w:val="0"/>
      <w:marBottom w:val="0"/>
      <w:divBdr>
        <w:top w:val="none" w:sz="0" w:space="0" w:color="auto"/>
        <w:left w:val="none" w:sz="0" w:space="0" w:color="auto"/>
        <w:bottom w:val="none" w:sz="0" w:space="0" w:color="auto"/>
        <w:right w:val="none" w:sz="0" w:space="0" w:color="auto"/>
      </w:divBdr>
    </w:div>
    <w:div w:id="1715109615">
      <w:bodyDiv w:val="1"/>
      <w:marLeft w:val="0"/>
      <w:marRight w:val="0"/>
      <w:marTop w:val="0"/>
      <w:marBottom w:val="0"/>
      <w:divBdr>
        <w:top w:val="none" w:sz="0" w:space="0" w:color="auto"/>
        <w:left w:val="none" w:sz="0" w:space="0" w:color="auto"/>
        <w:bottom w:val="none" w:sz="0" w:space="0" w:color="auto"/>
        <w:right w:val="none" w:sz="0" w:space="0" w:color="auto"/>
      </w:divBdr>
    </w:div>
    <w:div w:id="1749771413">
      <w:bodyDiv w:val="1"/>
      <w:marLeft w:val="0"/>
      <w:marRight w:val="0"/>
      <w:marTop w:val="0"/>
      <w:marBottom w:val="0"/>
      <w:divBdr>
        <w:top w:val="none" w:sz="0" w:space="0" w:color="auto"/>
        <w:left w:val="none" w:sz="0" w:space="0" w:color="auto"/>
        <w:bottom w:val="none" w:sz="0" w:space="0" w:color="auto"/>
        <w:right w:val="none" w:sz="0" w:space="0" w:color="auto"/>
      </w:divBdr>
    </w:div>
    <w:div w:id="1752199140">
      <w:bodyDiv w:val="1"/>
      <w:marLeft w:val="0"/>
      <w:marRight w:val="0"/>
      <w:marTop w:val="0"/>
      <w:marBottom w:val="0"/>
      <w:divBdr>
        <w:top w:val="none" w:sz="0" w:space="0" w:color="auto"/>
        <w:left w:val="none" w:sz="0" w:space="0" w:color="auto"/>
        <w:bottom w:val="none" w:sz="0" w:space="0" w:color="auto"/>
        <w:right w:val="none" w:sz="0" w:space="0" w:color="auto"/>
      </w:divBdr>
    </w:div>
    <w:div w:id="1764569463">
      <w:bodyDiv w:val="1"/>
      <w:marLeft w:val="0"/>
      <w:marRight w:val="0"/>
      <w:marTop w:val="0"/>
      <w:marBottom w:val="0"/>
      <w:divBdr>
        <w:top w:val="none" w:sz="0" w:space="0" w:color="auto"/>
        <w:left w:val="none" w:sz="0" w:space="0" w:color="auto"/>
        <w:bottom w:val="none" w:sz="0" w:space="0" w:color="auto"/>
        <w:right w:val="none" w:sz="0" w:space="0" w:color="auto"/>
      </w:divBdr>
    </w:div>
    <w:div w:id="1767265744">
      <w:bodyDiv w:val="1"/>
      <w:marLeft w:val="0"/>
      <w:marRight w:val="0"/>
      <w:marTop w:val="0"/>
      <w:marBottom w:val="0"/>
      <w:divBdr>
        <w:top w:val="none" w:sz="0" w:space="0" w:color="auto"/>
        <w:left w:val="none" w:sz="0" w:space="0" w:color="auto"/>
        <w:bottom w:val="none" w:sz="0" w:space="0" w:color="auto"/>
        <w:right w:val="none" w:sz="0" w:space="0" w:color="auto"/>
      </w:divBdr>
    </w:div>
    <w:div w:id="1795369272">
      <w:bodyDiv w:val="1"/>
      <w:marLeft w:val="0"/>
      <w:marRight w:val="0"/>
      <w:marTop w:val="0"/>
      <w:marBottom w:val="0"/>
      <w:divBdr>
        <w:top w:val="none" w:sz="0" w:space="0" w:color="auto"/>
        <w:left w:val="none" w:sz="0" w:space="0" w:color="auto"/>
        <w:bottom w:val="none" w:sz="0" w:space="0" w:color="auto"/>
        <w:right w:val="none" w:sz="0" w:space="0" w:color="auto"/>
      </w:divBdr>
    </w:div>
    <w:div w:id="1808471174">
      <w:bodyDiv w:val="1"/>
      <w:marLeft w:val="0"/>
      <w:marRight w:val="0"/>
      <w:marTop w:val="0"/>
      <w:marBottom w:val="0"/>
      <w:divBdr>
        <w:top w:val="none" w:sz="0" w:space="0" w:color="auto"/>
        <w:left w:val="none" w:sz="0" w:space="0" w:color="auto"/>
        <w:bottom w:val="none" w:sz="0" w:space="0" w:color="auto"/>
        <w:right w:val="none" w:sz="0" w:space="0" w:color="auto"/>
      </w:divBdr>
    </w:div>
    <w:div w:id="1872961476">
      <w:bodyDiv w:val="1"/>
      <w:marLeft w:val="0"/>
      <w:marRight w:val="0"/>
      <w:marTop w:val="0"/>
      <w:marBottom w:val="0"/>
      <w:divBdr>
        <w:top w:val="none" w:sz="0" w:space="0" w:color="auto"/>
        <w:left w:val="none" w:sz="0" w:space="0" w:color="auto"/>
        <w:bottom w:val="none" w:sz="0" w:space="0" w:color="auto"/>
        <w:right w:val="none" w:sz="0" w:space="0" w:color="auto"/>
      </w:divBdr>
    </w:div>
    <w:div w:id="1880167861">
      <w:bodyDiv w:val="1"/>
      <w:marLeft w:val="0"/>
      <w:marRight w:val="0"/>
      <w:marTop w:val="0"/>
      <w:marBottom w:val="0"/>
      <w:divBdr>
        <w:top w:val="none" w:sz="0" w:space="0" w:color="auto"/>
        <w:left w:val="none" w:sz="0" w:space="0" w:color="auto"/>
        <w:bottom w:val="none" w:sz="0" w:space="0" w:color="auto"/>
        <w:right w:val="none" w:sz="0" w:space="0" w:color="auto"/>
      </w:divBdr>
    </w:div>
    <w:div w:id="1897086286">
      <w:bodyDiv w:val="1"/>
      <w:marLeft w:val="0"/>
      <w:marRight w:val="0"/>
      <w:marTop w:val="0"/>
      <w:marBottom w:val="0"/>
      <w:divBdr>
        <w:top w:val="none" w:sz="0" w:space="0" w:color="auto"/>
        <w:left w:val="none" w:sz="0" w:space="0" w:color="auto"/>
        <w:bottom w:val="none" w:sz="0" w:space="0" w:color="auto"/>
        <w:right w:val="none" w:sz="0" w:space="0" w:color="auto"/>
      </w:divBdr>
    </w:div>
    <w:div w:id="1898010980">
      <w:bodyDiv w:val="1"/>
      <w:marLeft w:val="0"/>
      <w:marRight w:val="0"/>
      <w:marTop w:val="0"/>
      <w:marBottom w:val="0"/>
      <w:divBdr>
        <w:top w:val="none" w:sz="0" w:space="0" w:color="auto"/>
        <w:left w:val="none" w:sz="0" w:space="0" w:color="auto"/>
        <w:bottom w:val="none" w:sz="0" w:space="0" w:color="auto"/>
        <w:right w:val="none" w:sz="0" w:space="0" w:color="auto"/>
      </w:divBdr>
    </w:div>
    <w:div w:id="1904608165">
      <w:bodyDiv w:val="1"/>
      <w:marLeft w:val="0"/>
      <w:marRight w:val="0"/>
      <w:marTop w:val="0"/>
      <w:marBottom w:val="0"/>
      <w:divBdr>
        <w:top w:val="none" w:sz="0" w:space="0" w:color="auto"/>
        <w:left w:val="none" w:sz="0" w:space="0" w:color="auto"/>
        <w:bottom w:val="none" w:sz="0" w:space="0" w:color="auto"/>
        <w:right w:val="none" w:sz="0" w:space="0" w:color="auto"/>
      </w:divBdr>
    </w:div>
    <w:div w:id="1925871026">
      <w:bodyDiv w:val="1"/>
      <w:marLeft w:val="0"/>
      <w:marRight w:val="0"/>
      <w:marTop w:val="0"/>
      <w:marBottom w:val="0"/>
      <w:divBdr>
        <w:top w:val="none" w:sz="0" w:space="0" w:color="auto"/>
        <w:left w:val="none" w:sz="0" w:space="0" w:color="auto"/>
        <w:bottom w:val="none" w:sz="0" w:space="0" w:color="auto"/>
        <w:right w:val="none" w:sz="0" w:space="0" w:color="auto"/>
      </w:divBdr>
    </w:div>
    <w:div w:id="1942250851">
      <w:bodyDiv w:val="1"/>
      <w:marLeft w:val="0"/>
      <w:marRight w:val="0"/>
      <w:marTop w:val="0"/>
      <w:marBottom w:val="0"/>
      <w:divBdr>
        <w:top w:val="none" w:sz="0" w:space="0" w:color="auto"/>
        <w:left w:val="none" w:sz="0" w:space="0" w:color="auto"/>
        <w:bottom w:val="none" w:sz="0" w:space="0" w:color="auto"/>
        <w:right w:val="none" w:sz="0" w:space="0" w:color="auto"/>
      </w:divBdr>
    </w:div>
    <w:div w:id="1954705374">
      <w:bodyDiv w:val="1"/>
      <w:marLeft w:val="0"/>
      <w:marRight w:val="0"/>
      <w:marTop w:val="0"/>
      <w:marBottom w:val="0"/>
      <w:divBdr>
        <w:top w:val="none" w:sz="0" w:space="0" w:color="auto"/>
        <w:left w:val="none" w:sz="0" w:space="0" w:color="auto"/>
        <w:bottom w:val="none" w:sz="0" w:space="0" w:color="auto"/>
        <w:right w:val="none" w:sz="0" w:space="0" w:color="auto"/>
      </w:divBdr>
    </w:div>
    <w:div w:id="1955407804">
      <w:bodyDiv w:val="1"/>
      <w:marLeft w:val="0"/>
      <w:marRight w:val="0"/>
      <w:marTop w:val="0"/>
      <w:marBottom w:val="0"/>
      <w:divBdr>
        <w:top w:val="none" w:sz="0" w:space="0" w:color="auto"/>
        <w:left w:val="none" w:sz="0" w:space="0" w:color="auto"/>
        <w:bottom w:val="none" w:sz="0" w:space="0" w:color="auto"/>
        <w:right w:val="none" w:sz="0" w:space="0" w:color="auto"/>
      </w:divBdr>
    </w:div>
    <w:div w:id="1960914432">
      <w:bodyDiv w:val="1"/>
      <w:marLeft w:val="0"/>
      <w:marRight w:val="0"/>
      <w:marTop w:val="0"/>
      <w:marBottom w:val="0"/>
      <w:divBdr>
        <w:top w:val="none" w:sz="0" w:space="0" w:color="auto"/>
        <w:left w:val="none" w:sz="0" w:space="0" w:color="auto"/>
        <w:bottom w:val="none" w:sz="0" w:space="0" w:color="auto"/>
        <w:right w:val="none" w:sz="0" w:space="0" w:color="auto"/>
      </w:divBdr>
    </w:div>
    <w:div w:id="1973437223">
      <w:bodyDiv w:val="1"/>
      <w:marLeft w:val="0"/>
      <w:marRight w:val="0"/>
      <w:marTop w:val="0"/>
      <w:marBottom w:val="0"/>
      <w:divBdr>
        <w:top w:val="none" w:sz="0" w:space="0" w:color="auto"/>
        <w:left w:val="none" w:sz="0" w:space="0" w:color="auto"/>
        <w:bottom w:val="none" w:sz="0" w:space="0" w:color="auto"/>
        <w:right w:val="none" w:sz="0" w:space="0" w:color="auto"/>
      </w:divBdr>
    </w:div>
    <w:div w:id="1977222657">
      <w:bodyDiv w:val="1"/>
      <w:marLeft w:val="0"/>
      <w:marRight w:val="0"/>
      <w:marTop w:val="0"/>
      <w:marBottom w:val="0"/>
      <w:divBdr>
        <w:top w:val="none" w:sz="0" w:space="0" w:color="auto"/>
        <w:left w:val="none" w:sz="0" w:space="0" w:color="auto"/>
        <w:bottom w:val="none" w:sz="0" w:space="0" w:color="auto"/>
        <w:right w:val="none" w:sz="0" w:space="0" w:color="auto"/>
      </w:divBdr>
    </w:div>
    <w:div w:id="2005281734">
      <w:bodyDiv w:val="1"/>
      <w:marLeft w:val="0"/>
      <w:marRight w:val="0"/>
      <w:marTop w:val="0"/>
      <w:marBottom w:val="0"/>
      <w:divBdr>
        <w:top w:val="none" w:sz="0" w:space="0" w:color="auto"/>
        <w:left w:val="none" w:sz="0" w:space="0" w:color="auto"/>
        <w:bottom w:val="none" w:sz="0" w:space="0" w:color="auto"/>
        <w:right w:val="none" w:sz="0" w:space="0" w:color="auto"/>
      </w:divBdr>
    </w:div>
    <w:div w:id="2010477576">
      <w:bodyDiv w:val="1"/>
      <w:marLeft w:val="0"/>
      <w:marRight w:val="0"/>
      <w:marTop w:val="0"/>
      <w:marBottom w:val="0"/>
      <w:divBdr>
        <w:top w:val="none" w:sz="0" w:space="0" w:color="auto"/>
        <w:left w:val="none" w:sz="0" w:space="0" w:color="auto"/>
        <w:bottom w:val="none" w:sz="0" w:space="0" w:color="auto"/>
        <w:right w:val="none" w:sz="0" w:space="0" w:color="auto"/>
      </w:divBdr>
    </w:div>
    <w:div w:id="2015960708">
      <w:bodyDiv w:val="1"/>
      <w:marLeft w:val="0"/>
      <w:marRight w:val="0"/>
      <w:marTop w:val="0"/>
      <w:marBottom w:val="0"/>
      <w:divBdr>
        <w:top w:val="none" w:sz="0" w:space="0" w:color="auto"/>
        <w:left w:val="none" w:sz="0" w:space="0" w:color="auto"/>
        <w:bottom w:val="none" w:sz="0" w:space="0" w:color="auto"/>
        <w:right w:val="none" w:sz="0" w:space="0" w:color="auto"/>
      </w:divBdr>
    </w:div>
    <w:div w:id="2022390107">
      <w:bodyDiv w:val="1"/>
      <w:marLeft w:val="0"/>
      <w:marRight w:val="0"/>
      <w:marTop w:val="0"/>
      <w:marBottom w:val="0"/>
      <w:divBdr>
        <w:top w:val="none" w:sz="0" w:space="0" w:color="auto"/>
        <w:left w:val="none" w:sz="0" w:space="0" w:color="auto"/>
        <w:bottom w:val="none" w:sz="0" w:space="0" w:color="auto"/>
        <w:right w:val="none" w:sz="0" w:space="0" w:color="auto"/>
      </w:divBdr>
    </w:div>
    <w:div w:id="2043506896">
      <w:bodyDiv w:val="1"/>
      <w:marLeft w:val="0"/>
      <w:marRight w:val="0"/>
      <w:marTop w:val="0"/>
      <w:marBottom w:val="0"/>
      <w:divBdr>
        <w:top w:val="none" w:sz="0" w:space="0" w:color="auto"/>
        <w:left w:val="none" w:sz="0" w:space="0" w:color="auto"/>
        <w:bottom w:val="none" w:sz="0" w:space="0" w:color="auto"/>
        <w:right w:val="none" w:sz="0" w:space="0" w:color="auto"/>
      </w:divBdr>
    </w:div>
    <w:div w:id="2047951282">
      <w:bodyDiv w:val="1"/>
      <w:marLeft w:val="0"/>
      <w:marRight w:val="0"/>
      <w:marTop w:val="0"/>
      <w:marBottom w:val="0"/>
      <w:divBdr>
        <w:top w:val="none" w:sz="0" w:space="0" w:color="auto"/>
        <w:left w:val="none" w:sz="0" w:space="0" w:color="auto"/>
        <w:bottom w:val="none" w:sz="0" w:space="0" w:color="auto"/>
        <w:right w:val="none" w:sz="0" w:space="0" w:color="auto"/>
      </w:divBdr>
    </w:div>
    <w:div w:id="2051105999">
      <w:bodyDiv w:val="1"/>
      <w:marLeft w:val="0"/>
      <w:marRight w:val="0"/>
      <w:marTop w:val="0"/>
      <w:marBottom w:val="0"/>
      <w:divBdr>
        <w:top w:val="none" w:sz="0" w:space="0" w:color="auto"/>
        <w:left w:val="none" w:sz="0" w:space="0" w:color="auto"/>
        <w:bottom w:val="none" w:sz="0" w:space="0" w:color="auto"/>
        <w:right w:val="none" w:sz="0" w:space="0" w:color="auto"/>
      </w:divBdr>
    </w:div>
    <w:div w:id="2054109391">
      <w:bodyDiv w:val="1"/>
      <w:marLeft w:val="0"/>
      <w:marRight w:val="0"/>
      <w:marTop w:val="0"/>
      <w:marBottom w:val="0"/>
      <w:divBdr>
        <w:top w:val="none" w:sz="0" w:space="0" w:color="auto"/>
        <w:left w:val="none" w:sz="0" w:space="0" w:color="auto"/>
        <w:bottom w:val="none" w:sz="0" w:space="0" w:color="auto"/>
        <w:right w:val="none" w:sz="0" w:space="0" w:color="auto"/>
      </w:divBdr>
    </w:div>
    <w:div w:id="2068675020">
      <w:bodyDiv w:val="1"/>
      <w:marLeft w:val="0"/>
      <w:marRight w:val="0"/>
      <w:marTop w:val="0"/>
      <w:marBottom w:val="0"/>
      <w:divBdr>
        <w:top w:val="none" w:sz="0" w:space="0" w:color="auto"/>
        <w:left w:val="none" w:sz="0" w:space="0" w:color="auto"/>
        <w:bottom w:val="none" w:sz="0" w:space="0" w:color="auto"/>
        <w:right w:val="none" w:sz="0" w:space="0" w:color="auto"/>
      </w:divBdr>
    </w:div>
    <w:div w:id="2078017662">
      <w:bodyDiv w:val="1"/>
      <w:marLeft w:val="0"/>
      <w:marRight w:val="0"/>
      <w:marTop w:val="0"/>
      <w:marBottom w:val="0"/>
      <w:divBdr>
        <w:top w:val="none" w:sz="0" w:space="0" w:color="auto"/>
        <w:left w:val="none" w:sz="0" w:space="0" w:color="auto"/>
        <w:bottom w:val="none" w:sz="0" w:space="0" w:color="auto"/>
        <w:right w:val="none" w:sz="0" w:space="0" w:color="auto"/>
      </w:divBdr>
    </w:div>
    <w:div w:id="2116242287">
      <w:bodyDiv w:val="1"/>
      <w:marLeft w:val="0"/>
      <w:marRight w:val="0"/>
      <w:marTop w:val="0"/>
      <w:marBottom w:val="0"/>
      <w:divBdr>
        <w:top w:val="none" w:sz="0" w:space="0" w:color="auto"/>
        <w:left w:val="none" w:sz="0" w:space="0" w:color="auto"/>
        <w:bottom w:val="none" w:sz="0" w:space="0" w:color="auto"/>
        <w:right w:val="none" w:sz="0" w:space="0" w:color="auto"/>
      </w:divBdr>
    </w:div>
    <w:div w:id="213957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SecurityGroups xmlns="a495067d-e146-4a86-b6c4-2bb2f56a4fc0" xsi:nil="true"/>
    <_ip_UnifiedCompliancePolicyUIAction xmlns="http://schemas.microsoft.com/sharepoint/v3" xsi:nil="true"/>
    <MigrationWizIdPermissions xmlns="a495067d-e146-4a86-b6c4-2bb2f56a4fc0" xsi:nil="true"/>
    <MigrationWizIdPermissionLevels xmlns="a495067d-e146-4a86-b6c4-2bb2f56a4fc0" xsi:nil="true"/>
    <MigrationWizId xmlns="a495067d-e146-4a86-b6c4-2bb2f56a4fc0" xsi:nil="true"/>
    <_ip_UnifiedCompliancePolicyProperties xmlns="http://schemas.microsoft.com/sharepoint/v3" xsi:nil="true"/>
    <_activity xmlns="a495067d-e146-4a86-b6c4-2bb2f56a4fc0" xsi:nil="true"/>
    <MigrationWizIdDocumentLibraryPermissions xmlns="a495067d-e146-4a86-b6c4-2bb2f56a4fc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BEE009E865A944DB09750EDDC258783" ma:contentTypeVersion="20" ma:contentTypeDescription="Create a new document." ma:contentTypeScope="" ma:versionID="9e4a29be8be9f5a3eeb6ad7deef779fa">
  <xsd:schema xmlns:xsd="http://www.w3.org/2001/XMLSchema" xmlns:xs="http://www.w3.org/2001/XMLSchema" xmlns:p="http://schemas.microsoft.com/office/2006/metadata/properties" xmlns:ns1="http://schemas.microsoft.com/sharepoint/v3" xmlns:ns3="a495067d-e146-4a86-b6c4-2bb2f56a4fc0" xmlns:ns4="decf439b-844c-422a-8c0e-8cb0c3622111" targetNamespace="http://schemas.microsoft.com/office/2006/metadata/properties" ma:root="true" ma:fieldsID="4db799e7e1da7a6b863e5806cfe6db01" ns1:_="" ns3:_="" ns4:_="">
    <xsd:import namespace="http://schemas.microsoft.com/sharepoint/v3"/>
    <xsd:import namespace="a495067d-e146-4a86-b6c4-2bb2f56a4fc0"/>
    <xsd:import namespace="decf439b-844c-422a-8c0e-8cb0c3622111"/>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95067d-e146-4a86-b6c4-2bb2f56a4fc0"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_activity" ma:index="2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cf439b-844c-422a-8c0e-8cb0c362211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F3BFA6-E106-4866-980B-6692C673A7FB}">
  <ds:schemaRefs>
    <ds:schemaRef ds:uri="a495067d-e146-4a86-b6c4-2bb2f56a4fc0"/>
    <ds:schemaRef ds:uri="http://schemas.microsoft.com/office/infopath/2007/PartnerControls"/>
    <ds:schemaRef ds:uri="decf439b-844c-422a-8c0e-8cb0c3622111"/>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 ds:uri="http://schemas.microsoft.com/sharepoint/v3"/>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B7B1C96-76F7-433C-B6B5-53E1C1751C75}">
  <ds:schemaRefs>
    <ds:schemaRef ds:uri="http://schemas.openxmlformats.org/officeDocument/2006/bibliography"/>
  </ds:schemaRefs>
</ds:datastoreItem>
</file>

<file path=customXml/itemProps3.xml><?xml version="1.0" encoding="utf-8"?>
<ds:datastoreItem xmlns:ds="http://schemas.openxmlformats.org/officeDocument/2006/customXml" ds:itemID="{F9B2E53C-A00D-4E0D-BF58-7E9E9A47D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95067d-e146-4a86-b6c4-2bb2f56a4fc0"/>
    <ds:schemaRef ds:uri="decf439b-844c-422a-8c0e-8cb0c3622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B4C02F-4974-4A1F-ABDC-AE9E480B4B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8657</Words>
  <Characters>49347</Characters>
  <Application>Microsoft Office Word</Application>
  <DocSecurity>0</DocSecurity>
  <Lines>411</Lines>
  <Paragraphs>115</Paragraphs>
  <Notes>0</Notes>
  <ScaleCrop>false</ScaleCrop>
  <HeadingPairs>
    <vt:vector size="2" baseType="variant">
      <vt:variant>
        <vt:lpstr>Title</vt:lpstr>
      </vt:variant>
      <vt:variant>
        <vt:i4>1</vt:i4>
      </vt:variant>
    </vt:vector>
  </HeadingPairs>
  <TitlesOfParts>
    <vt:vector size="1" baseType="lpstr">
      <vt:lpstr>Grantee Project Status Summary</vt:lpstr>
    </vt:vector>
  </TitlesOfParts>
  <Company>Nevada Governor's Council on Develppmental Disabilities</Company>
  <LinksUpToDate>false</LinksUpToDate>
  <CharactersWithSpaces>57889</CharactersWithSpaces>
  <SharedDoc>false</SharedDoc>
  <HLinks>
    <vt:vector size="120" baseType="variant">
      <vt:variant>
        <vt:i4>1179697</vt:i4>
      </vt:variant>
      <vt:variant>
        <vt:i4>116</vt:i4>
      </vt:variant>
      <vt:variant>
        <vt:i4>0</vt:i4>
      </vt:variant>
      <vt:variant>
        <vt:i4>5</vt:i4>
      </vt:variant>
      <vt:variant>
        <vt:lpwstr/>
      </vt:variant>
      <vt:variant>
        <vt:lpwstr>_Toc126241244</vt:lpwstr>
      </vt:variant>
      <vt:variant>
        <vt:i4>1179697</vt:i4>
      </vt:variant>
      <vt:variant>
        <vt:i4>110</vt:i4>
      </vt:variant>
      <vt:variant>
        <vt:i4>0</vt:i4>
      </vt:variant>
      <vt:variant>
        <vt:i4>5</vt:i4>
      </vt:variant>
      <vt:variant>
        <vt:lpwstr/>
      </vt:variant>
      <vt:variant>
        <vt:lpwstr>_Toc126241242</vt:lpwstr>
      </vt:variant>
      <vt:variant>
        <vt:i4>1179697</vt:i4>
      </vt:variant>
      <vt:variant>
        <vt:i4>104</vt:i4>
      </vt:variant>
      <vt:variant>
        <vt:i4>0</vt:i4>
      </vt:variant>
      <vt:variant>
        <vt:i4>5</vt:i4>
      </vt:variant>
      <vt:variant>
        <vt:lpwstr/>
      </vt:variant>
      <vt:variant>
        <vt:lpwstr>_Toc126241241</vt:lpwstr>
      </vt:variant>
      <vt:variant>
        <vt:i4>1376305</vt:i4>
      </vt:variant>
      <vt:variant>
        <vt:i4>98</vt:i4>
      </vt:variant>
      <vt:variant>
        <vt:i4>0</vt:i4>
      </vt:variant>
      <vt:variant>
        <vt:i4>5</vt:i4>
      </vt:variant>
      <vt:variant>
        <vt:lpwstr/>
      </vt:variant>
      <vt:variant>
        <vt:lpwstr>_Toc126241235</vt:lpwstr>
      </vt:variant>
      <vt:variant>
        <vt:i4>1376305</vt:i4>
      </vt:variant>
      <vt:variant>
        <vt:i4>92</vt:i4>
      </vt:variant>
      <vt:variant>
        <vt:i4>0</vt:i4>
      </vt:variant>
      <vt:variant>
        <vt:i4>5</vt:i4>
      </vt:variant>
      <vt:variant>
        <vt:lpwstr/>
      </vt:variant>
      <vt:variant>
        <vt:lpwstr>_Toc126241234</vt:lpwstr>
      </vt:variant>
      <vt:variant>
        <vt:i4>1376305</vt:i4>
      </vt:variant>
      <vt:variant>
        <vt:i4>86</vt:i4>
      </vt:variant>
      <vt:variant>
        <vt:i4>0</vt:i4>
      </vt:variant>
      <vt:variant>
        <vt:i4>5</vt:i4>
      </vt:variant>
      <vt:variant>
        <vt:lpwstr/>
      </vt:variant>
      <vt:variant>
        <vt:lpwstr>_Toc126241233</vt:lpwstr>
      </vt:variant>
      <vt:variant>
        <vt:i4>1376305</vt:i4>
      </vt:variant>
      <vt:variant>
        <vt:i4>80</vt:i4>
      </vt:variant>
      <vt:variant>
        <vt:i4>0</vt:i4>
      </vt:variant>
      <vt:variant>
        <vt:i4>5</vt:i4>
      </vt:variant>
      <vt:variant>
        <vt:lpwstr/>
      </vt:variant>
      <vt:variant>
        <vt:lpwstr>_Toc126241232</vt:lpwstr>
      </vt:variant>
      <vt:variant>
        <vt:i4>1376305</vt:i4>
      </vt:variant>
      <vt:variant>
        <vt:i4>74</vt:i4>
      </vt:variant>
      <vt:variant>
        <vt:i4>0</vt:i4>
      </vt:variant>
      <vt:variant>
        <vt:i4>5</vt:i4>
      </vt:variant>
      <vt:variant>
        <vt:lpwstr/>
      </vt:variant>
      <vt:variant>
        <vt:lpwstr>_Toc126241231</vt:lpwstr>
      </vt:variant>
      <vt:variant>
        <vt:i4>1310769</vt:i4>
      </vt:variant>
      <vt:variant>
        <vt:i4>68</vt:i4>
      </vt:variant>
      <vt:variant>
        <vt:i4>0</vt:i4>
      </vt:variant>
      <vt:variant>
        <vt:i4>5</vt:i4>
      </vt:variant>
      <vt:variant>
        <vt:lpwstr/>
      </vt:variant>
      <vt:variant>
        <vt:lpwstr>_Toc126241229</vt:lpwstr>
      </vt:variant>
      <vt:variant>
        <vt:i4>1310769</vt:i4>
      </vt:variant>
      <vt:variant>
        <vt:i4>62</vt:i4>
      </vt:variant>
      <vt:variant>
        <vt:i4>0</vt:i4>
      </vt:variant>
      <vt:variant>
        <vt:i4>5</vt:i4>
      </vt:variant>
      <vt:variant>
        <vt:lpwstr/>
      </vt:variant>
      <vt:variant>
        <vt:lpwstr>_Toc126241228</vt:lpwstr>
      </vt:variant>
      <vt:variant>
        <vt:i4>1310769</vt:i4>
      </vt:variant>
      <vt:variant>
        <vt:i4>56</vt:i4>
      </vt:variant>
      <vt:variant>
        <vt:i4>0</vt:i4>
      </vt:variant>
      <vt:variant>
        <vt:i4>5</vt:i4>
      </vt:variant>
      <vt:variant>
        <vt:lpwstr/>
      </vt:variant>
      <vt:variant>
        <vt:lpwstr>_Toc126241227</vt:lpwstr>
      </vt:variant>
      <vt:variant>
        <vt:i4>1310769</vt:i4>
      </vt:variant>
      <vt:variant>
        <vt:i4>50</vt:i4>
      </vt:variant>
      <vt:variant>
        <vt:i4>0</vt:i4>
      </vt:variant>
      <vt:variant>
        <vt:i4>5</vt:i4>
      </vt:variant>
      <vt:variant>
        <vt:lpwstr/>
      </vt:variant>
      <vt:variant>
        <vt:lpwstr>_Toc126241226</vt:lpwstr>
      </vt:variant>
      <vt:variant>
        <vt:i4>1310769</vt:i4>
      </vt:variant>
      <vt:variant>
        <vt:i4>44</vt:i4>
      </vt:variant>
      <vt:variant>
        <vt:i4>0</vt:i4>
      </vt:variant>
      <vt:variant>
        <vt:i4>5</vt:i4>
      </vt:variant>
      <vt:variant>
        <vt:lpwstr/>
      </vt:variant>
      <vt:variant>
        <vt:lpwstr>_Toc126241225</vt:lpwstr>
      </vt:variant>
      <vt:variant>
        <vt:i4>1310769</vt:i4>
      </vt:variant>
      <vt:variant>
        <vt:i4>38</vt:i4>
      </vt:variant>
      <vt:variant>
        <vt:i4>0</vt:i4>
      </vt:variant>
      <vt:variant>
        <vt:i4>5</vt:i4>
      </vt:variant>
      <vt:variant>
        <vt:lpwstr/>
      </vt:variant>
      <vt:variant>
        <vt:lpwstr>_Toc126241223</vt:lpwstr>
      </vt:variant>
      <vt:variant>
        <vt:i4>1310769</vt:i4>
      </vt:variant>
      <vt:variant>
        <vt:i4>32</vt:i4>
      </vt:variant>
      <vt:variant>
        <vt:i4>0</vt:i4>
      </vt:variant>
      <vt:variant>
        <vt:i4>5</vt:i4>
      </vt:variant>
      <vt:variant>
        <vt:lpwstr/>
      </vt:variant>
      <vt:variant>
        <vt:lpwstr>_Toc126241222</vt:lpwstr>
      </vt:variant>
      <vt:variant>
        <vt:i4>1310769</vt:i4>
      </vt:variant>
      <vt:variant>
        <vt:i4>26</vt:i4>
      </vt:variant>
      <vt:variant>
        <vt:i4>0</vt:i4>
      </vt:variant>
      <vt:variant>
        <vt:i4>5</vt:i4>
      </vt:variant>
      <vt:variant>
        <vt:lpwstr/>
      </vt:variant>
      <vt:variant>
        <vt:lpwstr>_Toc126241221</vt:lpwstr>
      </vt:variant>
      <vt:variant>
        <vt:i4>1310769</vt:i4>
      </vt:variant>
      <vt:variant>
        <vt:i4>20</vt:i4>
      </vt:variant>
      <vt:variant>
        <vt:i4>0</vt:i4>
      </vt:variant>
      <vt:variant>
        <vt:i4>5</vt:i4>
      </vt:variant>
      <vt:variant>
        <vt:lpwstr/>
      </vt:variant>
      <vt:variant>
        <vt:lpwstr>_Toc126241220</vt:lpwstr>
      </vt:variant>
      <vt:variant>
        <vt:i4>1507377</vt:i4>
      </vt:variant>
      <vt:variant>
        <vt:i4>14</vt:i4>
      </vt:variant>
      <vt:variant>
        <vt:i4>0</vt:i4>
      </vt:variant>
      <vt:variant>
        <vt:i4>5</vt:i4>
      </vt:variant>
      <vt:variant>
        <vt:lpwstr/>
      </vt:variant>
      <vt:variant>
        <vt:lpwstr>_Toc126241219</vt:lpwstr>
      </vt:variant>
      <vt:variant>
        <vt:i4>1507377</vt:i4>
      </vt:variant>
      <vt:variant>
        <vt:i4>8</vt:i4>
      </vt:variant>
      <vt:variant>
        <vt:i4>0</vt:i4>
      </vt:variant>
      <vt:variant>
        <vt:i4>5</vt:i4>
      </vt:variant>
      <vt:variant>
        <vt:lpwstr/>
      </vt:variant>
      <vt:variant>
        <vt:lpwstr>_Toc126241218</vt:lpwstr>
      </vt:variant>
      <vt:variant>
        <vt:i4>1507377</vt:i4>
      </vt:variant>
      <vt:variant>
        <vt:i4>2</vt:i4>
      </vt:variant>
      <vt:variant>
        <vt:i4>0</vt:i4>
      </vt:variant>
      <vt:variant>
        <vt:i4>5</vt:i4>
      </vt:variant>
      <vt:variant>
        <vt:lpwstr/>
      </vt:variant>
      <vt:variant>
        <vt:lpwstr>_Toc126241216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Grantee Project Status Summary</dc:title>
  <dc:subject/>
  <dc:creator>Kari Horn</dc:creator>
  <cp:keywords/>
  <dc:description>First Quarter Report</dc:description>
  <cp:lastModifiedBy>Catherine M. Nielsen</cp:lastModifiedBy>
  <cp:revision>2</cp:revision>
  <cp:lastPrinted>2021-11-22T21:36:00Z</cp:lastPrinted>
  <dcterms:created xsi:type="dcterms:W3CDTF">2023-08-09T18:38:00Z</dcterms:created>
  <dcterms:modified xsi:type="dcterms:W3CDTF">2023-08-09T18:38:00Z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-1138317463</vt:i4>
  </property>
  <property fmtid="{D5CDD505-2E9C-101B-9397-08002B2CF9AE}" pid="3" name="ContentTypeId">
    <vt:lpwstr>0x010100ABEE009E865A944DB09750EDDC258783</vt:lpwstr>
  </property>
</Properties>
</file>