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AB631" w14:textId="28ACE7E9" w:rsidR="00A12907" w:rsidRDefault="00FC3A0D" w:rsidP="00A12907">
      <w:pPr>
        <w:jc w:val="center"/>
      </w:pPr>
      <w:r>
        <w:t>Nevada Governor’s Council on Developmental Disabilities</w:t>
      </w:r>
    </w:p>
    <w:p w14:paraId="0C498D78" w14:textId="3F83E6DA" w:rsidR="00FC3A0D" w:rsidRDefault="00FC3A0D" w:rsidP="00A12907">
      <w:pPr>
        <w:jc w:val="center"/>
      </w:pPr>
      <w:r>
        <w:t>Policy #</w:t>
      </w:r>
    </w:p>
    <w:p w14:paraId="423C1F8C" w14:textId="3DC7E24F" w:rsidR="00FC3A0D" w:rsidRDefault="00FC3A0D" w:rsidP="00A12907">
      <w:pPr>
        <w:jc w:val="center"/>
      </w:pPr>
      <w:r>
        <w:t>Adopted:</w:t>
      </w:r>
    </w:p>
    <w:p w14:paraId="619B873E" w14:textId="49E45CDB" w:rsidR="00925EA5" w:rsidRPr="00925EA5" w:rsidRDefault="00B81102" w:rsidP="00A12907">
      <w:pPr>
        <w:jc w:val="center"/>
        <w:rPr>
          <w:b/>
          <w:bCs/>
        </w:rPr>
      </w:pPr>
      <w:r>
        <w:rPr>
          <w:b/>
          <w:bCs/>
        </w:rPr>
        <w:t xml:space="preserve">(DRAFT) </w:t>
      </w:r>
      <w:r w:rsidR="009B4A8A">
        <w:rPr>
          <w:b/>
          <w:bCs/>
        </w:rPr>
        <w:t>COUNCIL PURPOSE POLICY</w:t>
      </w:r>
    </w:p>
    <w:p w14:paraId="4EFFA27F" w14:textId="4009D095" w:rsidR="00FC3A0D" w:rsidRDefault="00B81102">
      <w:r>
        <w:pict w14:anchorId="5393B3ED">
          <v:rect id="_x0000_i1025" style="width:0;height:1.5pt" o:hralign="center" o:hrstd="t" o:hr="t" fillcolor="#a0a0a0" stroked="f"/>
        </w:pict>
      </w:r>
    </w:p>
    <w:p w14:paraId="4BA2B1B1" w14:textId="77777777" w:rsidR="00A12907" w:rsidRPr="00A12907" w:rsidRDefault="00A12907" w:rsidP="00A12907">
      <w:r w:rsidRPr="00A12907">
        <w:t>The Nevada Governor’s Council on Developmental Disabilities (NGCDD) is dedicated to advocating for the rights and inclusion of individuals with developmental disabilities. The Council works to advance policies, programs, and practices that promote self-determination, independence, productivity, and integration into all aspects of community life.</w:t>
      </w:r>
    </w:p>
    <w:p w14:paraId="3B879DC8" w14:textId="77777777" w:rsidR="00A12907" w:rsidRPr="00A12907" w:rsidRDefault="00A12907" w:rsidP="00A12907">
      <w:r w:rsidRPr="00A12907">
        <w:rPr>
          <w:b/>
          <w:bCs/>
        </w:rPr>
        <w:t>Scope</w:t>
      </w:r>
      <w:r w:rsidRPr="00A12907">
        <w:br/>
        <w:t>This policy defines the purpose of NGCDD and outlines its primary functions and responsibilities.</w:t>
      </w:r>
    </w:p>
    <w:p w14:paraId="5CBCCA43" w14:textId="77777777" w:rsidR="00A12907" w:rsidRPr="00A12907" w:rsidRDefault="00A12907" w:rsidP="00A12907">
      <w:r w:rsidRPr="00A12907">
        <w:rPr>
          <w:b/>
          <w:bCs/>
        </w:rPr>
        <w:t>Purpose and Responsibilities</w:t>
      </w:r>
    </w:p>
    <w:p w14:paraId="51A8468E" w14:textId="77777777" w:rsidR="00A12907" w:rsidRPr="00A12907" w:rsidRDefault="00A12907" w:rsidP="00A12907">
      <w:pPr>
        <w:numPr>
          <w:ilvl w:val="0"/>
          <w:numId w:val="1"/>
        </w:numPr>
      </w:pPr>
      <w:r w:rsidRPr="00A12907">
        <w:rPr>
          <w:b/>
          <w:bCs/>
        </w:rPr>
        <w:t>Advocacy and Policy Development</w:t>
      </w:r>
    </w:p>
    <w:p w14:paraId="3FA783BD" w14:textId="77777777" w:rsidR="00A12907" w:rsidRPr="00A12907" w:rsidRDefault="00A12907" w:rsidP="00A12907">
      <w:pPr>
        <w:numPr>
          <w:ilvl w:val="1"/>
          <w:numId w:val="1"/>
        </w:numPr>
      </w:pPr>
      <w:r w:rsidRPr="00A12907">
        <w:t>Promote and advocate for systemic change to improve the quality of life for individuals with developmental disabilities.</w:t>
      </w:r>
    </w:p>
    <w:p w14:paraId="1875AE72" w14:textId="77777777" w:rsidR="00A12907" w:rsidRPr="00A12907" w:rsidRDefault="00A12907" w:rsidP="00A12907">
      <w:pPr>
        <w:numPr>
          <w:ilvl w:val="1"/>
          <w:numId w:val="1"/>
        </w:numPr>
      </w:pPr>
      <w:r w:rsidRPr="00A12907">
        <w:t>Collaborate with state agencies, organizations, and policymakers to influence public policy that benefits the disability community.</w:t>
      </w:r>
    </w:p>
    <w:p w14:paraId="75B21B82" w14:textId="77777777" w:rsidR="00A12907" w:rsidRPr="00A12907" w:rsidRDefault="00A12907" w:rsidP="00A12907">
      <w:pPr>
        <w:numPr>
          <w:ilvl w:val="0"/>
          <w:numId w:val="1"/>
        </w:numPr>
      </w:pPr>
      <w:r w:rsidRPr="00A12907">
        <w:rPr>
          <w:b/>
          <w:bCs/>
        </w:rPr>
        <w:t>Capacity Building and Leadership Development</w:t>
      </w:r>
    </w:p>
    <w:p w14:paraId="4CD65119" w14:textId="77777777" w:rsidR="00A12907" w:rsidRPr="00A12907" w:rsidRDefault="00A12907" w:rsidP="00A12907">
      <w:pPr>
        <w:numPr>
          <w:ilvl w:val="1"/>
          <w:numId w:val="1"/>
        </w:numPr>
      </w:pPr>
      <w:r w:rsidRPr="00A12907">
        <w:t>Support initiatives that empower individuals with developmental disabilities and their families to become effective self-advocates.</w:t>
      </w:r>
    </w:p>
    <w:p w14:paraId="54F2041F" w14:textId="77777777" w:rsidR="00A12907" w:rsidRPr="00A12907" w:rsidRDefault="00A12907" w:rsidP="00A12907">
      <w:pPr>
        <w:numPr>
          <w:ilvl w:val="1"/>
          <w:numId w:val="1"/>
        </w:numPr>
      </w:pPr>
      <w:r w:rsidRPr="00A12907">
        <w:t>Provide training, education, and resources to enhance leadership skills within the disability community.</w:t>
      </w:r>
    </w:p>
    <w:p w14:paraId="63950382" w14:textId="77777777" w:rsidR="00A12907" w:rsidRPr="00A12907" w:rsidRDefault="00A12907" w:rsidP="00A12907">
      <w:pPr>
        <w:numPr>
          <w:ilvl w:val="0"/>
          <w:numId w:val="1"/>
        </w:numPr>
      </w:pPr>
      <w:r w:rsidRPr="00A12907">
        <w:rPr>
          <w:b/>
          <w:bCs/>
        </w:rPr>
        <w:t>Community Engagement and Outreach</w:t>
      </w:r>
    </w:p>
    <w:p w14:paraId="66B481CB" w14:textId="77777777" w:rsidR="00A12907" w:rsidRPr="00A12907" w:rsidRDefault="00A12907" w:rsidP="00A12907">
      <w:pPr>
        <w:numPr>
          <w:ilvl w:val="1"/>
          <w:numId w:val="1"/>
        </w:numPr>
      </w:pPr>
      <w:r w:rsidRPr="00A12907">
        <w:t>Foster partnerships with local, state, and national organizations to expand opportunities for individuals with developmental disabilities.</w:t>
      </w:r>
    </w:p>
    <w:p w14:paraId="35E43458" w14:textId="06BCED7D" w:rsidR="00A12907" w:rsidRPr="00A12907" w:rsidRDefault="00A12907" w:rsidP="00A12907">
      <w:pPr>
        <w:numPr>
          <w:ilvl w:val="1"/>
          <w:numId w:val="1"/>
        </w:numPr>
      </w:pPr>
      <w:r w:rsidRPr="00A12907">
        <w:t>Conduct public awareness campaigns to promote inclusion and reduce stigma</w:t>
      </w:r>
      <w:r>
        <w:t>s</w:t>
      </w:r>
      <w:r w:rsidRPr="00A12907">
        <w:t>.</w:t>
      </w:r>
    </w:p>
    <w:p w14:paraId="0EB8E784" w14:textId="77777777" w:rsidR="00A12907" w:rsidRPr="00A12907" w:rsidRDefault="00A12907" w:rsidP="00A12907">
      <w:pPr>
        <w:numPr>
          <w:ilvl w:val="0"/>
          <w:numId w:val="1"/>
        </w:numPr>
      </w:pPr>
      <w:r w:rsidRPr="00A12907">
        <w:rPr>
          <w:b/>
          <w:bCs/>
        </w:rPr>
        <w:t>Monitoring and Evaluation</w:t>
      </w:r>
    </w:p>
    <w:p w14:paraId="66967ABB" w14:textId="77777777" w:rsidR="00A12907" w:rsidRPr="00A12907" w:rsidRDefault="00A12907" w:rsidP="00A12907">
      <w:pPr>
        <w:numPr>
          <w:ilvl w:val="1"/>
          <w:numId w:val="1"/>
        </w:numPr>
      </w:pPr>
      <w:r w:rsidRPr="00A12907">
        <w:t>Assess the effectiveness of policies and programs impacting individuals with developmental disabilities.</w:t>
      </w:r>
    </w:p>
    <w:p w14:paraId="35EF5896" w14:textId="77777777" w:rsidR="00A12907" w:rsidRPr="00A12907" w:rsidRDefault="00A12907" w:rsidP="00A12907">
      <w:pPr>
        <w:numPr>
          <w:ilvl w:val="1"/>
          <w:numId w:val="1"/>
        </w:numPr>
      </w:pPr>
      <w:r w:rsidRPr="00A12907">
        <w:t>Collect data and feedback to identify gaps in services and recommend improvements.</w:t>
      </w:r>
    </w:p>
    <w:p w14:paraId="3A26479D" w14:textId="77777777" w:rsidR="00A12907" w:rsidRPr="00A12907" w:rsidRDefault="00A12907" w:rsidP="00A12907">
      <w:pPr>
        <w:numPr>
          <w:ilvl w:val="0"/>
          <w:numId w:val="1"/>
        </w:numPr>
      </w:pPr>
      <w:r w:rsidRPr="00A12907">
        <w:rPr>
          <w:b/>
          <w:bCs/>
        </w:rPr>
        <w:t>Grant Administration and Funding Allocation</w:t>
      </w:r>
    </w:p>
    <w:p w14:paraId="699612B2" w14:textId="77777777" w:rsidR="00A12907" w:rsidRPr="00A12907" w:rsidRDefault="00A12907" w:rsidP="00A12907">
      <w:pPr>
        <w:numPr>
          <w:ilvl w:val="1"/>
          <w:numId w:val="1"/>
        </w:numPr>
      </w:pPr>
      <w:r w:rsidRPr="00A12907">
        <w:t>Administer federal and state funds to support projects that align with the Council’s mission and goals.</w:t>
      </w:r>
    </w:p>
    <w:p w14:paraId="3D582D80" w14:textId="77777777" w:rsidR="00A12907" w:rsidRPr="00A12907" w:rsidRDefault="00A12907" w:rsidP="00A12907">
      <w:pPr>
        <w:numPr>
          <w:ilvl w:val="1"/>
          <w:numId w:val="1"/>
        </w:numPr>
      </w:pPr>
      <w:r w:rsidRPr="00A12907">
        <w:t>Ensure compliance with all funding requirements and regulations.</w:t>
      </w:r>
    </w:p>
    <w:p w14:paraId="7AD6647C" w14:textId="77777777" w:rsidR="00A12907" w:rsidRPr="00A12907" w:rsidRDefault="00A12907" w:rsidP="00A12907">
      <w:r w:rsidRPr="00A12907">
        <w:rPr>
          <w:b/>
          <w:bCs/>
        </w:rPr>
        <w:t>Commitment to Inclusion and Accessibility</w:t>
      </w:r>
    </w:p>
    <w:p w14:paraId="0DD9D2D9" w14:textId="77777777" w:rsidR="00A12907" w:rsidRPr="00A12907" w:rsidRDefault="00A12907" w:rsidP="00A12907">
      <w:pPr>
        <w:numPr>
          <w:ilvl w:val="0"/>
          <w:numId w:val="2"/>
        </w:numPr>
      </w:pPr>
      <w:r w:rsidRPr="00A12907">
        <w:t>NGCDD is committed to ensuring all its initiatives, policies, and programs are accessible, inclusive, and representative of diverse perspectives within the developmental disability community.</w:t>
      </w:r>
    </w:p>
    <w:p w14:paraId="787A9496" w14:textId="77777777" w:rsidR="00A12907" w:rsidRDefault="00A12907" w:rsidP="00A12907">
      <w:pPr>
        <w:numPr>
          <w:ilvl w:val="0"/>
          <w:numId w:val="2"/>
        </w:numPr>
      </w:pPr>
      <w:r w:rsidRPr="00A12907">
        <w:lastRenderedPageBreak/>
        <w:t>The Council actively seeks input from individuals with developmental disabilities and their families to guide its work and decision-making.</w:t>
      </w:r>
    </w:p>
    <w:p w14:paraId="37682AB5" w14:textId="2AC4CAA8" w:rsidR="00A12907" w:rsidRPr="00A12907" w:rsidRDefault="00A12907" w:rsidP="00A12907">
      <w:pPr>
        <w:numPr>
          <w:ilvl w:val="0"/>
          <w:numId w:val="2"/>
        </w:numPr>
      </w:pPr>
      <w:r>
        <w:t xml:space="preserve">The Council utilizes a Five-Year State Plan in order to effectively advocate for the needs of the intellectual and developmental disability community in Nevada. </w:t>
      </w:r>
    </w:p>
    <w:p w14:paraId="11A342D2" w14:textId="77777777" w:rsidR="00A12907" w:rsidRPr="00A12907" w:rsidRDefault="00A12907" w:rsidP="00A12907">
      <w:r w:rsidRPr="00A12907">
        <w:rPr>
          <w:b/>
          <w:bCs/>
        </w:rPr>
        <w:t>Compliance and Review</w:t>
      </w:r>
    </w:p>
    <w:p w14:paraId="3F471D60" w14:textId="1857D26B" w:rsidR="00A12907" w:rsidRPr="00A12907" w:rsidRDefault="00A12907" w:rsidP="00A12907">
      <w:pPr>
        <w:numPr>
          <w:ilvl w:val="0"/>
          <w:numId w:val="3"/>
        </w:numPr>
      </w:pPr>
      <w:r>
        <w:t>Council Staff</w:t>
      </w:r>
      <w:r w:rsidRPr="00A12907">
        <w:t xml:space="preserve"> and Council members are responsible for ensuring adherence to this policy.</w:t>
      </w:r>
    </w:p>
    <w:p w14:paraId="3CCB1816" w14:textId="6124773F" w:rsidR="00FC3A0D" w:rsidRDefault="00FC3A0D"/>
    <w:sectPr w:rsidR="00FC3A0D" w:rsidSect="00A12907">
      <w:pgSz w:w="12240" w:h="15840"/>
      <w:pgMar w:top="720" w:right="810" w:bottom="14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B235E"/>
    <w:multiLevelType w:val="multilevel"/>
    <w:tmpl w:val="FF60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54F5F"/>
    <w:multiLevelType w:val="multilevel"/>
    <w:tmpl w:val="8604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A55563"/>
    <w:multiLevelType w:val="multilevel"/>
    <w:tmpl w:val="E33865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0321018">
    <w:abstractNumId w:val="2"/>
  </w:num>
  <w:num w:numId="2" w16cid:durableId="1885873898">
    <w:abstractNumId w:val="0"/>
  </w:num>
  <w:num w:numId="3" w16cid:durableId="1432360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0D"/>
    <w:rsid w:val="00074366"/>
    <w:rsid w:val="000D1A2C"/>
    <w:rsid w:val="001C014D"/>
    <w:rsid w:val="00260258"/>
    <w:rsid w:val="002F39E6"/>
    <w:rsid w:val="0030643E"/>
    <w:rsid w:val="0074543C"/>
    <w:rsid w:val="00925EA5"/>
    <w:rsid w:val="009B4A8A"/>
    <w:rsid w:val="00A12907"/>
    <w:rsid w:val="00A50A56"/>
    <w:rsid w:val="00B4710A"/>
    <w:rsid w:val="00B74B22"/>
    <w:rsid w:val="00B81102"/>
    <w:rsid w:val="00B97D86"/>
    <w:rsid w:val="00C07BAC"/>
    <w:rsid w:val="00C14D9B"/>
    <w:rsid w:val="00CD2D86"/>
    <w:rsid w:val="00D02154"/>
    <w:rsid w:val="00FA533E"/>
    <w:rsid w:val="00FC3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C61C54"/>
  <w15:chartTrackingRefBased/>
  <w15:docId w15:val="{7C0EA338-54CA-4C74-A7DD-F0D69524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945737">
      <w:bodyDiv w:val="1"/>
      <w:marLeft w:val="0"/>
      <w:marRight w:val="0"/>
      <w:marTop w:val="0"/>
      <w:marBottom w:val="0"/>
      <w:divBdr>
        <w:top w:val="none" w:sz="0" w:space="0" w:color="auto"/>
        <w:left w:val="none" w:sz="0" w:space="0" w:color="auto"/>
        <w:bottom w:val="none" w:sz="0" w:space="0" w:color="auto"/>
        <w:right w:val="none" w:sz="0" w:space="0" w:color="auto"/>
      </w:divBdr>
    </w:div>
    <w:div w:id="147772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348</Words>
  <Characters>2131</Characters>
  <Application>Microsoft Office Word</Application>
  <DocSecurity>0</DocSecurity>
  <Lines>38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4</cp:revision>
  <dcterms:created xsi:type="dcterms:W3CDTF">2021-11-09T23:54:00Z</dcterms:created>
  <dcterms:modified xsi:type="dcterms:W3CDTF">2025-02-05T23:14:00Z</dcterms:modified>
</cp:coreProperties>
</file>