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24CEE1E1" w:rsidR="00EF7E05" w:rsidRDefault="00590AB0" w:rsidP="00EF7E05">
      <w:pPr>
        <w:spacing w:after="0"/>
        <w:jc w:val="center"/>
        <w:rPr>
          <w:b/>
          <w:sz w:val="28"/>
          <w:szCs w:val="28"/>
        </w:rPr>
      </w:pPr>
      <w:r>
        <w:rPr>
          <w:b/>
          <w:sz w:val="28"/>
          <w:szCs w:val="28"/>
        </w:rPr>
        <w:t>April 17</w:t>
      </w:r>
      <w:r w:rsidR="002E7356">
        <w:rPr>
          <w:b/>
          <w:sz w:val="28"/>
          <w:szCs w:val="28"/>
        </w:rPr>
        <w:t>, 2025</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690ED0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D9D12B6"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r w:rsidR="007A50A8">
        <w:rPr>
          <w:sz w:val="24"/>
          <w:szCs w:val="24"/>
        </w:rPr>
        <w:t xml:space="preserve"> You may also visit our office at 406 East Second Street, Carson City, NV, 89701.</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feature, unless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lastRenderedPageBreak/>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D5390">
        <w:t>,</w:t>
      </w:r>
      <w:r w:rsidRPr="001833F2">
        <w:t xml:space="preserve"> </w:t>
      </w:r>
      <w:r w:rsidR="00ED5390">
        <w:t xml:space="preserve">and </w:t>
      </w:r>
      <w:r w:rsidRPr="001833F2">
        <w:t>Wa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12B38D5F"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590AB0">
        <w:rPr>
          <w:rFonts w:asciiTheme="minorHAnsi" w:hAnsiTheme="minorHAnsi"/>
          <w:color w:val="auto"/>
        </w:rPr>
        <w:t>March</w:t>
      </w:r>
      <w:r w:rsidR="0002394E">
        <w:rPr>
          <w:rFonts w:asciiTheme="minorHAnsi" w:hAnsiTheme="minorHAnsi"/>
          <w:color w:val="auto"/>
        </w:rPr>
        <w:t xml:space="preserve"> 202</w:t>
      </w:r>
      <w:r w:rsidR="007D53D1">
        <w:rPr>
          <w:rFonts w:asciiTheme="minorHAnsi" w:hAnsiTheme="minorHAnsi"/>
          <w:color w:val="auto"/>
        </w:rPr>
        <w:t>5</w:t>
      </w:r>
      <w:r w:rsidR="0002394E">
        <w:rPr>
          <w:rFonts w:asciiTheme="minorHAnsi" w:hAnsiTheme="minorHAnsi"/>
          <w:color w:val="auto"/>
        </w:rPr>
        <w:t xml:space="preserve"> </w:t>
      </w:r>
      <w:r>
        <w:rPr>
          <w:rFonts w:asciiTheme="minorHAnsi" w:hAnsiTheme="minorHAnsi"/>
          <w:color w:val="auto"/>
        </w:rPr>
        <w:t>Meeting Minutes</w:t>
      </w:r>
    </w:p>
    <w:p w14:paraId="0107465F" w14:textId="3981FA5E"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590AB0">
        <w:rPr>
          <w:sz w:val="26"/>
          <w:szCs w:val="26"/>
        </w:rPr>
        <w:t>March 6</w:t>
      </w:r>
      <w:r w:rsidRPr="00604E4E">
        <w:rPr>
          <w:sz w:val="26"/>
          <w:szCs w:val="26"/>
        </w:rPr>
        <w:t>, 202</w:t>
      </w:r>
      <w:r w:rsidR="007D53D1">
        <w:rPr>
          <w:sz w:val="26"/>
          <w:szCs w:val="26"/>
        </w:rPr>
        <w:t>5</w:t>
      </w:r>
      <w:r w:rsidR="0002394E">
        <w:rPr>
          <w:sz w:val="26"/>
          <w:szCs w:val="26"/>
        </w:rPr>
        <w:t>,</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3BD267BC"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w:t>
      </w:r>
      <w:r w:rsidR="00EF7E05">
        <w:rPr>
          <w:rFonts w:asciiTheme="minorHAnsi" w:hAnsiTheme="minorHAnsi"/>
          <w:color w:val="auto"/>
        </w:rPr>
        <w:t>Position Statement</w:t>
      </w:r>
      <w:r w:rsidR="00575F43">
        <w:rPr>
          <w:rFonts w:asciiTheme="minorHAnsi" w:hAnsiTheme="minorHAnsi"/>
          <w:color w:val="auto"/>
        </w:rPr>
        <w:t xml:space="preserve"> on </w:t>
      </w:r>
      <w:r w:rsidR="00AA2C46">
        <w:rPr>
          <w:rFonts w:asciiTheme="minorHAnsi" w:hAnsiTheme="minorHAnsi"/>
          <w:color w:val="auto"/>
        </w:rPr>
        <w:t>Accountability</w:t>
      </w:r>
    </w:p>
    <w:p w14:paraId="7B085C7D" w14:textId="4244C7E6"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575F43">
        <w:rPr>
          <w:sz w:val="26"/>
          <w:szCs w:val="26"/>
        </w:rPr>
        <w:t xml:space="preserve">draft </w:t>
      </w:r>
      <w:r w:rsidR="00ED35ED">
        <w:rPr>
          <w:sz w:val="26"/>
          <w:szCs w:val="26"/>
        </w:rPr>
        <w:t xml:space="preserve">position statements </w:t>
      </w:r>
      <w:r w:rsidR="00575F43">
        <w:rPr>
          <w:sz w:val="26"/>
          <w:szCs w:val="26"/>
        </w:rPr>
        <w:t xml:space="preserve">on </w:t>
      </w:r>
      <w:r w:rsidR="00AA2C46">
        <w:rPr>
          <w:i/>
          <w:iCs/>
          <w:sz w:val="26"/>
          <w:szCs w:val="26"/>
        </w:rPr>
        <w:t>Accountability</w:t>
      </w:r>
      <w:r w:rsidR="00575F43" w:rsidRPr="00575F43">
        <w:rPr>
          <w:i/>
          <w:iCs/>
          <w:sz w:val="26"/>
          <w:szCs w:val="26"/>
        </w:rPr>
        <w:t xml:space="preserve"> for</w:t>
      </w:r>
      <w:r w:rsidR="00AA2C46">
        <w:rPr>
          <w:i/>
          <w:iCs/>
          <w:sz w:val="26"/>
          <w:szCs w:val="26"/>
        </w:rPr>
        <w:t xml:space="preserve"> Services for</w:t>
      </w:r>
      <w:r w:rsidR="00575F43" w:rsidRPr="00575F43">
        <w:rPr>
          <w:i/>
          <w:iCs/>
          <w:sz w:val="26"/>
          <w:szCs w:val="26"/>
        </w:rPr>
        <w:t xml:space="preserve"> People with I/DD</w:t>
      </w:r>
      <w:r w:rsidR="00575F43">
        <w:rPr>
          <w:sz w:val="26"/>
          <w:szCs w:val="26"/>
        </w:rPr>
        <w:t xml:space="preserve"> to</w:t>
      </w:r>
      <w:r w:rsidRPr="00604E4E">
        <w:rPr>
          <w:sz w:val="26"/>
          <w:szCs w:val="26"/>
        </w:rPr>
        <w:t xml:space="preserve"> provide </w:t>
      </w:r>
      <w:r w:rsidR="00575F43">
        <w:rPr>
          <w:sz w:val="26"/>
          <w:szCs w:val="26"/>
        </w:rPr>
        <w:t xml:space="preserve">edits </w:t>
      </w:r>
      <w:r w:rsidRPr="00604E4E">
        <w:rPr>
          <w:sz w:val="26"/>
          <w:szCs w:val="26"/>
        </w:rPr>
        <w:t>for recommendation to the full Council for approval, denial</w:t>
      </w:r>
      <w:r w:rsidR="0002394E">
        <w:rPr>
          <w:sz w:val="26"/>
          <w:szCs w:val="26"/>
        </w:rPr>
        <w:t>,</w:t>
      </w:r>
      <w:r w:rsidRPr="00604E4E">
        <w:rPr>
          <w:sz w:val="26"/>
          <w:szCs w:val="26"/>
        </w:rPr>
        <w:t xml:space="preserve"> or modification.</w:t>
      </w:r>
    </w:p>
    <w:p w14:paraId="53F9E390" w14:textId="688FEB30" w:rsidR="00AA2C46" w:rsidRDefault="00AA2C46" w:rsidP="00AA2C46">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Review of Position Statement on Transportation</w:t>
      </w:r>
    </w:p>
    <w:p w14:paraId="6EAF3E67" w14:textId="28218C3C" w:rsidR="00AA2C46" w:rsidRDefault="00AA2C46"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draft position statements on </w:t>
      </w:r>
      <w:r>
        <w:rPr>
          <w:i/>
          <w:iCs/>
          <w:sz w:val="26"/>
          <w:szCs w:val="26"/>
        </w:rPr>
        <w:t>Transportation</w:t>
      </w:r>
      <w:r w:rsidRPr="00575F43">
        <w:rPr>
          <w:i/>
          <w:iCs/>
          <w:sz w:val="26"/>
          <w:szCs w:val="26"/>
        </w:rPr>
        <w:t xml:space="preserve"> </w:t>
      </w:r>
      <w:r>
        <w:rPr>
          <w:i/>
          <w:iCs/>
          <w:sz w:val="26"/>
          <w:szCs w:val="26"/>
        </w:rPr>
        <w:t>for</w:t>
      </w:r>
      <w:r w:rsidRPr="00575F43">
        <w:rPr>
          <w:i/>
          <w:iCs/>
          <w:sz w:val="26"/>
          <w:szCs w:val="26"/>
        </w:rPr>
        <w:t xml:space="preserve"> People with I/DD</w:t>
      </w:r>
      <w:r>
        <w:rPr>
          <w:sz w:val="26"/>
          <w:szCs w:val="26"/>
        </w:rPr>
        <w:t xml:space="preserve"> to</w:t>
      </w:r>
      <w:r w:rsidRPr="00604E4E">
        <w:rPr>
          <w:sz w:val="26"/>
          <w:szCs w:val="26"/>
        </w:rPr>
        <w:t xml:space="preserve"> provide </w:t>
      </w:r>
      <w:r>
        <w:rPr>
          <w:sz w:val="26"/>
          <w:szCs w:val="26"/>
        </w:rPr>
        <w:t xml:space="preserve">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56E43E62" w14:textId="1C1BD52B" w:rsidR="00676FB0" w:rsidRDefault="00676FB0" w:rsidP="00676FB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Review of Position Statement on Dental Care</w:t>
      </w:r>
    </w:p>
    <w:p w14:paraId="058EEB44" w14:textId="14A77B83" w:rsidR="00676FB0" w:rsidRDefault="00676FB0"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Pr>
          <w:i/>
          <w:iCs/>
          <w:sz w:val="26"/>
          <w:szCs w:val="26"/>
        </w:rPr>
        <w:t>Dental Care</w:t>
      </w:r>
      <w:r w:rsidRPr="00575F43">
        <w:rPr>
          <w:i/>
          <w:iCs/>
          <w:sz w:val="26"/>
          <w:szCs w:val="26"/>
        </w:rPr>
        <w:t xml:space="preserve"> for People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15EBDE31" w14:textId="6B646C8D"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 xml:space="preserve">Review of Position Statement on </w:t>
      </w:r>
      <w:r w:rsidR="00AA2C46">
        <w:rPr>
          <w:rFonts w:asciiTheme="minorHAnsi" w:hAnsiTheme="minorHAnsi"/>
          <w:color w:val="auto"/>
        </w:rPr>
        <w:t>Service Animals</w:t>
      </w:r>
    </w:p>
    <w:p w14:paraId="20BD36CB" w14:textId="497E21E1" w:rsidR="00575F43" w:rsidRDefault="00575F43"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sidR="00AA2C46">
        <w:rPr>
          <w:i/>
          <w:iCs/>
          <w:sz w:val="26"/>
          <w:szCs w:val="26"/>
        </w:rPr>
        <w:t>Service Animals</w:t>
      </w:r>
      <w:r w:rsidRPr="00575F43">
        <w:rPr>
          <w:i/>
          <w:iCs/>
          <w:sz w:val="26"/>
          <w:szCs w:val="26"/>
        </w:rPr>
        <w:t xml:space="preserve"> for People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4EE21A39" w14:textId="783A05A3" w:rsidR="00575F43" w:rsidRDefault="00676FB0"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 </w:t>
      </w:r>
      <w:bookmarkStart w:id="2" w:name="_Hlk195179281"/>
      <w:r w:rsidR="00575F43">
        <w:rPr>
          <w:rFonts w:asciiTheme="minorHAnsi" w:hAnsiTheme="minorHAnsi"/>
          <w:color w:val="auto"/>
        </w:rPr>
        <w:t xml:space="preserve">Discussion and Review of Current Bill Draft Requests </w:t>
      </w:r>
    </w:p>
    <w:p w14:paraId="5736081D" w14:textId="4D16F3EF" w:rsidR="00575F43" w:rsidRDefault="00575F43" w:rsidP="00575F43">
      <w:pPr>
        <w:rPr>
          <w:sz w:val="26"/>
          <w:szCs w:val="26"/>
        </w:rPr>
      </w:pPr>
      <w:r w:rsidRPr="00D6138D">
        <w:rPr>
          <w:b/>
          <w:sz w:val="26"/>
          <w:szCs w:val="26"/>
        </w:rPr>
        <w:t>For Possible Action:</w:t>
      </w:r>
      <w:r w:rsidRPr="00D6138D">
        <w:rPr>
          <w:sz w:val="26"/>
          <w:szCs w:val="26"/>
        </w:rPr>
        <w:t xml:space="preserve"> </w:t>
      </w:r>
      <w:r>
        <w:rPr>
          <w:sz w:val="26"/>
          <w:szCs w:val="26"/>
        </w:rPr>
        <w:t xml:space="preserve">Review list of </w:t>
      </w:r>
      <w:hyperlink r:id="rId11" w:history="1">
        <w:r w:rsidRPr="00575F43">
          <w:rPr>
            <w:rStyle w:val="Hyperlink"/>
            <w:sz w:val="26"/>
            <w:szCs w:val="26"/>
          </w:rPr>
          <w:t>currently available bill draft requests</w:t>
        </w:r>
      </w:hyperlink>
      <w:r>
        <w:rPr>
          <w:sz w:val="26"/>
          <w:szCs w:val="26"/>
        </w:rPr>
        <w:t xml:space="preserve"> on the Nevada Electronic Legislative Information System. </w:t>
      </w:r>
      <w:r w:rsidR="00BC0131" w:rsidRPr="00BC0131">
        <w:rPr>
          <w:sz w:val="26"/>
          <w:szCs w:val="26"/>
        </w:rPr>
        <w:t xml:space="preserve">Conversation will include determining if the Committee should recommend </w:t>
      </w:r>
      <w:bookmarkStart w:id="3" w:name="_Hlk195186368"/>
      <w:r w:rsidR="00BC0131" w:rsidRPr="00BC0131">
        <w:rPr>
          <w:sz w:val="26"/>
          <w:szCs w:val="26"/>
        </w:rPr>
        <w:t>adding additional position statements</w:t>
      </w:r>
      <w:bookmarkEnd w:id="3"/>
      <w:r w:rsidR="00BC0131" w:rsidRPr="00BC0131">
        <w:rPr>
          <w:sz w:val="26"/>
          <w:szCs w:val="26"/>
        </w:rPr>
        <w:t xml:space="preserve"> to a future agenda item for approval, denial, or modification</w:t>
      </w:r>
      <w:r>
        <w:rPr>
          <w:sz w:val="26"/>
          <w:szCs w:val="26"/>
        </w:rPr>
        <w:t xml:space="preserve">. </w:t>
      </w:r>
    </w:p>
    <w:p w14:paraId="52DE7F07" w14:textId="66A6AB26" w:rsidR="003C12B6" w:rsidRPr="003C12B6" w:rsidRDefault="003C12B6" w:rsidP="003C12B6">
      <w:r w:rsidRPr="003C12B6">
        <w:t>- Discussion on Bill Drafts Requests will include any BDRs that could potentially impact the disability community, Boards/Councils/Coalitions, and State employees. Additional discussion will consist of determining if additional position statements are needed to address known BDRs.</w:t>
      </w:r>
    </w:p>
    <w:p w14:paraId="513C1AAB" w14:textId="1AC38D40" w:rsidR="00C41920" w:rsidRDefault="003C12B6" w:rsidP="003C12B6">
      <w:r w:rsidRPr="003C12B6">
        <w:t>- Topics to include discussion on current measure to move the Developmental Disabilities Council from the Department of Health and Human Services to the Nevada Health Authority</w:t>
      </w:r>
      <w:r w:rsidR="00C41920">
        <w:t>.</w:t>
      </w:r>
    </w:p>
    <w:p w14:paraId="5675ED07" w14:textId="63A67345" w:rsidR="00C41920" w:rsidRDefault="00C41920" w:rsidP="003C12B6">
      <w:r>
        <w:t xml:space="preserve">-Topics to include discussion on testimony and information given by </w:t>
      </w:r>
      <w:r w:rsidR="00607B6E">
        <w:t xml:space="preserve">the </w:t>
      </w:r>
      <w:r>
        <w:t xml:space="preserve">council </w:t>
      </w:r>
      <w:r w:rsidR="00607B6E">
        <w:t xml:space="preserve">and council </w:t>
      </w:r>
      <w:r>
        <w:t>staff on current bills</w:t>
      </w:r>
      <w:r w:rsidR="00803EDE">
        <w:t xml:space="preserve"> pertaining to the I/DD community. Specific conversations on bills to include:</w:t>
      </w:r>
    </w:p>
    <w:p w14:paraId="4DC69A15" w14:textId="1FB32979" w:rsidR="00803EDE" w:rsidRDefault="00803EDE" w:rsidP="003C12B6">
      <w:r>
        <w:t xml:space="preserve">- SB 78 </w:t>
      </w:r>
      <w:r w:rsidRPr="00803EDE">
        <w:t>Revises provisions relating to boards, commissions, councils and similar bodies. (BDR 18-301)</w:t>
      </w:r>
    </w:p>
    <w:p w14:paraId="672ADEEB" w14:textId="1B43982E" w:rsidR="00803EDE" w:rsidRDefault="00803EDE" w:rsidP="003C12B6">
      <w:r>
        <w:t xml:space="preserve">- AB 247 </w:t>
      </w:r>
      <w:r w:rsidRPr="00803EDE">
        <w:t>Revises provisions relating to persons with disabilities. (BDR 19-574)</w:t>
      </w:r>
    </w:p>
    <w:p w14:paraId="096BFDE8" w14:textId="3D5A8950" w:rsidR="00803EDE" w:rsidRDefault="00803EDE" w:rsidP="003C12B6">
      <w:r>
        <w:t xml:space="preserve">- AB 395 </w:t>
      </w:r>
      <w:r w:rsidRPr="00803EDE">
        <w:t>Revises provisions relating to services to persons who are deaf or hard of hearing. (BDR 40-841)</w:t>
      </w:r>
    </w:p>
    <w:p w14:paraId="1E7A1453" w14:textId="14F2AFB0" w:rsidR="00803EDE" w:rsidRDefault="00803EDE" w:rsidP="003C12B6">
      <w:r>
        <w:t xml:space="preserve">- SB 366 </w:t>
      </w:r>
      <w:r w:rsidRPr="00803EDE">
        <w:t>Revises provisions relating to Medicaid. (BDR S-1040)</w:t>
      </w:r>
    </w:p>
    <w:p w14:paraId="7926E049" w14:textId="1F0C05A7" w:rsidR="00803EDE" w:rsidRDefault="00803EDE" w:rsidP="003C12B6">
      <w:r>
        <w:t xml:space="preserve">- SB 140 </w:t>
      </w:r>
      <w:r w:rsidRPr="00803EDE">
        <w:t>Revises provisions governing certain programs of treatment established by the juvenile court. (BDR 5-62)</w:t>
      </w:r>
    </w:p>
    <w:p w14:paraId="30D82E68" w14:textId="2299E833" w:rsidR="00803EDE" w:rsidRDefault="00803EDE" w:rsidP="003C12B6">
      <w:r>
        <w:t>- SB 174</w:t>
      </w:r>
      <w:r w:rsidRPr="00803EDE">
        <w:t xml:space="preserve"> </w:t>
      </w:r>
      <w:r w:rsidRPr="00803EDE">
        <w:t>Revises provisions relating to pupils with autism spectrum disorder. (BDR 34-53)</w:t>
      </w:r>
    </w:p>
    <w:p w14:paraId="2B3E4C7B" w14:textId="22E08BC8" w:rsidR="00803EDE" w:rsidRDefault="00803EDE" w:rsidP="00803EDE">
      <w:r>
        <w:t xml:space="preserve">- </w:t>
      </w:r>
      <w:r>
        <w:t>SB257</w:t>
      </w:r>
      <w:r>
        <w:t xml:space="preserve"> </w:t>
      </w:r>
      <w:r>
        <w:t>Revises provisions relating to autism. (BDR 38-106)</w:t>
      </w:r>
    </w:p>
    <w:p w14:paraId="3F1A0707" w14:textId="30F77BA2" w:rsidR="00803EDE" w:rsidRDefault="00803EDE" w:rsidP="00803EDE">
      <w:r>
        <w:t xml:space="preserve">- </w:t>
      </w:r>
      <w:r>
        <w:t>SB380</w:t>
      </w:r>
      <w:r>
        <w:t xml:space="preserve"> </w:t>
      </w:r>
      <w:r>
        <w:t>Revises provisions relating to autism spectrum disorders. (BDR 23-118)</w:t>
      </w:r>
    </w:p>
    <w:p w14:paraId="6ADA9657" w14:textId="22E40AE3" w:rsidR="00803EDE" w:rsidRDefault="00803EDE" w:rsidP="00803EDE">
      <w:r>
        <w:lastRenderedPageBreak/>
        <w:t>SB398</w:t>
      </w:r>
      <w:r>
        <w:t xml:space="preserve"> </w:t>
      </w:r>
      <w:r>
        <w:t>Revises provisions relating to health insurance. (BDR 57-731)</w:t>
      </w:r>
    </w:p>
    <w:bookmarkEnd w:id="2"/>
    <w:p w14:paraId="0AD11BA1" w14:textId="64F72F21" w:rsidR="00EF7E05" w:rsidRDefault="00676FB0"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Next Meeting Date</w:t>
      </w:r>
    </w:p>
    <w:p w14:paraId="131D987A" w14:textId="38B49685" w:rsidR="00EF7E05" w:rsidRPr="00604E4E" w:rsidRDefault="00D01DEA" w:rsidP="0002394E">
      <w:pPr>
        <w:spacing w:after="120"/>
        <w:rPr>
          <w:sz w:val="26"/>
          <w:szCs w:val="26"/>
        </w:rPr>
      </w:pPr>
      <w:r w:rsidRPr="00D01DEA">
        <w:rPr>
          <w:sz w:val="26"/>
          <w:szCs w:val="26"/>
        </w:rPr>
        <w:t>The next meeting</w:t>
      </w:r>
      <w:r w:rsidR="002E7356">
        <w:rPr>
          <w:sz w:val="26"/>
          <w:szCs w:val="26"/>
        </w:rPr>
        <w:t xml:space="preserve"> will be held on </w:t>
      </w:r>
      <w:r w:rsidR="00590AB0">
        <w:rPr>
          <w:sz w:val="26"/>
          <w:szCs w:val="26"/>
        </w:rPr>
        <w:t>May 22</w:t>
      </w:r>
      <w:r w:rsidR="002E7356">
        <w:rPr>
          <w:sz w:val="26"/>
          <w:szCs w:val="26"/>
        </w:rPr>
        <w:t>, 2025 at 10:00 am via Zoom</w:t>
      </w:r>
      <w:r w:rsidR="00EF7E05" w:rsidRPr="00604E4E">
        <w:rPr>
          <w:sz w:val="26"/>
          <w:szCs w:val="26"/>
        </w:rPr>
        <w:t>.</w:t>
      </w:r>
    </w:p>
    <w:p w14:paraId="716F4181" w14:textId="79D7FAFF" w:rsidR="00EF7E05" w:rsidRDefault="00676FB0"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6DC50C0F" w:rsidR="00EF7E05" w:rsidRDefault="00676FB0"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18F1884"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Pr="00E12E61">
          <w:rPr>
            <w:rStyle w:val="Hyperlink"/>
            <w:sz w:val="24"/>
            <w:szCs w:val="24"/>
          </w:rPr>
          <w:t>Rortiz@dhhs.nv.gov</w:t>
        </w:r>
      </w:hyperlink>
      <w:r>
        <w:rPr>
          <w:sz w:val="24"/>
          <w:szCs w:val="24"/>
        </w:rPr>
        <w:t>,</w:t>
      </w:r>
      <w:r w:rsidRPr="0008790F">
        <w:rPr>
          <w:sz w:val="24"/>
          <w:szCs w:val="24"/>
        </w:rPr>
        <w:t xml:space="preserve"> as soon as possible; at least </w:t>
      </w:r>
      <w:r w:rsidR="007A50A8">
        <w:rPr>
          <w:sz w:val="24"/>
          <w:szCs w:val="24"/>
        </w:rPr>
        <w:t>3</w:t>
      </w:r>
      <w:r w:rsidRPr="0008790F">
        <w:rPr>
          <w:sz w:val="24"/>
          <w:szCs w:val="24"/>
        </w:rPr>
        <w:t xml:space="preserve"> business days in advance of the meeting.</w:t>
      </w:r>
      <w:r w:rsidR="007A50A8">
        <w:rPr>
          <w:sz w:val="24"/>
          <w:szCs w:val="24"/>
        </w:rPr>
        <w:t xml:space="preserve"> You may also visit our office at 406 East Second Street, Carson City, NV, 89701.</w:t>
      </w:r>
    </w:p>
    <w:p w14:paraId="34177CE1" w14:textId="77777777" w:rsidR="00EF7E05" w:rsidRDefault="00EF7E05" w:rsidP="00EF7E05">
      <w:pPr>
        <w:rPr>
          <w:sz w:val="24"/>
          <w:szCs w:val="24"/>
        </w:rPr>
      </w:pPr>
      <w:r>
        <w:rPr>
          <w:b/>
          <w:sz w:val="24"/>
          <w:szCs w:val="24"/>
        </w:rPr>
        <w:t xml:space="preserve">Please </w:t>
      </w:r>
      <w:proofErr w:type="gramStart"/>
      <w:r w:rsidRPr="004D2FEB">
        <w:rPr>
          <w:b/>
          <w:sz w:val="24"/>
          <w:szCs w:val="24"/>
        </w:rPr>
        <w:t>Post</w:t>
      </w:r>
      <w:r>
        <w:rPr>
          <w:b/>
          <w:sz w:val="24"/>
          <w:szCs w:val="24"/>
        </w:rPr>
        <w:t xml:space="preserve"> - </w:t>
      </w:r>
      <w:r w:rsidRPr="004D2FEB">
        <w:rPr>
          <w:sz w:val="24"/>
          <w:szCs w:val="24"/>
        </w:rPr>
        <w:t>Agenda</w:t>
      </w:r>
      <w:proofErr w:type="gramEnd"/>
      <w:r w:rsidRPr="004D2FEB">
        <w:rPr>
          <w:sz w:val="24"/>
          <w:szCs w:val="24"/>
        </w:rPr>
        <w:t xml:space="preserve">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55F3C7D3" w:rsidR="00EF7E05" w:rsidRPr="004D2FEB" w:rsidRDefault="00EF7E05" w:rsidP="00EF7E05">
      <w:pPr>
        <w:pStyle w:val="ListParagraph"/>
        <w:numPr>
          <w:ilvl w:val="0"/>
          <w:numId w:val="1"/>
        </w:numPr>
        <w:rPr>
          <w:sz w:val="24"/>
          <w:szCs w:val="24"/>
        </w:rPr>
      </w:pPr>
      <w:r w:rsidRPr="004D2FEB">
        <w:rPr>
          <w:sz w:val="24"/>
          <w:szCs w:val="24"/>
        </w:rPr>
        <w:t xml:space="preserve">Rural Regional Center: </w:t>
      </w:r>
      <w:r w:rsidR="007A50A8" w:rsidRPr="007A50A8">
        <w:rPr>
          <w:sz w:val="24"/>
          <w:szCs w:val="24"/>
        </w:rPr>
        <w:t>1550 E College Parkway</w:t>
      </w:r>
      <w:r w:rsidRPr="004D2FEB">
        <w:rPr>
          <w:sz w:val="24"/>
          <w:szCs w:val="24"/>
        </w:rPr>
        <w:t>,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2394E"/>
    <w:rsid w:val="00277C0B"/>
    <w:rsid w:val="002E7356"/>
    <w:rsid w:val="00344240"/>
    <w:rsid w:val="00387755"/>
    <w:rsid w:val="003C12B6"/>
    <w:rsid w:val="003E6213"/>
    <w:rsid w:val="00403E0B"/>
    <w:rsid w:val="00500336"/>
    <w:rsid w:val="00575F43"/>
    <w:rsid w:val="00590AB0"/>
    <w:rsid w:val="00607B6E"/>
    <w:rsid w:val="00676FB0"/>
    <w:rsid w:val="007A50A8"/>
    <w:rsid w:val="007D53D1"/>
    <w:rsid w:val="00803EDE"/>
    <w:rsid w:val="00853FA8"/>
    <w:rsid w:val="00911ADE"/>
    <w:rsid w:val="00A93A35"/>
    <w:rsid w:val="00AA2C46"/>
    <w:rsid w:val="00B32B4A"/>
    <w:rsid w:val="00BC0131"/>
    <w:rsid w:val="00C23EE1"/>
    <w:rsid w:val="00C41920"/>
    <w:rsid w:val="00CC5507"/>
    <w:rsid w:val="00D01DEA"/>
    <w:rsid w:val="00D15EA8"/>
    <w:rsid w:val="00E06D65"/>
    <w:rsid w:val="00E25125"/>
    <w:rsid w:val="00ED35ED"/>
    <w:rsid w:val="00ED5390"/>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575F43"/>
    <w:rPr>
      <w:color w:val="605E5C"/>
      <w:shd w:val="clear" w:color="auto" w:fill="E1DFDD"/>
    </w:rPr>
  </w:style>
  <w:style w:type="character" w:styleId="FollowedHyperlink">
    <w:name w:val="FollowedHyperlink"/>
    <w:basedOn w:val="DefaultParagraphFont"/>
    <w:uiPriority w:val="99"/>
    <w:semiHidden/>
    <w:unhideWhenUsed/>
    <w:rsid w:val="00853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9667">
      <w:bodyDiv w:val="1"/>
      <w:marLeft w:val="0"/>
      <w:marRight w:val="0"/>
      <w:marTop w:val="0"/>
      <w:marBottom w:val="0"/>
      <w:divBdr>
        <w:top w:val="none" w:sz="0" w:space="0" w:color="auto"/>
        <w:left w:val="none" w:sz="0" w:space="0" w:color="auto"/>
        <w:bottom w:val="none" w:sz="0" w:space="0" w:color="auto"/>
        <w:right w:val="none" w:sz="0" w:space="0" w:color="auto"/>
      </w:divBdr>
    </w:div>
    <w:div w:id="325013679">
      <w:bodyDiv w:val="1"/>
      <w:marLeft w:val="0"/>
      <w:marRight w:val="0"/>
      <w:marTop w:val="0"/>
      <w:marBottom w:val="0"/>
      <w:divBdr>
        <w:top w:val="none" w:sz="0" w:space="0" w:color="auto"/>
        <w:left w:val="none" w:sz="0" w:space="0" w:color="auto"/>
        <w:bottom w:val="none" w:sz="0" w:space="0" w:color="auto"/>
        <w:right w:val="none" w:sz="0" w:space="0" w:color="auto"/>
      </w:divBdr>
      <w:divsChild>
        <w:div w:id="1583290917">
          <w:marLeft w:val="-225"/>
          <w:marRight w:val="-225"/>
          <w:marTop w:val="0"/>
          <w:marBottom w:val="0"/>
          <w:divBdr>
            <w:top w:val="none" w:sz="0" w:space="0" w:color="auto"/>
            <w:left w:val="none" w:sz="0" w:space="0" w:color="auto"/>
            <w:bottom w:val="none" w:sz="0" w:space="0" w:color="auto"/>
            <w:right w:val="none" w:sz="0" w:space="0" w:color="auto"/>
          </w:divBdr>
          <w:divsChild>
            <w:div w:id="19550323">
              <w:marLeft w:val="0"/>
              <w:marRight w:val="0"/>
              <w:marTop w:val="0"/>
              <w:marBottom w:val="0"/>
              <w:divBdr>
                <w:top w:val="none" w:sz="0" w:space="0" w:color="auto"/>
                <w:left w:val="none" w:sz="0" w:space="0" w:color="auto"/>
                <w:bottom w:val="none" w:sz="0" w:space="0" w:color="auto"/>
                <w:right w:val="none" w:sz="0" w:space="0" w:color="auto"/>
              </w:divBdr>
            </w:div>
          </w:divsChild>
        </w:div>
        <w:div w:id="75254571">
          <w:marLeft w:val="-225"/>
          <w:marRight w:val="-225"/>
          <w:marTop w:val="0"/>
          <w:marBottom w:val="0"/>
          <w:divBdr>
            <w:top w:val="none" w:sz="0" w:space="0" w:color="auto"/>
            <w:left w:val="none" w:sz="0" w:space="0" w:color="auto"/>
            <w:bottom w:val="none" w:sz="0" w:space="0" w:color="auto"/>
            <w:right w:val="none" w:sz="0" w:space="0" w:color="auto"/>
          </w:divBdr>
          <w:divsChild>
            <w:div w:id="267157393">
              <w:marLeft w:val="0"/>
              <w:marRight w:val="0"/>
              <w:marTop w:val="0"/>
              <w:marBottom w:val="0"/>
              <w:divBdr>
                <w:top w:val="none" w:sz="0" w:space="0" w:color="auto"/>
                <w:left w:val="none" w:sz="0" w:space="0" w:color="auto"/>
                <w:bottom w:val="none" w:sz="0" w:space="0" w:color="auto"/>
                <w:right w:val="none" w:sz="0" w:space="0" w:color="auto"/>
              </w:divBdr>
            </w:div>
          </w:divsChild>
        </w:div>
        <w:div w:id="1709184439">
          <w:marLeft w:val="-225"/>
          <w:marRight w:val="-225"/>
          <w:marTop w:val="0"/>
          <w:marBottom w:val="0"/>
          <w:divBdr>
            <w:top w:val="none" w:sz="0" w:space="0" w:color="auto"/>
            <w:left w:val="none" w:sz="0" w:space="0" w:color="auto"/>
            <w:bottom w:val="none" w:sz="0" w:space="0" w:color="auto"/>
            <w:right w:val="none" w:sz="0" w:space="0" w:color="auto"/>
          </w:divBdr>
          <w:divsChild>
            <w:div w:id="1339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019">
      <w:bodyDiv w:val="1"/>
      <w:marLeft w:val="0"/>
      <w:marRight w:val="0"/>
      <w:marTop w:val="0"/>
      <w:marBottom w:val="0"/>
      <w:divBdr>
        <w:top w:val="none" w:sz="0" w:space="0" w:color="auto"/>
        <w:left w:val="none" w:sz="0" w:space="0" w:color="auto"/>
        <w:bottom w:val="none" w:sz="0" w:space="0" w:color="auto"/>
        <w:right w:val="none" w:sz="0" w:space="0" w:color="auto"/>
      </w:divBdr>
    </w:div>
    <w:div w:id="2075857627">
      <w:bodyDiv w:val="1"/>
      <w:marLeft w:val="0"/>
      <w:marRight w:val="0"/>
      <w:marTop w:val="0"/>
      <w:marBottom w:val="0"/>
      <w:divBdr>
        <w:top w:val="none" w:sz="0" w:space="0" w:color="auto"/>
        <w:left w:val="none" w:sz="0" w:space="0" w:color="auto"/>
        <w:bottom w:val="none" w:sz="0" w:space="0" w:color="auto"/>
        <w:right w:val="none" w:sz="0" w:space="0" w:color="auto"/>
      </w:divBdr>
      <w:divsChild>
        <w:div w:id="1975017901">
          <w:marLeft w:val="-225"/>
          <w:marRight w:val="-225"/>
          <w:marTop w:val="0"/>
          <w:marBottom w:val="0"/>
          <w:divBdr>
            <w:top w:val="none" w:sz="0" w:space="0" w:color="auto"/>
            <w:left w:val="none" w:sz="0" w:space="0" w:color="auto"/>
            <w:bottom w:val="none" w:sz="0" w:space="0" w:color="auto"/>
            <w:right w:val="none" w:sz="0" w:space="0" w:color="auto"/>
          </w:divBdr>
          <w:divsChild>
            <w:div w:id="522983312">
              <w:marLeft w:val="0"/>
              <w:marRight w:val="0"/>
              <w:marTop w:val="0"/>
              <w:marBottom w:val="0"/>
              <w:divBdr>
                <w:top w:val="none" w:sz="0" w:space="0" w:color="auto"/>
                <w:left w:val="none" w:sz="0" w:space="0" w:color="auto"/>
                <w:bottom w:val="none" w:sz="0" w:space="0" w:color="auto"/>
                <w:right w:val="none" w:sz="0" w:space="0" w:color="auto"/>
              </w:divBdr>
            </w:div>
          </w:divsChild>
        </w:div>
        <w:div w:id="747196396">
          <w:marLeft w:val="-225"/>
          <w:marRight w:val="-225"/>
          <w:marTop w:val="0"/>
          <w:marBottom w:val="0"/>
          <w:divBdr>
            <w:top w:val="none" w:sz="0" w:space="0" w:color="auto"/>
            <w:left w:val="none" w:sz="0" w:space="0" w:color="auto"/>
            <w:bottom w:val="none" w:sz="0" w:space="0" w:color="auto"/>
            <w:right w:val="none" w:sz="0" w:space="0" w:color="auto"/>
          </w:divBdr>
          <w:divsChild>
            <w:div w:id="1051922187">
              <w:marLeft w:val="0"/>
              <w:marRight w:val="0"/>
              <w:marTop w:val="0"/>
              <w:marBottom w:val="0"/>
              <w:divBdr>
                <w:top w:val="none" w:sz="0" w:space="0" w:color="auto"/>
                <w:left w:val="none" w:sz="0" w:space="0" w:color="auto"/>
                <w:bottom w:val="none" w:sz="0" w:space="0" w:color="auto"/>
                <w:right w:val="none" w:sz="0" w:space="0" w:color="auto"/>
              </w:divBdr>
            </w:div>
          </w:divsChild>
        </w:div>
        <w:div w:id="786389785">
          <w:marLeft w:val="-225"/>
          <w:marRight w:val="-225"/>
          <w:marTop w:val="0"/>
          <w:marBottom w:val="0"/>
          <w:divBdr>
            <w:top w:val="none" w:sz="0" w:space="0" w:color="auto"/>
            <w:left w:val="none" w:sz="0" w:space="0" w:color="auto"/>
            <w:bottom w:val="none" w:sz="0" w:space="0" w:color="auto"/>
            <w:right w:val="none" w:sz="0" w:space="0" w:color="auto"/>
          </w:divBdr>
          <w:divsChild>
            <w:div w:id="10516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1380</Words>
  <Characters>8600</Characters>
  <Application>Microsoft Office Word</Application>
  <DocSecurity>0</DocSecurity>
  <Lines>318</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2025-04-10T21:09:00Z</dcterms:created>
  <dcterms:modified xsi:type="dcterms:W3CDTF">2025-04-11T15:47:00Z</dcterms:modified>
</cp:coreProperties>
</file>